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A2" w:rsidRDefault="000C3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0C34A2">
        <w:trPr>
          <w:trHeight w:val="187"/>
        </w:trPr>
        <w:tc>
          <w:tcPr>
            <w:tcW w:w="2972" w:type="dxa"/>
            <w:shd w:val="clear" w:color="auto" w:fill="FFF2CC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Year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Term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0C34A2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Enquiry Questions: </w:t>
            </w:r>
            <w:r>
              <w:rPr>
                <w:b/>
                <w:sz w:val="24"/>
                <w:szCs w:val="24"/>
              </w:rPr>
              <w:t>Is John Lewis facing financial difficulties?</w:t>
            </w:r>
          </w:p>
        </w:tc>
      </w:tr>
      <w:tr w:rsidR="000C34A2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Component 3: Marketing and finance for enterprise</w:t>
            </w: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color w:val="000000"/>
              </w:rPr>
              <w:t>In this unit</w:t>
            </w:r>
            <w:r>
              <w:t>, you will consider different payment methods. You will consider the importance of financial planning and forecasting for an enterprise, make financial decisions and recommend suggestions for improvements.</w:t>
            </w:r>
          </w:p>
        </w:tc>
      </w:tr>
      <w:tr w:rsidR="000C34A2">
        <w:trPr>
          <w:trHeight w:val="326"/>
        </w:trPr>
        <w:tc>
          <w:tcPr>
            <w:tcW w:w="2972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</w:t>
            </w:r>
            <w:r>
              <w:rPr>
                <w:rFonts w:cs="Calibri"/>
                <w:b/>
                <w:color w:val="000000"/>
              </w:rPr>
              <w:t>kills</w:t>
            </w: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0C34A2">
        <w:trPr>
          <w:trHeight w:val="2089"/>
        </w:trPr>
        <w:tc>
          <w:tcPr>
            <w:tcW w:w="2972" w:type="dxa"/>
            <w:shd w:val="clear" w:color="auto" w:fill="auto"/>
          </w:tcPr>
          <w:p w:rsidR="000C34A2" w:rsidRDefault="009E39E7">
            <w:pPr>
              <w:numPr>
                <w:ilvl w:val="0"/>
                <w:numId w:val="1"/>
              </w:numPr>
              <w:spacing w:after="0" w:line="240" w:lineRule="auto"/>
            </w:pPr>
            <w:r>
              <w:t>Financial documents</w:t>
            </w:r>
          </w:p>
          <w:p w:rsidR="000C34A2" w:rsidRDefault="009E39E7">
            <w:pPr>
              <w:numPr>
                <w:ilvl w:val="0"/>
                <w:numId w:val="1"/>
              </w:numPr>
              <w:spacing w:after="0" w:line="240" w:lineRule="auto"/>
            </w:pPr>
            <w:r>
              <w:t>Payment methods</w:t>
            </w:r>
          </w:p>
          <w:p w:rsidR="000C34A2" w:rsidRDefault="009E39E7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Sources of business finance </w:t>
            </w:r>
          </w:p>
          <w:p w:rsidR="000C34A2" w:rsidRDefault="009E39E7">
            <w:pPr>
              <w:numPr>
                <w:ilvl w:val="0"/>
                <w:numId w:val="1"/>
              </w:numPr>
              <w:spacing w:after="0" w:line="240" w:lineRule="auto"/>
            </w:pPr>
            <w:r>
              <w:t>Revenue and costs</w:t>
            </w:r>
          </w:p>
          <w:p w:rsidR="000C34A2" w:rsidRDefault="009E39E7">
            <w:pPr>
              <w:numPr>
                <w:ilvl w:val="0"/>
                <w:numId w:val="1"/>
              </w:numPr>
              <w:spacing w:after="0" w:line="240" w:lineRule="auto"/>
            </w:pPr>
            <w:r>
              <w:t>Break-even point and break-even analysis</w:t>
            </w:r>
          </w:p>
          <w:p w:rsidR="000C34A2" w:rsidRDefault="009E39E7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Cashflow</w:t>
            </w:r>
            <w:proofErr w:type="spellEnd"/>
          </w:p>
          <w:p w:rsidR="000C34A2" w:rsidRDefault="009E39E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t xml:space="preserve">Suggesting improvements to </w:t>
            </w:r>
            <w:proofErr w:type="spellStart"/>
            <w:r>
              <w:t>cashflow</w:t>
            </w:r>
            <w:proofErr w:type="spellEnd"/>
            <w:r>
              <w:t xml:space="preserve"> problems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0C34A2" w:rsidRDefault="009E39E7">
            <w:pPr>
              <w:shd w:val="clear" w:color="auto" w:fill="FFFFFF"/>
              <w:spacing w:before="240" w:after="240" w:line="240" w:lineRule="auto"/>
            </w:pPr>
            <w:r>
              <w:t>Complete and interpret financial documents. Explore the purpose, typical format, sequence and the part that each document plays when ordering, checking, recording and paying for goods and/or services.</w:t>
            </w:r>
          </w:p>
          <w:p w:rsidR="000C34A2" w:rsidRDefault="009E39E7">
            <w:pPr>
              <w:shd w:val="clear" w:color="auto" w:fill="FFFFFF"/>
              <w:spacing w:before="240" w:after="240" w:line="240" w:lineRule="auto"/>
            </w:pPr>
            <w:r>
              <w:t>Explore why enterprises use some or all of the following payment methods.</w:t>
            </w:r>
          </w:p>
          <w:p w:rsidR="000C34A2" w:rsidRDefault="009E39E7">
            <w:pPr>
              <w:shd w:val="clear" w:color="auto" w:fill="FFFFFF"/>
              <w:spacing w:before="240" w:after="240" w:line="240" w:lineRule="auto"/>
            </w:pPr>
            <w:r>
              <w:t xml:space="preserve">Explore why enterprises may plan different sources of finance for different purposes or at different </w:t>
            </w:r>
            <w:r>
              <w:lastRenderedPageBreak/>
              <w:t>stages, and the advantages and disadvantages of each source.</w:t>
            </w:r>
          </w:p>
          <w:p w:rsidR="000C34A2" w:rsidRDefault="009E39E7">
            <w:pPr>
              <w:shd w:val="clear" w:color="auto" w:fill="FFFFFF"/>
              <w:spacing w:before="240" w:after="240" w:line="240" w:lineRule="auto"/>
            </w:pPr>
            <w:r>
              <w:t xml:space="preserve">Explore the sources </w:t>
            </w:r>
            <w:r>
              <w:t>of revenue and costs for enterprises and how and why they can be minimised/maximised.</w:t>
            </w:r>
          </w:p>
          <w:p w:rsidR="000C34A2" w:rsidRDefault="009E39E7">
            <w:pPr>
              <w:shd w:val="clear" w:color="auto" w:fill="FFFFFF"/>
              <w:spacing w:before="240" w:after="240" w:line="240" w:lineRule="auto"/>
            </w:pPr>
            <w:r>
              <w:t>Calculate the break-even point and margin of safety, construct and interpret a break-even chart, and recognise the strengths and limitations of break-even analysis.</w:t>
            </w:r>
          </w:p>
          <w:p w:rsidR="000C34A2" w:rsidRDefault="009E39E7">
            <w:pPr>
              <w:shd w:val="clear" w:color="auto" w:fill="FFFFFF"/>
              <w:spacing w:before="240" w:after="240" w:line="240" w:lineRule="auto"/>
            </w:pPr>
            <w:r>
              <w:t>Explore, complete and interpret cash flow forecasts and statements. They will consider the differences between predicted and actual cash flow.</w:t>
            </w:r>
          </w:p>
          <w:p w:rsidR="000C34A2" w:rsidRDefault="009E39E7">
            <w:pPr>
              <w:shd w:val="clear" w:color="auto" w:fill="FFFFFF"/>
              <w:spacing w:before="240" w:after="240" w:line="240" w:lineRule="auto"/>
            </w:pPr>
            <w:r>
              <w:t xml:space="preserve">Explore the effects of positive and negative cash flow on enterprises and their </w:t>
            </w:r>
            <w:r>
              <w:lastRenderedPageBreak/>
              <w:t>stakeholders, identifying possibl</w:t>
            </w:r>
            <w:r>
              <w:t>e issues and suggesting solutions.</w:t>
            </w:r>
          </w:p>
          <w:p w:rsidR="000C34A2" w:rsidRDefault="000C34A2">
            <w:pPr>
              <w:shd w:val="clear" w:color="auto" w:fill="FFFFFF"/>
              <w:spacing w:before="240" w:after="240" w:line="240" w:lineRule="auto"/>
            </w:pPr>
          </w:p>
          <w:p w:rsidR="000C34A2" w:rsidRDefault="000C34A2">
            <w:pPr>
              <w:shd w:val="clear" w:color="auto" w:fill="FFFFFF"/>
              <w:spacing w:before="240" w:after="240" w:line="240" w:lineRule="auto"/>
            </w:pPr>
          </w:p>
          <w:p w:rsidR="000C34A2" w:rsidRDefault="000C34A2">
            <w:pPr>
              <w:spacing w:after="0" w:line="240" w:lineRule="auto"/>
            </w:pP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0" w:type="dxa"/>
            <w:shd w:val="clear" w:color="auto" w:fill="auto"/>
          </w:tcPr>
          <w:p w:rsidR="000C34A2" w:rsidRDefault="009E39E7">
            <w:pPr>
              <w:numPr>
                <w:ilvl w:val="0"/>
                <w:numId w:val="2"/>
              </w:numPr>
              <w:spacing w:before="240" w:after="0" w:line="240" w:lineRule="auto"/>
              <w:ind w:left="283" w:hanging="283"/>
              <w:rPr>
                <w:rFonts w:ascii="Arial" w:eastAsia="Arial" w:hAnsi="Arial" w:cs="Arial"/>
              </w:rPr>
            </w:pPr>
            <w:proofErr w:type="gramStart"/>
            <w:r>
              <w:lastRenderedPageBreak/>
              <w:t>purchase</w:t>
            </w:r>
            <w:proofErr w:type="gramEnd"/>
            <w:r>
              <w:t xml:space="preserve"> orders, delivery notes, goods received notes, invoices, credit notes, statements of account, remittance advice slips, receipts.</w:t>
            </w:r>
          </w:p>
          <w:p w:rsidR="000C34A2" w:rsidRDefault="009E39E7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eastAsia="Arial" w:hAnsi="Arial" w:cs="Arial"/>
              </w:rPr>
            </w:pPr>
            <w:r>
              <w:t>Payment methods: cash, credit cards, debit cards, direct debit, payment technologies.</w:t>
            </w:r>
          </w:p>
          <w:p w:rsidR="000C34A2" w:rsidRDefault="009E39E7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eastAsia="Arial" w:hAnsi="Arial" w:cs="Arial"/>
              </w:rPr>
            </w:pPr>
            <w:r>
              <w:lastRenderedPageBreak/>
              <w:t>Internal sources of finance</w:t>
            </w:r>
            <w:proofErr w:type="gramStart"/>
            <w:r>
              <w:t>:</w:t>
            </w:r>
            <w:proofErr w:type="gramEnd"/>
            <w:r>
              <w:br/>
              <w:t>savings, credit cards, borrowing from friends and family, retained profits, sale of assets.</w:t>
            </w:r>
          </w:p>
          <w:p w:rsidR="000C34A2" w:rsidRDefault="009E39E7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eastAsia="Arial" w:hAnsi="Arial" w:cs="Arial"/>
              </w:rPr>
            </w:pPr>
            <w:r>
              <w:t>External sources of finance: mortgages, share cap</w:t>
            </w:r>
            <w:r>
              <w:t xml:space="preserve">ital, taking on new partners, hire purchase (HP), leasing, loans, peer-to-peer lending (P2P), investment from business angel, bank overdraft, </w:t>
            </w:r>
            <w:proofErr w:type="spellStart"/>
            <w:r>
              <w:t>crowdfunding</w:t>
            </w:r>
            <w:proofErr w:type="spellEnd"/>
            <w:r>
              <w:t>, trade credit, government and charitable grants.</w:t>
            </w:r>
          </w:p>
          <w:p w:rsidR="000C34A2" w:rsidRDefault="009E39E7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eastAsia="Arial" w:hAnsi="Arial" w:cs="Arial"/>
              </w:rPr>
            </w:pPr>
            <w:r>
              <w:lastRenderedPageBreak/>
              <w:t>Revenue/turnover</w:t>
            </w:r>
          </w:p>
          <w:p w:rsidR="000C34A2" w:rsidRDefault="009E39E7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eastAsia="Arial" w:hAnsi="Arial" w:cs="Arial"/>
              </w:rPr>
            </w:pPr>
            <w:r>
              <w:t>Fixed, variable and total costs</w:t>
            </w:r>
          </w:p>
          <w:p w:rsidR="000C34A2" w:rsidRDefault="009E39E7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eastAsia="Arial" w:hAnsi="Arial" w:cs="Arial"/>
              </w:rPr>
            </w:pPr>
            <w:r>
              <w:t>Bre</w:t>
            </w:r>
            <w:r>
              <w:t>ak-even point, margin of safety</w:t>
            </w:r>
          </w:p>
          <w:p w:rsidR="000C34A2" w:rsidRDefault="009E39E7">
            <w:pPr>
              <w:numPr>
                <w:ilvl w:val="0"/>
                <w:numId w:val="2"/>
              </w:numPr>
              <w:spacing w:after="240" w:line="240" w:lineRule="auto"/>
              <w:ind w:left="283" w:hanging="283"/>
              <w:rPr>
                <w:rFonts w:ascii="Arial" w:eastAsia="Arial" w:hAnsi="Arial" w:cs="Arial"/>
              </w:rPr>
            </w:pPr>
            <w:r>
              <w:t>predicted inflows/receipts, outflows/payments, net inflows/outflows, opening and closing balances, surpluses, deficits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3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lastRenderedPageBreak/>
              <w:t xml:space="preserve">Revision-based tasks. 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Exam-style questions. 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t>S</w:t>
            </w:r>
            <w:r>
              <w:rPr>
                <w:rFonts w:cs="Calibri"/>
                <w:color w:val="000000"/>
              </w:rPr>
              <w:t>eneca – to consolidate learning.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:rsidR="000C34A2" w:rsidRDefault="009E39E7">
            <w:pPr>
              <w:spacing w:after="0" w:line="240" w:lineRule="auto"/>
            </w:pPr>
            <w:r>
              <w:t>Mock assessment style questions.</w:t>
            </w:r>
          </w:p>
          <w:p w:rsidR="000C34A2" w:rsidRDefault="000C34A2">
            <w:pPr>
              <w:spacing w:after="0" w:line="240" w:lineRule="auto"/>
            </w:pPr>
          </w:p>
          <w:p w:rsidR="000C34A2" w:rsidRDefault="000C34A2">
            <w:pPr>
              <w:spacing w:after="0" w:line="240" w:lineRule="auto"/>
            </w:pP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shd w:val="clear" w:color="auto" w:fill="auto"/>
          </w:tcPr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BBC News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Economist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City AM newspaper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C34A2" w:rsidRDefault="009E3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Financial Times </w:t>
            </w:r>
          </w:p>
        </w:tc>
        <w:tc>
          <w:tcPr>
            <w:tcW w:w="2264" w:type="dxa"/>
            <w:shd w:val="clear" w:color="auto" w:fill="auto"/>
          </w:tcPr>
          <w:p w:rsidR="000C34A2" w:rsidRDefault="009E39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What businesses have had cash flow problems?</w:t>
            </w:r>
          </w:p>
          <w:p w:rsidR="000C34A2" w:rsidRDefault="000C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0C34A2" w:rsidRDefault="000C34A2"/>
    <w:p w:rsidR="000C34A2" w:rsidRDefault="000C34A2"/>
    <w:p w:rsidR="000C34A2" w:rsidRDefault="000C34A2"/>
    <w:p w:rsidR="000C34A2" w:rsidRDefault="000C34A2"/>
    <w:p w:rsidR="000C34A2" w:rsidRDefault="000C34A2"/>
    <w:sectPr w:rsidR="000C34A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00B6"/>
    <w:multiLevelType w:val="multilevel"/>
    <w:tmpl w:val="FA0E6E9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7E583C17"/>
    <w:multiLevelType w:val="multilevel"/>
    <w:tmpl w:val="F43400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A2"/>
    <w:rsid w:val="000C34A2"/>
    <w:rsid w:val="009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39ED4-D8F9-400C-9AC9-62DAC670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dqhg9w4mUmjGcFOb4XvNX35OA==">AMUW2mV/cI5yBT/ffWKHr7VNlKxBWrRWhteni8yaHx7x4BEvit7Yhv0pejbaYjKN25RwS7adJS/pnnEWgLvDfG8ioaO16kVVUfWarDgVl2OlQjGgvcwVHJY=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80DD8F79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Madeha Shamsuddin</dc:creator>
  <cp:lastModifiedBy>Tariq-Ul Haque</cp:lastModifiedBy>
  <cp:revision>2</cp:revision>
  <dcterms:created xsi:type="dcterms:W3CDTF">2022-10-17T08:41:00Z</dcterms:created>
  <dcterms:modified xsi:type="dcterms:W3CDTF">2022-10-17T08:41:00Z</dcterms:modified>
</cp:coreProperties>
</file>