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B8" w:rsidRDefault="00BF4BB8">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4"/>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368"/>
        <w:gridCol w:w="1780"/>
        <w:gridCol w:w="1743"/>
        <w:gridCol w:w="1694"/>
        <w:gridCol w:w="1836"/>
        <w:gridCol w:w="2264"/>
      </w:tblGrid>
      <w:tr w:rsidR="00BF4BB8">
        <w:trPr>
          <w:trHeight w:val="187"/>
        </w:trPr>
        <w:tc>
          <w:tcPr>
            <w:tcW w:w="2972" w:type="dxa"/>
            <w:shd w:val="clear" w:color="auto" w:fill="FFF2CC"/>
          </w:tcPr>
          <w:p w:rsidR="00BF4BB8" w:rsidRDefault="00DA3326">
            <w:pPr>
              <w:spacing w:after="0" w:line="240" w:lineRule="auto"/>
              <w:rPr>
                <w:rFonts w:cs="Calibri"/>
                <w:b/>
                <w:color w:val="000000"/>
                <w:sz w:val="24"/>
                <w:szCs w:val="24"/>
              </w:rPr>
            </w:pPr>
            <w:r>
              <w:rPr>
                <w:b/>
                <w:sz w:val="24"/>
                <w:szCs w:val="24"/>
              </w:rPr>
              <w:t>Year 12 Term 4-5  BTEC Business</w:t>
            </w:r>
          </w:p>
        </w:tc>
        <w:tc>
          <w:tcPr>
            <w:tcW w:w="11685" w:type="dxa"/>
            <w:gridSpan w:val="6"/>
            <w:shd w:val="clear" w:color="auto" w:fill="FFF2CC"/>
          </w:tcPr>
          <w:p w:rsidR="00BF4BB8" w:rsidRDefault="00DA3326">
            <w:pPr>
              <w:pBdr>
                <w:top w:val="nil"/>
                <w:left w:val="nil"/>
                <w:bottom w:val="nil"/>
                <w:right w:val="nil"/>
                <w:between w:val="nil"/>
              </w:pBdr>
              <w:spacing w:after="0" w:line="240" w:lineRule="auto"/>
              <w:rPr>
                <w:rFonts w:ascii="Arial" w:eastAsia="Arial" w:hAnsi="Arial" w:cs="Arial"/>
                <w:color w:val="404040"/>
                <w:highlight w:val="white"/>
              </w:rPr>
            </w:pPr>
            <w:r>
              <w:rPr>
                <w:rFonts w:ascii="Arial" w:eastAsia="Arial" w:hAnsi="Arial" w:cs="Arial"/>
                <w:color w:val="404040"/>
                <w:shd w:val="clear" w:color="auto" w:fill="FFF2CC"/>
              </w:rPr>
              <w:t>Our mission is to stimulate and challenge our students to excel and provide a desire for lifelong learning and pursue</w:t>
            </w:r>
            <w:r>
              <w:rPr>
                <w:rFonts w:ascii="Arial" w:eastAsia="Arial" w:hAnsi="Arial" w:cs="Arial"/>
                <w:color w:val="404040"/>
                <w:shd w:val="clear" w:color="auto" w:fill="FFF2CC"/>
              </w:rPr>
              <w:t xml:space="preserve"> </w:t>
            </w:r>
            <w:r>
              <w:rPr>
                <w:rFonts w:ascii="Arial" w:eastAsia="Arial" w:hAnsi="Arial" w:cs="Arial"/>
                <w:color w:val="404040"/>
                <w:shd w:val="clear" w:color="auto" w:fill="FFF2CC"/>
              </w:rPr>
              <w:t>careers in the world of Business, Computing, and ICT.</w:t>
            </w:r>
          </w:p>
        </w:tc>
      </w:tr>
      <w:tr w:rsidR="00BF4BB8">
        <w:trPr>
          <w:trHeight w:val="364"/>
        </w:trPr>
        <w:tc>
          <w:tcPr>
            <w:tcW w:w="14657" w:type="dxa"/>
            <w:gridSpan w:val="7"/>
            <w:shd w:val="clear" w:color="auto" w:fill="FFF2CC"/>
          </w:tcPr>
          <w:p w:rsidR="00BF4BB8" w:rsidRDefault="00DA3326">
            <w:pPr>
              <w:spacing w:after="0" w:line="240" w:lineRule="auto"/>
              <w:rPr>
                <w:sz w:val="24"/>
                <w:szCs w:val="24"/>
              </w:rPr>
            </w:pPr>
            <w:r>
              <w:rPr>
                <w:b/>
                <w:sz w:val="24"/>
                <w:szCs w:val="24"/>
              </w:rPr>
              <w:t>Enquiry Questions: Why are audit trails important?</w:t>
            </w:r>
          </w:p>
        </w:tc>
      </w:tr>
      <w:tr w:rsidR="00BF4BB8">
        <w:trPr>
          <w:trHeight w:val="670"/>
        </w:trPr>
        <w:tc>
          <w:tcPr>
            <w:tcW w:w="14657" w:type="dxa"/>
            <w:gridSpan w:val="7"/>
            <w:shd w:val="clear" w:color="auto" w:fill="FFF2CC"/>
          </w:tcPr>
          <w:p w:rsidR="00BF4BB8" w:rsidRDefault="00DA3326">
            <w:pPr>
              <w:spacing w:after="0" w:line="240" w:lineRule="auto"/>
              <w:rPr>
                <w:b/>
                <w:sz w:val="28"/>
                <w:szCs w:val="28"/>
              </w:rPr>
            </w:pPr>
            <w:r>
              <w:rPr>
                <w:b/>
                <w:sz w:val="28"/>
                <w:szCs w:val="28"/>
              </w:rPr>
              <w:t>Unit 3: Personal and Business Finance</w:t>
            </w:r>
          </w:p>
          <w:p w:rsidR="00BF4BB8" w:rsidRDefault="00DA3326">
            <w:pPr>
              <w:spacing w:after="0" w:line="240" w:lineRule="auto"/>
              <w:rPr>
                <w:rFonts w:ascii="Verdana" w:eastAsia="Verdana" w:hAnsi="Verdana" w:cs="Verdana"/>
                <w:sz w:val="18"/>
                <w:szCs w:val="18"/>
              </w:rPr>
            </w:pPr>
            <w:r>
              <w:rPr>
                <w:sz w:val="24"/>
                <w:szCs w:val="24"/>
              </w:rPr>
              <w:t xml:space="preserve">Learners will study the purpose of accounting, developing an insight into the work that some accountants perform as well </w:t>
            </w:r>
            <w:proofErr w:type="gramStart"/>
            <w:r>
              <w:rPr>
                <w:sz w:val="24"/>
                <w:szCs w:val="24"/>
              </w:rPr>
              <w:t>as  developing</w:t>
            </w:r>
            <w:proofErr w:type="gramEnd"/>
            <w:r>
              <w:rPr>
                <w:sz w:val="24"/>
                <w:szCs w:val="24"/>
              </w:rPr>
              <w:t xml:space="preserve"> skills and knowledge needed to understand, analyse and prepare financial information. </w:t>
            </w:r>
          </w:p>
        </w:tc>
      </w:tr>
      <w:tr w:rsidR="00BF4BB8">
        <w:trPr>
          <w:trHeight w:val="326"/>
        </w:trPr>
        <w:tc>
          <w:tcPr>
            <w:tcW w:w="2972" w:type="dxa"/>
            <w:shd w:val="clear" w:color="auto" w:fill="auto"/>
          </w:tcPr>
          <w:p w:rsidR="00BF4BB8" w:rsidRDefault="00DA3326">
            <w:pPr>
              <w:pBdr>
                <w:top w:val="nil"/>
                <w:left w:val="nil"/>
                <w:bottom w:val="nil"/>
                <w:right w:val="nil"/>
                <w:between w:val="nil"/>
              </w:pBdr>
              <w:spacing w:after="0" w:line="240" w:lineRule="auto"/>
              <w:rPr>
                <w:rFonts w:cs="Calibri"/>
                <w:b/>
                <w:color w:val="000000"/>
              </w:rPr>
            </w:pPr>
            <w:r>
              <w:rPr>
                <w:rFonts w:cs="Calibri"/>
                <w:b/>
                <w:color w:val="000000"/>
              </w:rPr>
              <w:t>Knowledge</w:t>
            </w:r>
          </w:p>
          <w:p w:rsidR="00BF4BB8" w:rsidRDefault="00DA3326">
            <w:pPr>
              <w:pBdr>
                <w:top w:val="nil"/>
                <w:left w:val="nil"/>
                <w:bottom w:val="nil"/>
                <w:right w:val="nil"/>
                <w:between w:val="nil"/>
              </w:pBdr>
              <w:spacing w:after="0" w:line="240" w:lineRule="auto"/>
              <w:rPr>
                <w:rFonts w:cs="Calibri"/>
                <w:b/>
                <w:color w:val="000000"/>
              </w:rPr>
            </w:pPr>
            <w:r>
              <w:rPr>
                <w:rFonts w:cs="Calibri"/>
                <w:color w:val="000000"/>
              </w:rPr>
              <w:t>Students will know about…</w:t>
            </w:r>
          </w:p>
        </w:tc>
        <w:tc>
          <w:tcPr>
            <w:tcW w:w="2368" w:type="dxa"/>
            <w:shd w:val="clear" w:color="auto" w:fill="auto"/>
          </w:tcPr>
          <w:p w:rsidR="00BF4BB8" w:rsidRDefault="00DA3326">
            <w:pPr>
              <w:pBdr>
                <w:top w:val="nil"/>
                <w:left w:val="nil"/>
                <w:bottom w:val="nil"/>
                <w:right w:val="nil"/>
                <w:between w:val="nil"/>
              </w:pBdr>
              <w:spacing w:after="0" w:line="240" w:lineRule="auto"/>
              <w:rPr>
                <w:rFonts w:cs="Calibri"/>
                <w:b/>
                <w:color w:val="000000"/>
              </w:rPr>
            </w:pPr>
            <w:r>
              <w:rPr>
                <w:rFonts w:cs="Calibri"/>
                <w:b/>
                <w:color w:val="000000"/>
              </w:rPr>
              <w:t>Application/Skills</w:t>
            </w:r>
          </w:p>
          <w:p w:rsidR="00BF4BB8" w:rsidRDefault="00DA3326">
            <w:pPr>
              <w:pBdr>
                <w:top w:val="nil"/>
                <w:left w:val="nil"/>
                <w:bottom w:val="nil"/>
                <w:right w:val="nil"/>
                <w:between w:val="nil"/>
              </w:pBdr>
              <w:spacing w:after="0" w:line="240" w:lineRule="auto"/>
              <w:rPr>
                <w:rFonts w:cs="Calibri"/>
                <w:color w:val="000000"/>
              </w:rPr>
            </w:pPr>
            <w:r>
              <w:rPr>
                <w:rFonts w:cs="Calibri"/>
                <w:color w:val="000000"/>
              </w:rPr>
              <w:t>Students will be able to…</w:t>
            </w:r>
          </w:p>
        </w:tc>
        <w:tc>
          <w:tcPr>
            <w:tcW w:w="1780" w:type="dxa"/>
            <w:shd w:val="clear" w:color="auto" w:fill="auto"/>
          </w:tcPr>
          <w:p w:rsidR="00BF4BB8" w:rsidRDefault="00DA3326">
            <w:pPr>
              <w:pBdr>
                <w:top w:val="nil"/>
                <w:left w:val="nil"/>
                <w:bottom w:val="nil"/>
                <w:right w:val="nil"/>
                <w:between w:val="nil"/>
              </w:pBdr>
              <w:spacing w:after="0" w:line="240" w:lineRule="auto"/>
              <w:rPr>
                <w:rFonts w:cs="Calibri"/>
                <w:b/>
                <w:color w:val="000000"/>
              </w:rPr>
            </w:pPr>
            <w:r>
              <w:rPr>
                <w:rFonts w:cs="Calibri"/>
                <w:b/>
                <w:color w:val="000000"/>
              </w:rPr>
              <w:t>Vocabulary</w:t>
            </w:r>
          </w:p>
        </w:tc>
        <w:tc>
          <w:tcPr>
            <w:tcW w:w="1743" w:type="dxa"/>
            <w:shd w:val="clear" w:color="auto" w:fill="auto"/>
          </w:tcPr>
          <w:p w:rsidR="00BF4BB8" w:rsidRDefault="00DA3326">
            <w:pPr>
              <w:pBdr>
                <w:top w:val="nil"/>
                <w:left w:val="nil"/>
                <w:bottom w:val="nil"/>
                <w:right w:val="nil"/>
                <w:between w:val="nil"/>
              </w:pBdr>
              <w:spacing w:after="0" w:line="240" w:lineRule="auto"/>
              <w:rPr>
                <w:rFonts w:cs="Calibri"/>
                <w:b/>
                <w:color w:val="000000"/>
              </w:rPr>
            </w:pPr>
            <w:r>
              <w:rPr>
                <w:rFonts w:cs="Calibri"/>
                <w:b/>
                <w:color w:val="000000"/>
              </w:rPr>
              <w:t>Home Learning</w:t>
            </w:r>
          </w:p>
        </w:tc>
        <w:tc>
          <w:tcPr>
            <w:tcW w:w="1694" w:type="dxa"/>
            <w:shd w:val="clear" w:color="auto" w:fill="auto"/>
          </w:tcPr>
          <w:p w:rsidR="00BF4BB8" w:rsidRDefault="00DA3326">
            <w:pPr>
              <w:pBdr>
                <w:top w:val="nil"/>
                <w:left w:val="nil"/>
                <w:bottom w:val="nil"/>
                <w:right w:val="nil"/>
                <w:between w:val="nil"/>
              </w:pBdr>
              <w:spacing w:after="0" w:line="240" w:lineRule="auto"/>
              <w:rPr>
                <w:rFonts w:cs="Calibri"/>
                <w:b/>
                <w:color w:val="000000"/>
              </w:rPr>
            </w:pPr>
            <w:r>
              <w:rPr>
                <w:rFonts w:cs="Calibri"/>
                <w:b/>
                <w:color w:val="000000"/>
              </w:rPr>
              <w:t>Assessment</w:t>
            </w:r>
          </w:p>
        </w:tc>
        <w:tc>
          <w:tcPr>
            <w:tcW w:w="1836" w:type="dxa"/>
            <w:shd w:val="clear" w:color="auto" w:fill="auto"/>
          </w:tcPr>
          <w:p w:rsidR="00BF4BB8" w:rsidRDefault="00DA3326">
            <w:pPr>
              <w:pBdr>
                <w:top w:val="nil"/>
                <w:left w:val="nil"/>
                <w:bottom w:val="nil"/>
                <w:right w:val="nil"/>
                <w:between w:val="nil"/>
              </w:pBdr>
              <w:spacing w:after="0" w:line="240" w:lineRule="auto"/>
              <w:rPr>
                <w:rFonts w:cs="Calibri"/>
                <w:b/>
                <w:color w:val="000000"/>
              </w:rPr>
            </w:pPr>
            <w:r>
              <w:rPr>
                <w:rFonts w:cs="Calibri"/>
                <w:b/>
                <w:color w:val="000000"/>
              </w:rPr>
              <w:t>Extra Resources</w:t>
            </w:r>
          </w:p>
          <w:p w:rsidR="00BF4BB8" w:rsidRDefault="00DA3326">
            <w:pPr>
              <w:pBdr>
                <w:top w:val="nil"/>
                <w:left w:val="nil"/>
                <w:bottom w:val="nil"/>
                <w:right w:val="nil"/>
                <w:between w:val="nil"/>
              </w:pBdr>
              <w:spacing w:after="0" w:line="240" w:lineRule="auto"/>
              <w:rPr>
                <w:rFonts w:cs="Calibri"/>
                <w:b/>
                <w:color w:val="000000"/>
              </w:rPr>
            </w:pPr>
            <w:r>
              <w:rPr>
                <w:rFonts w:cs="Calibri"/>
                <w:b/>
                <w:color w:val="000000"/>
              </w:rPr>
              <w:t>Extended Reading</w:t>
            </w:r>
          </w:p>
        </w:tc>
        <w:tc>
          <w:tcPr>
            <w:tcW w:w="2264" w:type="dxa"/>
            <w:shd w:val="clear" w:color="auto" w:fill="auto"/>
          </w:tcPr>
          <w:p w:rsidR="00BF4BB8" w:rsidRDefault="00DA3326">
            <w:pPr>
              <w:pBdr>
                <w:top w:val="nil"/>
                <w:left w:val="nil"/>
                <w:bottom w:val="nil"/>
                <w:right w:val="nil"/>
                <w:between w:val="nil"/>
              </w:pBdr>
              <w:spacing w:after="0" w:line="240" w:lineRule="auto"/>
              <w:rPr>
                <w:rFonts w:cs="Calibri"/>
                <w:b/>
                <w:color w:val="000000"/>
              </w:rPr>
            </w:pPr>
            <w:r>
              <w:rPr>
                <w:rFonts w:cs="Calibri"/>
                <w:b/>
                <w:color w:val="000000"/>
              </w:rPr>
              <w:t>Cultural Capital</w:t>
            </w:r>
          </w:p>
          <w:p w:rsidR="00BF4BB8" w:rsidRDefault="00BF4BB8">
            <w:pPr>
              <w:pBdr>
                <w:top w:val="nil"/>
                <w:left w:val="nil"/>
                <w:bottom w:val="nil"/>
                <w:right w:val="nil"/>
                <w:between w:val="nil"/>
              </w:pBdr>
              <w:spacing w:after="0" w:line="240" w:lineRule="auto"/>
              <w:rPr>
                <w:rFonts w:cs="Calibri"/>
                <w:b/>
                <w:color w:val="000000"/>
              </w:rPr>
            </w:pPr>
          </w:p>
        </w:tc>
      </w:tr>
      <w:tr w:rsidR="00BF4BB8">
        <w:trPr>
          <w:trHeight w:val="2089"/>
        </w:trPr>
        <w:tc>
          <w:tcPr>
            <w:tcW w:w="2972" w:type="dxa"/>
          </w:tcPr>
          <w:p w:rsidR="00BF4BB8" w:rsidRDefault="00DA3326">
            <w:pPr>
              <w:numPr>
                <w:ilvl w:val="0"/>
                <w:numId w:val="1"/>
              </w:numPr>
              <w:spacing w:after="0" w:line="240" w:lineRule="auto"/>
            </w:pPr>
            <w:r>
              <w:t xml:space="preserve">C1 Understand the role of accounting </w:t>
            </w:r>
          </w:p>
          <w:p w:rsidR="00BF4BB8" w:rsidRDefault="00DA3326">
            <w:pPr>
              <w:numPr>
                <w:ilvl w:val="0"/>
                <w:numId w:val="1"/>
              </w:numPr>
              <w:spacing w:after="0" w:line="240" w:lineRule="auto"/>
            </w:pPr>
            <w:r>
              <w:t>C2 &amp; C3 Types of income and expenditure</w:t>
            </w:r>
          </w:p>
          <w:p w:rsidR="00BF4BB8" w:rsidRDefault="00DA3326">
            <w:pPr>
              <w:numPr>
                <w:ilvl w:val="0"/>
                <w:numId w:val="1"/>
              </w:numPr>
              <w:spacing w:after="0" w:line="240" w:lineRule="auto"/>
            </w:pPr>
            <w:r>
              <w:t>D1 Sources of finance business finance</w:t>
            </w:r>
          </w:p>
          <w:p w:rsidR="00BF4BB8" w:rsidRDefault="00DA3326">
            <w:pPr>
              <w:numPr>
                <w:ilvl w:val="0"/>
                <w:numId w:val="1"/>
              </w:numPr>
              <w:spacing w:after="0" w:line="240" w:lineRule="auto"/>
            </w:pPr>
            <w:r>
              <w:t xml:space="preserve">E1 Cash flow forecasts </w:t>
            </w:r>
          </w:p>
          <w:p w:rsidR="00BF4BB8" w:rsidRDefault="00DA3326">
            <w:pPr>
              <w:numPr>
                <w:ilvl w:val="0"/>
                <w:numId w:val="1"/>
              </w:numPr>
              <w:spacing w:after="0" w:line="240" w:lineRule="auto"/>
            </w:pPr>
            <w:r>
              <w:t>E2 Break-even (BE)</w:t>
            </w:r>
          </w:p>
          <w:p w:rsidR="00BF4BB8" w:rsidRDefault="00DA3326">
            <w:pPr>
              <w:numPr>
                <w:ilvl w:val="0"/>
                <w:numId w:val="1"/>
              </w:numPr>
              <w:spacing w:after="0" w:line="240" w:lineRule="auto"/>
            </w:pPr>
            <w:r>
              <w:t xml:space="preserve">F1 &amp; F2 Statements of comprehensive income and financial position </w:t>
            </w:r>
          </w:p>
          <w:p w:rsidR="00BF4BB8" w:rsidRDefault="00DA3326">
            <w:pPr>
              <w:numPr>
                <w:ilvl w:val="0"/>
                <w:numId w:val="1"/>
              </w:numPr>
              <w:spacing w:after="0" w:line="240" w:lineRule="auto"/>
            </w:pPr>
            <w:r>
              <w:t>F3-F6 Ratio analysis</w:t>
            </w:r>
          </w:p>
          <w:p w:rsidR="00BF4BB8" w:rsidRDefault="00BF4BB8">
            <w:pPr>
              <w:spacing w:after="0" w:line="240" w:lineRule="auto"/>
              <w:ind w:left="405"/>
              <w:rPr>
                <w:b/>
              </w:rPr>
            </w:pPr>
          </w:p>
        </w:tc>
        <w:tc>
          <w:tcPr>
            <w:tcW w:w="2368" w:type="dxa"/>
          </w:tcPr>
          <w:p w:rsidR="00BF4BB8" w:rsidRDefault="00DA3326">
            <w:pPr>
              <w:shd w:val="clear" w:color="auto" w:fill="FFFFFF"/>
              <w:spacing w:before="240" w:after="240" w:line="240" w:lineRule="auto"/>
            </w:pPr>
            <w:r>
              <w:t>Learners make appropriate judgements and present fully justified recommendations for courses of action based on the analysis of financial data. They will understand the importance of statements of comprehensive income and statements of financial position a</w:t>
            </w:r>
            <w:r>
              <w:t xml:space="preserve">nd can analyse these statements methodically and critically. </w:t>
            </w:r>
          </w:p>
          <w:p w:rsidR="00BF4BB8" w:rsidRDefault="00BF4BB8">
            <w:pPr>
              <w:shd w:val="clear" w:color="auto" w:fill="FFFFFF"/>
              <w:spacing w:before="240" w:after="240" w:line="240" w:lineRule="auto"/>
            </w:pPr>
          </w:p>
          <w:p w:rsidR="00BF4BB8" w:rsidRDefault="00BF4BB8">
            <w:pPr>
              <w:shd w:val="clear" w:color="auto" w:fill="FFFFFF"/>
              <w:spacing w:before="240" w:after="240" w:line="240" w:lineRule="auto"/>
            </w:pPr>
          </w:p>
          <w:p w:rsidR="00BF4BB8" w:rsidRDefault="00BF4BB8">
            <w:pPr>
              <w:shd w:val="clear" w:color="auto" w:fill="FFFFFF"/>
              <w:spacing w:before="240" w:after="240" w:line="240" w:lineRule="auto"/>
            </w:pPr>
          </w:p>
          <w:p w:rsidR="00BF4BB8" w:rsidRDefault="00BF4BB8">
            <w:pPr>
              <w:shd w:val="clear" w:color="auto" w:fill="FFFFFF"/>
              <w:spacing w:before="240" w:after="240" w:line="240" w:lineRule="auto"/>
            </w:pPr>
          </w:p>
          <w:p w:rsidR="00BF4BB8" w:rsidRDefault="00BF4BB8">
            <w:pPr>
              <w:shd w:val="clear" w:color="auto" w:fill="FFFFFF"/>
              <w:spacing w:before="240" w:after="240" w:line="240" w:lineRule="auto"/>
            </w:pPr>
          </w:p>
          <w:p w:rsidR="00BF4BB8" w:rsidRDefault="00BF4BB8">
            <w:pPr>
              <w:shd w:val="clear" w:color="auto" w:fill="FFFFFF"/>
              <w:spacing w:before="240" w:after="240" w:line="240" w:lineRule="auto"/>
            </w:pP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tc>
        <w:tc>
          <w:tcPr>
            <w:tcW w:w="1780" w:type="dxa"/>
          </w:tcPr>
          <w:p w:rsidR="00BF4BB8" w:rsidRDefault="00DA3326">
            <w:pPr>
              <w:spacing w:after="0" w:line="240" w:lineRule="auto"/>
            </w:pPr>
            <w:r>
              <w:lastRenderedPageBreak/>
              <w:t>Cash inflows</w:t>
            </w:r>
          </w:p>
          <w:p w:rsidR="00BF4BB8" w:rsidRDefault="00DA3326">
            <w:pPr>
              <w:spacing w:after="0" w:line="240" w:lineRule="auto"/>
            </w:pPr>
            <w:r>
              <w:t>Cash outflows</w:t>
            </w:r>
          </w:p>
          <w:p w:rsidR="00BF4BB8" w:rsidRDefault="00DA3326">
            <w:pPr>
              <w:spacing w:after="0" w:line="240" w:lineRule="auto"/>
            </w:pPr>
            <w:r>
              <w:t xml:space="preserve">Liquid assets </w:t>
            </w:r>
          </w:p>
          <w:p w:rsidR="00BF4BB8" w:rsidRDefault="00DA3326">
            <w:pPr>
              <w:spacing w:after="0" w:line="240" w:lineRule="auto"/>
            </w:pPr>
            <w:r>
              <w:t>Statements</w:t>
            </w:r>
          </w:p>
          <w:p w:rsidR="00BF4BB8" w:rsidRDefault="00DA3326">
            <w:pPr>
              <w:spacing w:after="0" w:line="240" w:lineRule="auto"/>
            </w:pPr>
            <w:r>
              <w:t>Net cash flow</w:t>
            </w:r>
          </w:p>
          <w:p w:rsidR="00BF4BB8" w:rsidRDefault="00DA3326">
            <w:pPr>
              <w:spacing w:after="0" w:line="240" w:lineRule="auto"/>
            </w:pPr>
            <w:r>
              <w:t>Sales</w:t>
            </w:r>
          </w:p>
          <w:p w:rsidR="00BF4BB8" w:rsidRDefault="00DA3326">
            <w:pPr>
              <w:spacing w:after="0" w:line="240" w:lineRule="auto"/>
            </w:pPr>
            <w:r>
              <w:t>Purchase</w:t>
            </w:r>
          </w:p>
          <w:p w:rsidR="00BF4BB8" w:rsidRDefault="00DA3326">
            <w:pPr>
              <w:spacing w:after="0" w:line="240" w:lineRule="auto"/>
            </w:pPr>
            <w:r>
              <w:t>Trade credit</w:t>
            </w:r>
          </w:p>
          <w:p w:rsidR="00BF4BB8" w:rsidRDefault="00DA3326">
            <w:pPr>
              <w:spacing w:after="0" w:line="240" w:lineRule="auto"/>
            </w:pPr>
            <w:r>
              <w:t>Unused assets</w:t>
            </w:r>
          </w:p>
          <w:p w:rsidR="00BF4BB8" w:rsidRDefault="00DA3326">
            <w:pPr>
              <w:spacing w:after="0" w:line="240" w:lineRule="auto"/>
            </w:pPr>
            <w:r>
              <w:t>Break-even point</w:t>
            </w:r>
          </w:p>
          <w:p w:rsidR="00BF4BB8" w:rsidRDefault="00DA3326">
            <w:pPr>
              <w:spacing w:after="0" w:line="240" w:lineRule="auto"/>
            </w:pPr>
            <w:r>
              <w:t>Liquidity</w:t>
            </w:r>
          </w:p>
          <w:p w:rsidR="00BF4BB8" w:rsidRDefault="00DA3326">
            <w:pPr>
              <w:spacing w:after="0" w:line="240" w:lineRule="auto"/>
            </w:pPr>
            <w:r>
              <w:t>Profitability</w:t>
            </w:r>
          </w:p>
          <w:p w:rsidR="00BF4BB8" w:rsidRDefault="00DA3326">
            <w:pPr>
              <w:spacing w:after="0" w:line="240" w:lineRule="auto"/>
            </w:pPr>
            <w:r>
              <w:t>Efficiency</w:t>
            </w:r>
          </w:p>
          <w:p w:rsidR="00BF4BB8" w:rsidRDefault="00DA3326">
            <w:pPr>
              <w:spacing w:after="0" w:line="240" w:lineRule="auto"/>
            </w:pPr>
            <w:r>
              <w:t>Sales credit</w:t>
            </w:r>
          </w:p>
          <w:p w:rsidR="00BF4BB8" w:rsidRDefault="00DA3326">
            <w:pPr>
              <w:spacing w:after="0" w:line="240" w:lineRule="auto"/>
            </w:pPr>
            <w:r>
              <w:t>Depreciation</w:t>
            </w: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p w:rsidR="00BF4BB8" w:rsidRDefault="00BF4BB8">
            <w:pPr>
              <w:spacing w:after="0" w:line="240" w:lineRule="auto"/>
            </w:pPr>
          </w:p>
        </w:tc>
        <w:tc>
          <w:tcPr>
            <w:tcW w:w="1743" w:type="dxa"/>
          </w:tcPr>
          <w:p w:rsidR="00BF4BB8" w:rsidRDefault="00DA3326">
            <w:pPr>
              <w:spacing w:after="0" w:line="240" w:lineRule="auto"/>
            </w:pPr>
            <w:r>
              <w:lastRenderedPageBreak/>
              <w:t xml:space="preserve">Knowledge-based tests. </w:t>
            </w:r>
          </w:p>
          <w:p w:rsidR="00BF4BB8" w:rsidRDefault="00BF4BB8">
            <w:pPr>
              <w:spacing w:after="0" w:line="240" w:lineRule="auto"/>
            </w:pPr>
          </w:p>
          <w:p w:rsidR="00BF4BB8" w:rsidRDefault="00DA3326">
            <w:pPr>
              <w:spacing w:after="0" w:line="240" w:lineRule="auto"/>
            </w:pPr>
            <w:r>
              <w:t xml:space="preserve">Exam-style questions. </w:t>
            </w:r>
          </w:p>
        </w:tc>
        <w:tc>
          <w:tcPr>
            <w:tcW w:w="1694" w:type="dxa"/>
          </w:tcPr>
          <w:p w:rsidR="00BF4BB8" w:rsidRDefault="00DA3326">
            <w:pPr>
              <w:spacing w:after="0" w:line="240" w:lineRule="auto"/>
            </w:pPr>
            <w:r>
              <w:t>Exam-style questions.</w:t>
            </w:r>
          </w:p>
          <w:p w:rsidR="00BF4BB8" w:rsidRDefault="00BF4BB8">
            <w:pPr>
              <w:spacing w:after="0" w:line="240" w:lineRule="auto"/>
            </w:pPr>
          </w:p>
          <w:p w:rsidR="00BF4BB8" w:rsidRDefault="00DA3326">
            <w:pPr>
              <w:spacing w:after="0" w:line="240" w:lineRule="auto"/>
            </w:pPr>
            <w:r>
              <w:t xml:space="preserve">External assessment, marked by exam board. </w:t>
            </w:r>
          </w:p>
        </w:tc>
        <w:tc>
          <w:tcPr>
            <w:tcW w:w="1836" w:type="dxa"/>
          </w:tcPr>
          <w:p w:rsidR="00BF4BB8" w:rsidRDefault="00DA3326">
            <w:pPr>
              <w:spacing w:after="0" w:line="240" w:lineRule="auto"/>
            </w:pPr>
            <w:r>
              <w:t>Tutor2u</w:t>
            </w:r>
          </w:p>
          <w:p w:rsidR="00BF4BB8" w:rsidRDefault="00DA3326">
            <w:pPr>
              <w:spacing w:after="0" w:line="240" w:lineRule="auto"/>
            </w:pPr>
            <w:r>
              <w:t>BBC debt documentary</w:t>
            </w:r>
          </w:p>
          <w:p w:rsidR="00BF4BB8" w:rsidRDefault="00DA3326">
            <w:pPr>
              <w:spacing w:after="0" w:line="240" w:lineRule="auto"/>
            </w:pPr>
            <w:r>
              <w:t>The Guardian</w:t>
            </w:r>
          </w:p>
          <w:p w:rsidR="00BF4BB8" w:rsidRDefault="00DA3326">
            <w:pPr>
              <w:spacing w:after="0" w:line="240" w:lineRule="auto"/>
            </w:pPr>
            <w:r>
              <w:t>Money matters</w:t>
            </w:r>
          </w:p>
          <w:p w:rsidR="00BF4BB8" w:rsidRDefault="00DA3326">
            <w:pPr>
              <w:spacing w:after="0" w:line="240" w:lineRule="auto"/>
            </w:pPr>
            <w:r>
              <w:t>Which Magazine</w:t>
            </w:r>
          </w:p>
          <w:p w:rsidR="00BF4BB8" w:rsidRDefault="00BF4BB8">
            <w:pPr>
              <w:spacing w:after="0" w:line="240" w:lineRule="auto"/>
            </w:pPr>
          </w:p>
          <w:p w:rsidR="00BF4BB8" w:rsidRDefault="00BF4BB8">
            <w:pPr>
              <w:spacing w:after="0" w:line="240" w:lineRule="auto"/>
            </w:pPr>
          </w:p>
          <w:p w:rsidR="00BF4BB8" w:rsidRDefault="00DA3326">
            <w:pPr>
              <w:spacing w:after="0" w:line="240" w:lineRule="auto"/>
            </w:pPr>
            <w:r>
              <w:rPr>
                <w:b/>
              </w:rPr>
              <w:t>Linked units notes 1,2, 4 ,5 &amp; 8</w:t>
            </w:r>
          </w:p>
          <w:p w:rsidR="00BF4BB8" w:rsidRDefault="00BF4BB8">
            <w:pPr>
              <w:spacing w:after="0" w:line="240" w:lineRule="auto"/>
            </w:pPr>
          </w:p>
        </w:tc>
        <w:tc>
          <w:tcPr>
            <w:tcW w:w="2264" w:type="dxa"/>
          </w:tcPr>
          <w:p w:rsidR="00BF4BB8" w:rsidRDefault="00DA3326">
            <w:pPr>
              <w:spacing w:after="0" w:line="240" w:lineRule="auto"/>
            </w:pPr>
            <w:r>
              <w:t>Local banks</w:t>
            </w:r>
          </w:p>
          <w:p w:rsidR="00BF4BB8" w:rsidRDefault="00DA3326">
            <w:pPr>
              <w:spacing w:after="0" w:line="240" w:lineRule="auto"/>
            </w:pPr>
            <w:r>
              <w:t>Department stores websites</w:t>
            </w:r>
          </w:p>
          <w:p w:rsidR="00BF4BB8" w:rsidRDefault="00DA3326">
            <w:pPr>
              <w:spacing w:after="0" w:line="240" w:lineRule="auto"/>
            </w:pPr>
            <w:r>
              <w:t>Langdon Alumni (work, apprenticeship &amp; university)</w:t>
            </w:r>
          </w:p>
          <w:p w:rsidR="00BF4BB8" w:rsidRDefault="00DA3326">
            <w:pPr>
              <w:spacing w:after="0" w:line="240" w:lineRule="auto"/>
            </w:pPr>
            <w:r>
              <w:t>Martin Lewis Money expert website</w:t>
            </w:r>
          </w:p>
          <w:p w:rsidR="00BF4BB8" w:rsidRDefault="00BF4BB8">
            <w:pPr>
              <w:spacing w:after="0" w:line="240" w:lineRule="auto"/>
            </w:pPr>
          </w:p>
        </w:tc>
      </w:tr>
    </w:tbl>
    <w:p w:rsidR="00BF4BB8" w:rsidRDefault="00BF4BB8"/>
    <w:p w:rsidR="00BF4BB8" w:rsidRDefault="00BF4BB8"/>
    <w:p w:rsidR="00BF4BB8" w:rsidRDefault="00BF4BB8"/>
    <w:p w:rsidR="00BF4BB8" w:rsidRDefault="00BF4BB8"/>
    <w:p w:rsidR="00BF4BB8" w:rsidRDefault="00BF4BB8"/>
    <w:sectPr w:rsidR="00BF4BB8">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79300E"/>
    <w:multiLevelType w:val="multilevel"/>
    <w:tmpl w:val="B1A0FBC2"/>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B8"/>
    <w:rsid w:val="00BF4BB8"/>
    <w:rsid w:val="00DA3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577AA-F17C-4585-A653-3BBB280B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25812"/>
    <w:rPr>
      <w:rFonts w:cs="Times New Roman"/>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LPy2f11E3lVDcLtsQxhA/KSLg==">AMUW2mUei8mF02kaA4J9R69RE7LON+mCa/KufC3Ehdk33OC2zS/CSTwKNp+L6/KMjQztCfcWbeJSfWuP9wizD3cT9t98OzFNtvHRkqaNKTypkMf8MrAmR+Q=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5473D533</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Madeha Shamsuddin</dc:creator>
  <cp:lastModifiedBy>Tariq-Ul Haque</cp:lastModifiedBy>
  <cp:revision>2</cp:revision>
  <dcterms:created xsi:type="dcterms:W3CDTF">2022-10-17T08:51:00Z</dcterms:created>
  <dcterms:modified xsi:type="dcterms:W3CDTF">2022-10-17T08:51:00Z</dcterms:modified>
</cp:coreProperties>
</file>