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8085" w14:textId="77777777" w:rsidR="0012790A" w:rsidRPr="00312FD2" w:rsidRDefault="0012790A" w:rsidP="0012790A">
      <w:pPr>
        <w:rPr>
          <w:rFonts w:asciiTheme="majorHAnsi" w:hAnsiTheme="majorHAnsi" w:cstheme="majorHAnsi"/>
        </w:rPr>
      </w:pPr>
      <w:r w:rsidRPr="00312FD2">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79BF0E3D" wp14:editId="3192387E">
                <wp:simplePos x="0" y="0"/>
                <wp:positionH relativeFrom="column">
                  <wp:posOffset>261378</wp:posOffset>
                </wp:positionH>
                <wp:positionV relativeFrom="paragraph">
                  <wp:posOffset>37894</wp:posOffset>
                </wp:positionV>
                <wp:extent cx="5391260" cy="665979"/>
                <wp:effectExtent l="0" t="0" r="19050" b="203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260" cy="665979"/>
                        </a:xfrm>
                        <a:prstGeom prst="rect">
                          <a:avLst/>
                        </a:prstGeom>
                        <a:solidFill>
                          <a:srgbClr val="FFFFFF"/>
                        </a:solidFill>
                        <a:ln w="9525">
                          <a:solidFill>
                            <a:srgbClr val="000000"/>
                          </a:solidFill>
                          <a:miter lim="800000"/>
                          <a:headEnd/>
                          <a:tailEnd/>
                        </a:ln>
                      </wps:spPr>
                      <wps:txbx>
                        <w:txbxContent>
                          <w:p w14:paraId="518DF6D7" w14:textId="6E19BFEC" w:rsidR="00E32FED" w:rsidRPr="00894388" w:rsidRDefault="00E32FED" w:rsidP="0012790A">
                            <w:pPr>
                              <w:spacing w:after="0" w:line="240" w:lineRule="auto"/>
                              <w:rPr>
                                <w:b/>
                                <w:i/>
                                <w:iCs/>
                                <w:sz w:val="28"/>
                                <w:szCs w:val="28"/>
                                <w:u w:val="single"/>
                              </w:rPr>
                            </w:pPr>
                            <w:r w:rsidRPr="00894388">
                              <w:rPr>
                                <w:b/>
                                <w:sz w:val="28"/>
                                <w:szCs w:val="28"/>
                                <w:u w:val="single"/>
                              </w:rPr>
                              <w:t xml:space="preserve">UNIT OVERVIEW: </w:t>
                            </w:r>
                            <w:r>
                              <w:rPr>
                                <w:b/>
                                <w:sz w:val="28"/>
                                <w:szCs w:val="28"/>
                                <w:u w:val="single"/>
                              </w:rPr>
                              <w:t>Merchant of Venice</w:t>
                            </w:r>
                          </w:p>
                          <w:p w14:paraId="4E43715E" w14:textId="51FEDEF8" w:rsidR="00E32FED" w:rsidRPr="00F65A09" w:rsidRDefault="00E32FED" w:rsidP="0012790A">
                            <w:pPr>
                              <w:pStyle w:val="NoSpacing"/>
                              <w:rPr>
                                <w:b/>
                                <w:i/>
                                <w:iCs/>
                                <w:sz w:val="28"/>
                                <w:szCs w:val="28"/>
                              </w:rPr>
                            </w:pPr>
                            <w:r>
                              <w:rPr>
                                <w:rFonts w:ascii="Arial" w:hAnsi="Arial" w:cs="Arial"/>
                                <w:b/>
                                <w:sz w:val="24"/>
                                <w:szCs w:val="24"/>
                              </w:rPr>
                              <w:t xml:space="preserve">Enquiry Question: </w:t>
                            </w:r>
                            <w:r w:rsidRPr="00BD3655">
                              <w:rPr>
                                <w:rFonts w:ascii="Arial" w:hAnsi="Arial" w:cs="Arial"/>
                                <w:b/>
                                <w:sz w:val="24"/>
                                <w:szCs w:val="24"/>
                              </w:rPr>
                              <w:t xml:space="preserve">How far is </w:t>
                            </w:r>
                            <w:r>
                              <w:rPr>
                                <w:rFonts w:ascii="Arial" w:hAnsi="Arial" w:cs="Arial"/>
                                <w:b/>
                                <w:sz w:val="24"/>
                                <w:szCs w:val="24"/>
                              </w:rPr>
                              <w:t>Shylock presented as a victim?</w:t>
                            </w:r>
                          </w:p>
                          <w:p w14:paraId="0C610622" w14:textId="77777777" w:rsidR="00E32FED" w:rsidRDefault="00E32FED" w:rsidP="0012790A">
                            <w:pPr>
                              <w:spacing w:after="0" w:line="240" w:lineRule="auto"/>
                              <w:rPr>
                                <w:b/>
                                <w:sz w:val="28"/>
                                <w:szCs w:val="28"/>
                              </w:rPr>
                            </w:pPr>
                          </w:p>
                          <w:p w14:paraId="0134F7CF" w14:textId="77777777" w:rsidR="00E32FED" w:rsidRDefault="00E32FED" w:rsidP="0012790A">
                            <w:pPr>
                              <w:spacing w:after="0" w:line="240" w:lineRule="auto"/>
                              <w:rPr>
                                <w:b/>
                                <w:sz w:val="28"/>
                                <w:szCs w:val="28"/>
                              </w:rPr>
                            </w:pPr>
                          </w:p>
                          <w:p w14:paraId="68136F2D" w14:textId="77777777" w:rsidR="00E32FED" w:rsidRPr="00211E51" w:rsidRDefault="00E32FED" w:rsidP="0012790A">
                            <w:pPr>
                              <w:spacing w:after="0"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0E3D" id="_x0000_t202" coordsize="21600,21600" o:spt="202" path="m,l,21600r21600,l21600,xe">
                <v:stroke joinstyle="miter"/>
                <v:path gradientshapeok="t" o:connecttype="rect"/>
              </v:shapetype>
              <v:shape id="Text Box 20" o:spid="_x0000_s1026" type="#_x0000_t202" style="position:absolute;margin-left:20.6pt;margin-top:3pt;width:424.5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ndLAIAAFE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yCMwMt&#10;SfQg+8DeYs+miZ7O+py87i35hZ7uSeZUqrd3KL55ZnDTgNnJG+ewayRUlN4kEpudPY2C+NxHkLL7&#10;iBXFgX3ABNTXro3cERuM0Emmx5M0MRdBl/OL5WS6IJMg22IxX14uUwjIn19b58N7iS2Lm4I7kj6h&#10;w+HOh5gN5M8uMZhHraqt0jod3K7caMcOQG2yTd8R/Sc3bVhX8OV8Oh8I+CvEOH1/gmhVoH7Xqi34&#10;1ckJ8kjbO1Olbgyg9LCnlLU58hipG0gMfdmTY+SzxOqRGHU49DXNIW0adD8466inC+6/78FJzvQH&#10;Q6osJ7NZHIJ0mM0vSWDmzi3luQWMIKiCB86G7SYMg7O3Tu0aijT0gcEbUrJWieSXrI55U98m7o8z&#10;Fgfj/Jy8Xv4E6ycAAAD//wMAUEsDBBQABgAIAAAAIQDPfkU03QAAAAgBAAAPAAAAZHJzL2Rvd25y&#10;ZXYueG1sTI/BTsMwEETvSPyDtUhcELVTqpCEOBVCAsENSlWubuwmEfY62G4a/p7lBMfRjGbe1OvZ&#10;WTaZEAePErKFAGaw9XrATsL2/fG6ABaTQq2sRyPh20RYN+dntaq0P+GbmTapY1SCsVIS+pTGivPY&#10;9sapuPCjQfIOPjiVSIaO66BOVO4sXwqRc6cGpIVejeahN+3n5ugkFKvn6SO+3Lzu2vxgy3R1Oz19&#10;BSkvL+b7O2DJzOkvDL/4hA4NMe39EXVkVsIqW1JSQk6PyC5KQXpPuUyUwJua/z/Q/AAAAP//AwBQ&#10;SwECLQAUAAYACAAAACEAtoM4kv4AAADhAQAAEwAAAAAAAAAAAAAAAAAAAAAAW0NvbnRlbnRfVHlw&#10;ZXNdLnhtbFBLAQItABQABgAIAAAAIQA4/SH/1gAAAJQBAAALAAAAAAAAAAAAAAAAAC8BAABfcmVs&#10;cy8ucmVsc1BLAQItABQABgAIAAAAIQB9qZndLAIAAFEEAAAOAAAAAAAAAAAAAAAAAC4CAABkcnMv&#10;ZTJvRG9jLnhtbFBLAQItABQABgAIAAAAIQDPfkU03QAAAAgBAAAPAAAAAAAAAAAAAAAAAIYEAABk&#10;cnMvZG93bnJldi54bWxQSwUGAAAAAAQABADzAAAAkAUAAAAA&#10;">
                <v:textbox>
                  <w:txbxContent>
                    <w:p w14:paraId="518DF6D7" w14:textId="6E19BFEC" w:rsidR="00E32FED" w:rsidRPr="00894388" w:rsidRDefault="00E32FED" w:rsidP="0012790A">
                      <w:pPr>
                        <w:spacing w:after="0" w:line="240" w:lineRule="auto"/>
                        <w:rPr>
                          <w:b/>
                          <w:i/>
                          <w:iCs/>
                          <w:sz w:val="28"/>
                          <w:szCs w:val="28"/>
                          <w:u w:val="single"/>
                        </w:rPr>
                      </w:pPr>
                      <w:r w:rsidRPr="00894388">
                        <w:rPr>
                          <w:b/>
                          <w:sz w:val="28"/>
                          <w:szCs w:val="28"/>
                          <w:u w:val="single"/>
                        </w:rPr>
                        <w:t xml:space="preserve">UNIT OVERVIEW: </w:t>
                      </w:r>
                      <w:r>
                        <w:rPr>
                          <w:b/>
                          <w:sz w:val="28"/>
                          <w:szCs w:val="28"/>
                          <w:u w:val="single"/>
                        </w:rPr>
                        <w:t>Merchant of Venice</w:t>
                      </w:r>
                    </w:p>
                    <w:p w14:paraId="4E43715E" w14:textId="51FEDEF8" w:rsidR="00E32FED" w:rsidRPr="00F65A09" w:rsidRDefault="00E32FED" w:rsidP="0012790A">
                      <w:pPr>
                        <w:pStyle w:val="NoSpacing"/>
                        <w:rPr>
                          <w:b/>
                          <w:i/>
                          <w:iCs/>
                          <w:sz w:val="28"/>
                          <w:szCs w:val="28"/>
                        </w:rPr>
                      </w:pPr>
                      <w:r>
                        <w:rPr>
                          <w:rFonts w:ascii="Arial" w:hAnsi="Arial" w:cs="Arial"/>
                          <w:b/>
                          <w:sz w:val="24"/>
                          <w:szCs w:val="24"/>
                        </w:rPr>
                        <w:t xml:space="preserve">Enquiry Question: </w:t>
                      </w:r>
                      <w:r w:rsidRPr="00BD3655">
                        <w:rPr>
                          <w:rFonts w:ascii="Arial" w:hAnsi="Arial" w:cs="Arial"/>
                          <w:b/>
                          <w:sz w:val="24"/>
                          <w:szCs w:val="24"/>
                        </w:rPr>
                        <w:t xml:space="preserve">How far is </w:t>
                      </w:r>
                      <w:r>
                        <w:rPr>
                          <w:rFonts w:ascii="Arial" w:hAnsi="Arial" w:cs="Arial"/>
                          <w:b/>
                          <w:sz w:val="24"/>
                          <w:szCs w:val="24"/>
                        </w:rPr>
                        <w:t>Shylock presented as a victim?</w:t>
                      </w:r>
                    </w:p>
                    <w:p w14:paraId="0C610622" w14:textId="77777777" w:rsidR="00E32FED" w:rsidRDefault="00E32FED" w:rsidP="0012790A">
                      <w:pPr>
                        <w:spacing w:after="0" w:line="240" w:lineRule="auto"/>
                        <w:rPr>
                          <w:b/>
                          <w:sz w:val="28"/>
                          <w:szCs w:val="28"/>
                        </w:rPr>
                      </w:pPr>
                    </w:p>
                    <w:p w14:paraId="0134F7CF" w14:textId="77777777" w:rsidR="00E32FED" w:rsidRDefault="00E32FED" w:rsidP="0012790A">
                      <w:pPr>
                        <w:spacing w:after="0" w:line="240" w:lineRule="auto"/>
                        <w:rPr>
                          <w:b/>
                          <w:sz w:val="28"/>
                          <w:szCs w:val="28"/>
                        </w:rPr>
                      </w:pPr>
                    </w:p>
                    <w:p w14:paraId="68136F2D" w14:textId="77777777" w:rsidR="00E32FED" w:rsidRPr="00211E51" w:rsidRDefault="00E32FED" w:rsidP="0012790A">
                      <w:pPr>
                        <w:spacing w:after="0" w:line="240" w:lineRule="auto"/>
                        <w:rPr>
                          <w:b/>
                          <w:sz w:val="28"/>
                          <w:szCs w:val="28"/>
                        </w:rPr>
                      </w:pPr>
                    </w:p>
                  </w:txbxContent>
                </v:textbox>
              </v:shape>
            </w:pict>
          </mc:Fallback>
        </mc:AlternateContent>
      </w:r>
    </w:p>
    <w:p w14:paraId="1AD65618" w14:textId="77777777" w:rsidR="0012790A" w:rsidRPr="00312FD2" w:rsidRDefault="0012790A" w:rsidP="0012790A">
      <w:pPr>
        <w:rPr>
          <w:rFonts w:asciiTheme="majorHAnsi" w:hAnsiTheme="majorHAnsi" w:cstheme="majorHAnsi"/>
          <w:sz w:val="16"/>
          <w:szCs w:val="16"/>
        </w:rPr>
      </w:pPr>
    </w:p>
    <w:p w14:paraId="2BB1A026" w14:textId="77777777" w:rsidR="0012790A" w:rsidRPr="00312FD2" w:rsidRDefault="0012790A" w:rsidP="0012790A">
      <w:pPr>
        <w:rPr>
          <w:rFonts w:asciiTheme="majorHAnsi" w:hAnsiTheme="majorHAnsi" w:cstheme="majorHAnsi"/>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60"/>
        <w:gridCol w:w="3251"/>
        <w:gridCol w:w="921"/>
        <w:gridCol w:w="848"/>
      </w:tblGrid>
      <w:tr w:rsidR="0012790A" w:rsidRPr="00312FD2" w14:paraId="6036BEA2" w14:textId="77777777" w:rsidTr="00E32FED">
        <w:trPr>
          <w:trHeight w:val="865"/>
        </w:trPr>
        <w:tc>
          <w:tcPr>
            <w:tcW w:w="10420" w:type="dxa"/>
            <w:gridSpan w:val="4"/>
          </w:tcPr>
          <w:p w14:paraId="5859ABF1" w14:textId="77777777" w:rsidR="0012790A" w:rsidRPr="00312FD2" w:rsidRDefault="0012790A" w:rsidP="00E32FED">
            <w:pPr>
              <w:pStyle w:val="NoSpacing"/>
              <w:rPr>
                <w:rFonts w:asciiTheme="majorHAnsi" w:hAnsiTheme="majorHAnsi" w:cstheme="majorHAnsi"/>
                <w:b/>
                <w:sz w:val="22"/>
                <w:szCs w:val="24"/>
              </w:rPr>
            </w:pPr>
          </w:p>
          <w:p w14:paraId="03262A1A" w14:textId="188EE06A" w:rsidR="0012790A" w:rsidRPr="00312FD2" w:rsidRDefault="0012790A" w:rsidP="00E32FED">
            <w:pPr>
              <w:pStyle w:val="NoSpacing"/>
              <w:rPr>
                <w:rFonts w:asciiTheme="majorHAnsi" w:hAnsiTheme="majorHAnsi" w:cstheme="majorHAnsi"/>
                <w:b/>
                <w:sz w:val="22"/>
                <w:szCs w:val="24"/>
              </w:rPr>
            </w:pPr>
            <w:r w:rsidRPr="00312FD2">
              <w:rPr>
                <w:rFonts w:asciiTheme="majorHAnsi" w:hAnsiTheme="majorHAnsi" w:cstheme="majorHAnsi"/>
                <w:b/>
                <w:sz w:val="22"/>
                <w:szCs w:val="24"/>
              </w:rPr>
              <w:t xml:space="preserve">Unit intention: To clearly show an understanding of the message behind </w:t>
            </w:r>
            <w:r w:rsidR="00E32FED">
              <w:rPr>
                <w:rFonts w:asciiTheme="majorHAnsi" w:hAnsiTheme="majorHAnsi" w:cstheme="majorHAnsi"/>
                <w:b/>
                <w:sz w:val="22"/>
                <w:szCs w:val="24"/>
              </w:rPr>
              <w:t xml:space="preserve">Shakespeare’s ‘The Merchant of Venice’. To read and understand Shakespeare, engage with the staging and performance of the play. Be able to consider the big ideas in MOV and make links to the wider world and society. </w:t>
            </w:r>
          </w:p>
          <w:p w14:paraId="6A29C9FC" w14:textId="77777777" w:rsidR="0012790A" w:rsidRPr="00312FD2" w:rsidRDefault="0012790A" w:rsidP="00E32FED">
            <w:pPr>
              <w:pStyle w:val="NoSpacing"/>
              <w:rPr>
                <w:rFonts w:asciiTheme="majorHAnsi" w:hAnsiTheme="majorHAnsi" w:cstheme="majorHAnsi"/>
                <w:b/>
                <w:sz w:val="22"/>
                <w:szCs w:val="24"/>
              </w:rPr>
            </w:pPr>
          </w:p>
        </w:tc>
      </w:tr>
      <w:tr w:rsidR="0012790A" w:rsidRPr="00312FD2" w14:paraId="25860EE2" w14:textId="77777777" w:rsidTr="00E32FED">
        <w:trPr>
          <w:trHeight w:val="617"/>
        </w:trPr>
        <w:tc>
          <w:tcPr>
            <w:tcW w:w="8524" w:type="dxa"/>
            <w:gridSpan w:val="2"/>
          </w:tcPr>
          <w:p w14:paraId="2F3C47E3" w14:textId="77777777" w:rsidR="0012790A" w:rsidRPr="00312FD2" w:rsidRDefault="0012790A" w:rsidP="00E32FED">
            <w:pPr>
              <w:pStyle w:val="NoSpacing"/>
              <w:rPr>
                <w:rFonts w:asciiTheme="majorHAnsi" w:hAnsiTheme="majorHAnsi" w:cstheme="majorHAnsi"/>
                <w:b/>
                <w:sz w:val="22"/>
                <w:szCs w:val="24"/>
              </w:rPr>
            </w:pPr>
            <w:r w:rsidRPr="00312FD2">
              <w:rPr>
                <w:rFonts w:asciiTheme="majorHAnsi" w:hAnsiTheme="majorHAnsi" w:cstheme="majorHAnsi"/>
                <w:b/>
                <w:sz w:val="22"/>
                <w:szCs w:val="24"/>
              </w:rPr>
              <w:t>Success criteria</w:t>
            </w:r>
          </w:p>
        </w:tc>
        <w:tc>
          <w:tcPr>
            <w:tcW w:w="977" w:type="dxa"/>
          </w:tcPr>
          <w:p w14:paraId="369E8CAF" w14:textId="77777777" w:rsidR="0012790A" w:rsidRPr="00312FD2" w:rsidRDefault="0012790A" w:rsidP="00E32FED">
            <w:pPr>
              <w:pStyle w:val="NoSpacing"/>
              <w:rPr>
                <w:rFonts w:asciiTheme="majorHAnsi" w:hAnsiTheme="majorHAnsi" w:cstheme="majorHAnsi"/>
                <w:sz w:val="22"/>
                <w:szCs w:val="24"/>
              </w:rPr>
            </w:pPr>
            <w:r w:rsidRPr="00312FD2">
              <w:rPr>
                <w:rFonts w:asciiTheme="majorHAnsi" w:hAnsiTheme="majorHAnsi" w:cstheme="majorHAnsi"/>
                <w:sz w:val="22"/>
                <w:szCs w:val="24"/>
              </w:rPr>
              <w:sym w:font="Wingdings 2" w:char="F050"/>
            </w:r>
          </w:p>
        </w:tc>
        <w:tc>
          <w:tcPr>
            <w:tcW w:w="919" w:type="dxa"/>
          </w:tcPr>
          <w:p w14:paraId="7B87D868" w14:textId="77777777" w:rsidR="0012790A" w:rsidRPr="00312FD2" w:rsidRDefault="0012790A" w:rsidP="00E32FED">
            <w:pPr>
              <w:pStyle w:val="NoSpacing"/>
              <w:rPr>
                <w:rFonts w:asciiTheme="majorHAnsi" w:hAnsiTheme="majorHAnsi" w:cstheme="majorHAnsi"/>
                <w:sz w:val="22"/>
                <w:szCs w:val="24"/>
              </w:rPr>
            </w:pPr>
            <w:r w:rsidRPr="00312FD2">
              <w:rPr>
                <w:rFonts w:asciiTheme="majorHAnsi" w:hAnsiTheme="majorHAnsi" w:cstheme="majorHAnsi"/>
                <w:sz w:val="22"/>
                <w:szCs w:val="24"/>
              </w:rPr>
              <w:t>X</w:t>
            </w:r>
          </w:p>
        </w:tc>
      </w:tr>
      <w:tr w:rsidR="0012790A" w:rsidRPr="00312FD2" w14:paraId="73326225" w14:textId="77777777" w:rsidTr="00E32FED">
        <w:trPr>
          <w:trHeight w:val="3054"/>
        </w:trPr>
        <w:tc>
          <w:tcPr>
            <w:tcW w:w="8524" w:type="dxa"/>
            <w:gridSpan w:val="2"/>
          </w:tcPr>
          <w:p w14:paraId="22F5CCBE" w14:textId="15F65E46" w:rsidR="0012790A" w:rsidRPr="00312FD2" w:rsidRDefault="0012790A" w:rsidP="0012790A">
            <w:pPr>
              <w:pStyle w:val="ListParagraph"/>
              <w:numPr>
                <w:ilvl w:val="0"/>
                <w:numId w:val="3"/>
              </w:numPr>
              <w:rPr>
                <w:rFonts w:asciiTheme="majorHAnsi" w:hAnsiTheme="majorHAnsi" w:cstheme="majorHAnsi"/>
                <w:sz w:val="22"/>
                <w:szCs w:val="24"/>
              </w:rPr>
            </w:pPr>
            <w:r w:rsidRPr="00312FD2">
              <w:rPr>
                <w:rFonts w:asciiTheme="majorHAnsi" w:hAnsiTheme="majorHAnsi" w:cstheme="majorHAnsi"/>
                <w:sz w:val="22"/>
                <w:szCs w:val="24"/>
              </w:rPr>
              <w:t xml:space="preserve">To understand how </w:t>
            </w:r>
            <w:r w:rsidR="00E32FED">
              <w:rPr>
                <w:rFonts w:asciiTheme="majorHAnsi" w:hAnsiTheme="majorHAnsi" w:cstheme="majorHAnsi"/>
                <w:sz w:val="22"/>
                <w:szCs w:val="24"/>
              </w:rPr>
              <w:t>Shakespeare crafted his plays and the context behind ‘The Merchant of Venice’</w:t>
            </w:r>
          </w:p>
          <w:p w14:paraId="4ABC6A4B" w14:textId="744F0882" w:rsidR="0012790A" w:rsidRPr="00312FD2" w:rsidRDefault="0012790A" w:rsidP="0012790A">
            <w:pPr>
              <w:pStyle w:val="ListParagraph"/>
              <w:numPr>
                <w:ilvl w:val="0"/>
                <w:numId w:val="3"/>
              </w:numPr>
              <w:rPr>
                <w:rFonts w:asciiTheme="majorHAnsi" w:hAnsiTheme="majorHAnsi" w:cstheme="majorHAnsi"/>
                <w:sz w:val="22"/>
                <w:szCs w:val="24"/>
              </w:rPr>
            </w:pPr>
            <w:r w:rsidRPr="00312FD2">
              <w:rPr>
                <w:rFonts w:asciiTheme="majorHAnsi" w:hAnsiTheme="majorHAnsi" w:cstheme="majorHAnsi"/>
                <w:sz w:val="22"/>
                <w:szCs w:val="24"/>
              </w:rPr>
              <w:t xml:space="preserve">To </w:t>
            </w:r>
            <w:r w:rsidR="00E32FED">
              <w:rPr>
                <w:rFonts w:asciiTheme="majorHAnsi" w:hAnsiTheme="majorHAnsi" w:cstheme="majorHAnsi"/>
                <w:sz w:val="22"/>
                <w:szCs w:val="24"/>
              </w:rPr>
              <w:t>understand key themes and big ideas in ‘The Merchant of Venice’</w:t>
            </w:r>
          </w:p>
          <w:p w14:paraId="39468DD9" w14:textId="34CD10E5" w:rsidR="0012790A" w:rsidRPr="00312FD2" w:rsidRDefault="0012790A" w:rsidP="0012790A">
            <w:pPr>
              <w:pStyle w:val="ListParagraph"/>
              <w:numPr>
                <w:ilvl w:val="0"/>
                <w:numId w:val="3"/>
              </w:numPr>
              <w:rPr>
                <w:rFonts w:asciiTheme="majorHAnsi" w:hAnsiTheme="majorHAnsi" w:cstheme="majorHAnsi"/>
                <w:sz w:val="22"/>
                <w:szCs w:val="24"/>
              </w:rPr>
            </w:pPr>
            <w:r w:rsidRPr="00312FD2">
              <w:rPr>
                <w:rFonts w:asciiTheme="majorHAnsi" w:hAnsiTheme="majorHAnsi" w:cstheme="majorHAnsi"/>
                <w:sz w:val="22"/>
                <w:szCs w:val="24"/>
              </w:rPr>
              <w:t xml:space="preserve">To explore </w:t>
            </w:r>
            <w:r w:rsidR="00E32FED">
              <w:rPr>
                <w:rFonts w:asciiTheme="majorHAnsi" w:hAnsiTheme="majorHAnsi" w:cstheme="majorHAnsi"/>
                <w:sz w:val="22"/>
                <w:szCs w:val="24"/>
              </w:rPr>
              <w:t xml:space="preserve">how Shylock is portrayed as a character and what his role in the play is </w:t>
            </w:r>
            <w:r w:rsidRPr="00312FD2">
              <w:rPr>
                <w:rFonts w:asciiTheme="majorHAnsi" w:hAnsiTheme="majorHAnsi" w:cstheme="majorHAnsi"/>
                <w:sz w:val="22"/>
                <w:szCs w:val="24"/>
              </w:rPr>
              <w:t xml:space="preserve"> </w:t>
            </w:r>
          </w:p>
          <w:p w14:paraId="62BC8610" w14:textId="002DF0B3" w:rsidR="0012790A" w:rsidRPr="00312FD2" w:rsidRDefault="00E32FED" w:rsidP="0012790A">
            <w:pPr>
              <w:pStyle w:val="ListParagraph"/>
              <w:numPr>
                <w:ilvl w:val="0"/>
                <w:numId w:val="3"/>
              </w:numPr>
              <w:rPr>
                <w:rFonts w:asciiTheme="majorHAnsi" w:hAnsiTheme="majorHAnsi" w:cstheme="majorHAnsi"/>
                <w:sz w:val="22"/>
                <w:szCs w:val="24"/>
              </w:rPr>
            </w:pPr>
            <w:r>
              <w:rPr>
                <w:rFonts w:asciiTheme="majorHAnsi" w:hAnsiTheme="majorHAnsi" w:cstheme="majorHAnsi"/>
                <w:sz w:val="22"/>
                <w:szCs w:val="24"/>
              </w:rPr>
              <w:t xml:space="preserve">To make inferences based on Shylock’s representation </w:t>
            </w:r>
          </w:p>
          <w:p w14:paraId="756FF18B" w14:textId="1CF1F8A9" w:rsidR="0012790A" w:rsidRPr="00312FD2" w:rsidRDefault="0012790A" w:rsidP="0012790A">
            <w:pPr>
              <w:pStyle w:val="ListParagraph"/>
              <w:numPr>
                <w:ilvl w:val="0"/>
                <w:numId w:val="3"/>
              </w:numPr>
              <w:rPr>
                <w:rFonts w:asciiTheme="majorHAnsi" w:hAnsiTheme="majorHAnsi" w:cstheme="majorHAnsi"/>
                <w:sz w:val="22"/>
                <w:szCs w:val="24"/>
              </w:rPr>
            </w:pPr>
            <w:r w:rsidRPr="00312FD2">
              <w:rPr>
                <w:rFonts w:asciiTheme="majorHAnsi" w:hAnsiTheme="majorHAnsi" w:cstheme="majorHAnsi"/>
                <w:sz w:val="22"/>
                <w:szCs w:val="24"/>
              </w:rPr>
              <w:t>T</w:t>
            </w:r>
            <w:r w:rsidR="00E32FED">
              <w:rPr>
                <w:rFonts w:asciiTheme="majorHAnsi" w:hAnsiTheme="majorHAnsi" w:cstheme="majorHAnsi"/>
                <w:sz w:val="22"/>
                <w:szCs w:val="24"/>
              </w:rPr>
              <w:t>o analyse Shakespeare’s use of language and dialogue in relation to Shylock</w:t>
            </w:r>
          </w:p>
        </w:tc>
        <w:tc>
          <w:tcPr>
            <w:tcW w:w="977" w:type="dxa"/>
          </w:tcPr>
          <w:p w14:paraId="62926A9D" w14:textId="77777777" w:rsidR="0012790A" w:rsidRPr="00312FD2" w:rsidRDefault="0012790A" w:rsidP="00E32FED">
            <w:pPr>
              <w:rPr>
                <w:rFonts w:asciiTheme="majorHAnsi" w:hAnsiTheme="majorHAnsi" w:cstheme="majorHAnsi"/>
                <w:sz w:val="22"/>
                <w:szCs w:val="24"/>
              </w:rPr>
            </w:pPr>
          </w:p>
        </w:tc>
        <w:tc>
          <w:tcPr>
            <w:tcW w:w="919" w:type="dxa"/>
          </w:tcPr>
          <w:p w14:paraId="2610F276" w14:textId="77777777" w:rsidR="0012790A" w:rsidRPr="00312FD2" w:rsidRDefault="0012790A" w:rsidP="00E32FED">
            <w:pPr>
              <w:rPr>
                <w:rFonts w:asciiTheme="majorHAnsi" w:hAnsiTheme="majorHAnsi" w:cstheme="majorHAnsi"/>
                <w:sz w:val="22"/>
                <w:szCs w:val="24"/>
              </w:rPr>
            </w:pPr>
          </w:p>
        </w:tc>
      </w:tr>
      <w:tr w:rsidR="0012790A" w:rsidRPr="00312FD2" w14:paraId="3BC493CD" w14:textId="77777777" w:rsidTr="00E32FED">
        <w:trPr>
          <w:trHeight w:val="1534"/>
        </w:trPr>
        <w:tc>
          <w:tcPr>
            <w:tcW w:w="10420" w:type="dxa"/>
            <w:gridSpan w:val="4"/>
          </w:tcPr>
          <w:p w14:paraId="6EEC1801" w14:textId="77777777" w:rsidR="0012790A" w:rsidRPr="00312FD2" w:rsidRDefault="0012790A" w:rsidP="00E32FED">
            <w:pPr>
              <w:pStyle w:val="NoSpacing"/>
              <w:rPr>
                <w:rFonts w:asciiTheme="majorHAnsi" w:hAnsiTheme="majorHAnsi" w:cstheme="majorHAnsi"/>
                <w:b/>
                <w:sz w:val="22"/>
                <w:szCs w:val="24"/>
              </w:rPr>
            </w:pPr>
            <w:r w:rsidRPr="00312FD2">
              <w:rPr>
                <w:rFonts w:asciiTheme="majorHAnsi" w:hAnsiTheme="majorHAnsi" w:cstheme="majorHAnsi"/>
                <w:b/>
                <w:sz w:val="22"/>
                <w:szCs w:val="24"/>
              </w:rPr>
              <w:t>Unit summative and formative assessment details:</w:t>
            </w:r>
          </w:p>
          <w:p w14:paraId="7261D439" w14:textId="77777777" w:rsidR="0012790A" w:rsidRPr="00312FD2" w:rsidRDefault="0012790A" w:rsidP="00E32FED">
            <w:pPr>
              <w:pStyle w:val="NoSpacing"/>
              <w:rPr>
                <w:rFonts w:asciiTheme="majorHAnsi" w:hAnsiTheme="majorHAnsi" w:cstheme="majorHAnsi"/>
                <w:sz w:val="22"/>
                <w:szCs w:val="24"/>
              </w:rPr>
            </w:pPr>
          </w:p>
          <w:p w14:paraId="2E178445" w14:textId="0F0AD807" w:rsidR="0012790A" w:rsidRPr="00312FD2" w:rsidRDefault="00E32FED" w:rsidP="0012790A">
            <w:pPr>
              <w:pStyle w:val="NoSpacing"/>
              <w:numPr>
                <w:ilvl w:val="0"/>
                <w:numId w:val="1"/>
              </w:numPr>
              <w:rPr>
                <w:rFonts w:asciiTheme="majorHAnsi" w:hAnsiTheme="majorHAnsi" w:cstheme="majorHAnsi"/>
                <w:sz w:val="22"/>
                <w:szCs w:val="24"/>
              </w:rPr>
            </w:pPr>
            <w:r>
              <w:rPr>
                <w:rFonts w:asciiTheme="majorHAnsi" w:hAnsiTheme="majorHAnsi" w:cstheme="majorHAnsi"/>
                <w:sz w:val="22"/>
                <w:szCs w:val="24"/>
              </w:rPr>
              <w:t>How is Shylock presented as a victim?</w:t>
            </w:r>
          </w:p>
          <w:p w14:paraId="573A24C1" w14:textId="22022E78" w:rsidR="0012790A" w:rsidRPr="00312FD2" w:rsidRDefault="00E32FED" w:rsidP="0012790A">
            <w:pPr>
              <w:pStyle w:val="NoSpacing"/>
              <w:numPr>
                <w:ilvl w:val="0"/>
                <w:numId w:val="1"/>
              </w:numPr>
              <w:rPr>
                <w:rFonts w:asciiTheme="majorHAnsi" w:hAnsiTheme="majorHAnsi" w:cstheme="majorHAnsi"/>
                <w:sz w:val="22"/>
                <w:szCs w:val="24"/>
              </w:rPr>
            </w:pPr>
            <w:r>
              <w:rPr>
                <w:rFonts w:asciiTheme="majorHAnsi" w:hAnsiTheme="majorHAnsi" w:cstheme="majorHAnsi"/>
                <w:sz w:val="22"/>
                <w:szCs w:val="24"/>
              </w:rPr>
              <w:t>How is Shylock presented as a villain?</w:t>
            </w:r>
          </w:p>
          <w:p w14:paraId="6CA0EA36" w14:textId="3B77B2BF" w:rsidR="0012790A" w:rsidRPr="00312FD2" w:rsidRDefault="0012790A" w:rsidP="0012790A">
            <w:pPr>
              <w:pStyle w:val="NoSpacing"/>
              <w:numPr>
                <w:ilvl w:val="0"/>
                <w:numId w:val="1"/>
              </w:numPr>
              <w:rPr>
                <w:rFonts w:asciiTheme="majorHAnsi" w:hAnsiTheme="majorHAnsi" w:cstheme="majorHAnsi"/>
                <w:b/>
                <w:sz w:val="22"/>
                <w:szCs w:val="24"/>
              </w:rPr>
            </w:pPr>
            <w:r w:rsidRPr="00312FD2">
              <w:rPr>
                <w:rFonts w:asciiTheme="majorHAnsi" w:hAnsiTheme="majorHAnsi" w:cstheme="majorHAnsi"/>
                <w:b/>
                <w:sz w:val="22"/>
                <w:szCs w:val="24"/>
              </w:rPr>
              <w:t xml:space="preserve">How far </w:t>
            </w:r>
            <w:r w:rsidR="00E32FED">
              <w:rPr>
                <w:rFonts w:asciiTheme="majorHAnsi" w:hAnsiTheme="majorHAnsi" w:cstheme="majorHAnsi"/>
                <w:b/>
                <w:sz w:val="22"/>
                <w:szCs w:val="24"/>
              </w:rPr>
              <w:t>is Shylock presented as a victim in the play as a whole?</w:t>
            </w:r>
          </w:p>
          <w:p w14:paraId="7445FB3F" w14:textId="77777777" w:rsidR="0012790A" w:rsidRPr="00312FD2" w:rsidRDefault="0012790A" w:rsidP="0012790A">
            <w:pPr>
              <w:pStyle w:val="NoSpacing"/>
              <w:ind w:left="720"/>
              <w:rPr>
                <w:rFonts w:asciiTheme="majorHAnsi" w:hAnsiTheme="majorHAnsi" w:cstheme="majorHAnsi"/>
                <w:b/>
                <w:sz w:val="22"/>
                <w:szCs w:val="24"/>
              </w:rPr>
            </w:pPr>
          </w:p>
        </w:tc>
      </w:tr>
      <w:tr w:rsidR="0012790A" w:rsidRPr="00312FD2" w14:paraId="766E5CD5" w14:textId="77777777" w:rsidTr="00E32FED">
        <w:trPr>
          <w:trHeight w:val="1446"/>
        </w:trPr>
        <w:tc>
          <w:tcPr>
            <w:tcW w:w="10420" w:type="dxa"/>
            <w:gridSpan w:val="4"/>
          </w:tcPr>
          <w:p w14:paraId="7F66F94F" w14:textId="77777777" w:rsidR="0012790A" w:rsidRPr="00312FD2" w:rsidRDefault="0012790A" w:rsidP="00E32FED">
            <w:pPr>
              <w:rPr>
                <w:rFonts w:asciiTheme="majorHAnsi" w:hAnsiTheme="majorHAnsi" w:cstheme="majorHAnsi"/>
                <w:b/>
                <w:sz w:val="22"/>
                <w:szCs w:val="24"/>
              </w:rPr>
            </w:pPr>
            <w:r w:rsidRPr="00312FD2">
              <w:rPr>
                <w:rFonts w:asciiTheme="majorHAnsi" w:hAnsiTheme="majorHAnsi" w:cstheme="majorHAnsi"/>
                <w:b/>
                <w:sz w:val="22"/>
                <w:szCs w:val="24"/>
              </w:rPr>
              <w:t>Home Learning (What and how often):</w:t>
            </w:r>
          </w:p>
          <w:p w14:paraId="2C7743BC" w14:textId="02C7C210" w:rsidR="0012790A" w:rsidRPr="00312FD2" w:rsidRDefault="0012790A" w:rsidP="00E32FED">
            <w:pPr>
              <w:rPr>
                <w:rFonts w:asciiTheme="majorHAnsi" w:hAnsiTheme="majorHAnsi" w:cstheme="majorHAnsi"/>
                <w:sz w:val="22"/>
                <w:szCs w:val="24"/>
              </w:rPr>
            </w:pPr>
            <w:r w:rsidRPr="00312FD2">
              <w:rPr>
                <w:rFonts w:asciiTheme="majorHAnsi" w:hAnsiTheme="majorHAnsi" w:cstheme="majorHAnsi"/>
                <w:sz w:val="22"/>
                <w:szCs w:val="24"/>
              </w:rPr>
              <w:t>Focus on independent reading. Teachers will use this part of term to promote a love of reading and track students’ books.</w:t>
            </w:r>
            <w:r w:rsidR="00E32FED">
              <w:rPr>
                <w:rFonts w:asciiTheme="majorHAnsi" w:hAnsiTheme="majorHAnsi" w:cstheme="majorHAnsi"/>
                <w:sz w:val="22"/>
                <w:szCs w:val="24"/>
              </w:rPr>
              <w:t xml:space="preserve"> Homework booklet issued to students based on non-fiction reading. </w:t>
            </w:r>
          </w:p>
        </w:tc>
      </w:tr>
      <w:tr w:rsidR="0012790A" w:rsidRPr="00312FD2" w14:paraId="01D0FEAF" w14:textId="77777777" w:rsidTr="00E32FED">
        <w:trPr>
          <w:trHeight w:val="3092"/>
        </w:trPr>
        <w:tc>
          <w:tcPr>
            <w:tcW w:w="5009" w:type="dxa"/>
            <w:tcBorders>
              <w:right w:val="single" w:sz="4" w:space="0" w:color="000000"/>
            </w:tcBorders>
          </w:tcPr>
          <w:p w14:paraId="02EC59E8" w14:textId="77777777" w:rsidR="0012790A" w:rsidRPr="00312FD2" w:rsidRDefault="0012790A" w:rsidP="00E32FED">
            <w:pPr>
              <w:rPr>
                <w:rFonts w:asciiTheme="majorHAnsi" w:hAnsiTheme="majorHAnsi" w:cstheme="majorHAnsi"/>
                <w:b/>
                <w:sz w:val="22"/>
                <w:szCs w:val="24"/>
              </w:rPr>
            </w:pPr>
            <w:r w:rsidRPr="00312FD2">
              <w:rPr>
                <w:rFonts w:asciiTheme="majorHAnsi" w:hAnsiTheme="majorHAnsi" w:cstheme="majorHAnsi"/>
                <w:b/>
                <w:sz w:val="22"/>
                <w:szCs w:val="24"/>
              </w:rPr>
              <w:t>Topic Sequence</w:t>
            </w:r>
          </w:p>
          <w:p w14:paraId="6A23D89B" w14:textId="77777777" w:rsidR="0012790A"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 xml:space="preserve">What is the play about and what are the main themes? </w:t>
            </w:r>
          </w:p>
          <w:p w14:paraId="128AC5D1" w14:textId="77777777" w:rsidR="00BE7424"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 xml:space="preserve">Who is Shylock? </w:t>
            </w:r>
          </w:p>
          <w:p w14:paraId="788EB2C4" w14:textId="77777777" w:rsidR="00BE7424"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How is friendship presented?</w:t>
            </w:r>
          </w:p>
          <w:p w14:paraId="76E5AE89" w14:textId="77777777" w:rsidR="00BE7424"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How is prejudice explored?</w:t>
            </w:r>
          </w:p>
          <w:p w14:paraId="58C9F525" w14:textId="77777777" w:rsidR="00BE7424"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 xml:space="preserve">How is wealth explored? </w:t>
            </w:r>
          </w:p>
          <w:p w14:paraId="60EF4287" w14:textId="77777777" w:rsidR="00BE7424"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 xml:space="preserve">Is Shylock a villain? </w:t>
            </w:r>
          </w:p>
          <w:p w14:paraId="217255D9" w14:textId="77777777" w:rsidR="00BE7424"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How is justice explored?</w:t>
            </w:r>
          </w:p>
          <w:p w14:paraId="0ED53B4C" w14:textId="307A8565" w:rsidR="00BE7424" w:rsidRPr="00312FD2" w:rsidRDefault="00BE7424" w:rsidP="00BE7424">
            <w:pPr>
              <w:pStyle w:val="NoSpacing"/>
              <w:numPr>
                <w:ilvl w:val="0"/>
                <w:numId w:val="2"/>
              </w:numPr>
              <w:rPr>
                <w:rFonts w:asciiTheme="majorHAnsi" w:hAnsiTheme="majorHAnsi" w:cstheme="majorHAnsi"/>
                <w:sz w:val="22"/>
                <w:szCs w:val="24"/>
              </w:rPr>
            </w:pPr>
            <w:r>
              <w:rPr>
                <w:rFonts w:asciiTheme="majorHAnsi" w:hAnsiTheme="majorHAnsi" w:cstheme="majorHAnsi"/>
                <w:sz w:val="22"/>
                <w:szCs w:val="24"/>
              </w:rPr>
              <w:t>Ultimately, is Shylock a villain or victim?</w:t>
            </w:r>
          </w:p>
        </w:tc>
        <w:tc>
          <w:tcPr>
            <w:tcW w:w="5411" w:type="dxa"/>
            <w:gridSpan w:val="3"/>
            <w:tcBorders>
              <w:left w:val="single" w:sz="4" w:space="0" w:color="000000"/>
            </w:tcBorders>
          </w:tcPr>
          <w:p w14:paraId="25507E85" w14:textId="77777777" w:rsidR="0012790A" w:rsidRPr="00312FD2" w:rsidRDefault="0012790A" w:rsidP="00E32FED">
            <w:pPr>
              <w:spacing w:after="0" w:line="240" w:lineRule="auto"/>
              <w:rPr>
                <w:rFonts w:asciiTheme="majorHAnsi" w:hAnsiTheme="majorHAnsi" w:cstheme="majorHAnsi"/>
                <w:b/>
                <w:bCs/>
                <w:sz w:val="22"/>
                <w:szCs w:val="24"/>
              </w:rPr>
            </w:pPr>
            <w:r w:rsidRPr="00312FD2">
              <w:rPr>
                <w:rFonts w:asciiTheme="majorHAnsi" w:hAnsiTheme="majorHAnsi" w:cstheme="majorHAnsi"/>
                <w:b/>
                <w:bCs/>
                <w:sz w:val="22"/>
                <w:szCs w:val="24"/>
              </w:rPr>
              <w:t>Recommended Reading to support Home Learning</w:t>
            </w:r>
          </w:p>
          <w:p w14:paraId="1C1278BA" w14:textId="77777777" w:rsidR="0012790A" w:rsidRPr="00312FD2" w:rsidRDefault="0012790A" w:rsidP="00E32FED">
            <w:pPr>
              <w:spacing w:after="0" w:line="240" w:lineRule="auto"/>
              <w:rPr>
                <w:rFonts w:asciiTheme="majorHAnsi" w:hAnsiTheme="majorHAnsi" w:cstheme="majorHAnsi"/>
                <w:sz w:val="22"/>
                <w:szCs w:val="24"/>
              </w:rPr>
            </w:pPr>
          </w:p>
          <w:p w14:paraId="5FE030CB" w14:textId="6C645ABE" w:rsidR="0012790A" w:rsidRDefault="00E32FED" w:rsidP="0012790A">
            <w:pPr>
              <w:pStyle w:val="NoSpacing"/>
              <w:rPr>
                <w:rFonts w:asciiTheme="majorHAnsi" w:hAnsiTheme="majorHAnsi" w:cstheme="majorHAnsi"/>
                <w:sz w:val="22"/>
                <w:szCs w:val="24"/>
              </w:rPr>
            </w:pPr>
            <w:r>
              <w:rPr>
                <w:rFonts w:asciiTheme="majorHAnsi" w:hAnsiTheme="majorHAnsi" w:cstheme="majorHAnsi"/>
                <w:sz w:val="22"/>
                <w:szCs w:val="24"/>
              </w:rPr>
              <w:t xml:space="preserve">No fear Shakespeare </w:t>
            </w:r>
          </w:p>
          <w:p w14:paraId="60FA1725" w14:textId="7556C479" w:rsidR="00E32FED" w:rsidRDefault="00E32FED" w:rsidP="0012790A">
            <w:pPr>
              <w:pStyle w:val="NoSpacing"/>
              <w:rPr>
                <w:rFonts w:asciiTheme="majorHAnsi" w:hAnsiTheme="majorHAnsi" w:cstheme="majorHAnsi"/>
                <w:sz w:val="22"/>
                <w:szCs w:val="24"/>
              </w:rPr>
            </w:pPr>
          </w:p>
          <w:p w14:paraId="1CBC5497" w14:textId="08E6B789" w:rsidR="00E32FED" w:rsidRDefault="00E32FED" w:rsidP="0012790A">
            <w:pPr>
              <w:pStyle w:val="NoSpacing"/>
              <w:rPr>
                <w:rFonts w:asciiTheme="majorHAnsi" w:hAnsiTheme="majorHAnsi" w:cstheme="majorHAnsi"/>
                <w:sz w:val="22"/>
                <w:szCs w:val="24"/>
              </w:rPr>
            </w:pPr>
            <w:r>
              <w:rPr>
                <w:rFonts w:asciiTheme="majorHAnsi" w:hAnsiTheme="majorHAnsi" w:cstheme="majorHAnsi"/>
                <w:sz w:val="22"/>
                <w:szCs w:val="24"/>
              </w:rPr>
              <w:t>The Merchant of Venice for Kids</w:t>
            </w:r>
          </w:p>
          <w:p w14:paraId="161BC8D5" w14:textId="42F4407C" w:rsidR="00E32FED" w:rsidRDefault="00E32FED" w:rsidP="0012790A">
            <w:pPr>
              <w:pStyle w:val="NoSpacing"/>
              <w:rPr>
                <w:rFonts w:asciiTheme="majorHAnsi" w:hAnsiTheme="majorHAnsi" w:cstheme="majorHAnsi"/>
                <w:sz w:val="22"/>
                <w:szCs w:val="24"/>
              </w:rPr>
            </w:pPr>
          </w:p>
          <w:p w14:paraId="2F5ABC39" w14:textId="77702AB3" w:rsidR="00E32FED" w:rsidRPr="00312FD2" w:rsidRDefault="00E32FED" w:rsidP="0012790A">
            <w:pPr>
              <w:pStyle w:val="NoSpacing"/>
              <w:rPr>
                <w:rFonts w:asciiTheme="majorHAnsi" w:hAnsiTheme="majorHAnsi" w:cstheme="majorHAnsi"/>
                <w:sz w:val="22"/>
                <w:szCs w:val="24"/>
              </w:rPr>
            </w:pPr>
            <w:r w:rsidRPr="00E32FED">
              <w:rPr>
                <w:rFonts w:asciiTheme="majorHAnsi" w:hAnsiTheme="majorHAnsi" w:cstheme="majorHAnsi"/>
                <w:sz w:val="22"/>
                <w:szCs w:val="24"/>
              </w:rPr>
              <w:t>https://nosweatshakespeare.com/plays/modern-the-merchant-of-venice/</w:t>
            </w:r>
          </w:p>
          <w:p w14:paraId="36BCBDFA" w14:textId="77777777" w:rsidR="0012790A" w:rsidRPr="00312FD2" w:rsidRDefault="0012790A" w:rsidP="0012790A">
            <w:pPr>
              <w:pStyle w:val="NoSpacing"/>
              <w:rPr>
                <w:rFonts w:asciiTheme="majorHAnsi" w:hAnsiTheme="majorHAnsi" w:cstheme="majorHAnsi"/>
                <w:sz w:val="22"/>
                <w:szCs w:val="24"/>
              </w:rPr>
            </w:pPr>
          </w:p>
        </w:tc>
      </w:tr>
    </w:tbl>
    <w:p w14:paraId="49C73167" w14:textId="77777777" w:rsidR="00E32FED" w:rsidRDefault="00E32FED"/>
    <w:sectPr w:rsidR="00E32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208"/>
    <w:multiLevelType w:val="hybridMultilevel"/>
    <w:tmpl w:val="6D9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356B8"/>
    <w:multiLevelType w:val="hybridMultilevel"/>
    <w:tmpl w:val="58669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FA33F6"/>
    <w:multiLevelType w:val="hybridMultilevel"/>
    <w:tmpl w:val="52E6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50942">
    <w:abstractNumId w:val="0"/>
  </w:num>
  <w:num w:numId="2" w16cid:durableId="428477153">
    <w:abstractNumId w:val="2"/>
  </w:num>
  <w:num w:numId="3" w16cid:durableId="210005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0A"/>
    <w:rsid w:val="0012790A"/>
    <w:rsid w:val="00312FD2"/>
    <w:rsid w:val="00917AFC"/>
    <w:rsid w:val="00AD6CA6"/>
    <w:rsid w:val="00B71F74"/>
    <w:rsid w:val="00BC04EE"/>
    <w:rsid w:val="00BD3655"/>
    <w:rsid w:val="00BE7424"/>
    <w:rsid w:val="00E32FED"/>
    <w:rsid w:val="00F4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2911"/>
  <w15:chartTrackingRefBased/>
  <w15:docId w15:val="{D31E4178-6D57-44D5-9472-E23EEFBE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9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90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790A"/>
    <w:pPr>
      <w:spacing w:after="0" w:line="240" w:lineRule="auto"/>
    </w:pPr>
    <w:rPr>
      <w:rFonts w:ascii="Calibri" w:eastAsia="Calibri" w:hAnsi="Calibri" w:cs="Times New Roman"/>
    </w:rPr>
  </w:style>
  <w:style w:type="paragraph" w:styleId="ListParagraph">
    <w:name w:val="List Paragraph"/>
    <w:basedOn w:val="Normal"/>
    <w:uiPriority w:val="34"/>
    <w:qFormat/>
    <w:rsid w:val="0012790A"/>
    <w:pPr>
      <w:ind w:left="720"/>
      <w:contextualSpacing/>
    </w:pPr>
  </w:style>
  <w:style w:type="paragraph" w:styleId="NormalWeb">
    <w:name w:val="Normal (Web)"/>
    <w:basedOn w:val="Normal"/>
    <w:uiPriority w:val="99"/>
    <w:unhideWhenUsed/>
    <w:rsid w:val="0012790A"/>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27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29782">
      <w:bodyDiv w:val="1"/>
      <w:marLeft w:val="0"/>
      <w:marRight w:val="0"/>
      <w:marTop w:val="0"/>
      <w:marBottom w:val="0"/>
      <w:divBdr>
        <w:top w:val="none" w:sz="0" w:space="0" w:color="auto"/>
        <w:left w:val="none" w:sz="0" w:space="0" w:color="auto"/>
        <w:bottom w:val="none" w:sz="0" w:space="0" w:color="auto"/>
        <w:right w:val="none" w:sz="0" w:space="0" w:color="auto"/>
      </w:divBdr>
      <w:divsChild>
        <w:div w:id="341014746">
          <w:marLeft w:val="0"/>
          <w:marRight w:val="0"/>
          <w:marTop w:val="0"/>
          <w:marBottom w:val="0"/>
          <w:divBdr>
            <w:top w:val="none" w:sz="0" w:space="0" w:color="auto"/>
            <w:left w:val="none" w:sz="0" w:space="0" w:color="auto"/>
            <w:bottom w:val="none" w:sz="0" w:space="0" w:color="auto"/>
            <w:right w:val="none" w:sz="0" w:space="0" w:color="auto"/>
          </w:divBdr>
          <w:divsChild>
            <w:div w:id="1271817374">
              <w:marLeft w:val="0"/>
              <w:marRight w:val="0"/>
              <w:marTop w:val="0"/>
              <w:marBottom w:val="0"/>
              <w:divBdr>
                <w:top w:val="none" w:sz="0" w:space="0" w:color="auto"/>
                <w:left w:val="none" w:sz="0" w:space="0" w:color="auto"/>
                <w:bottom w:val="none" w:sz="0" w:space="0" w:color="auto"/>
                <w:right w:val="none" w:sz="0" w:space="0" w:color="auto"/>
              </w:divBdr>
            </w:div>
          </w:divsChild>
        </w:div>
        <w:div w:id="1745639398">
          <w:marLeft w:val="0"/>
          <w:marRight w:val="0"/>
          <w:marTop w:val="0"/>
          <w:marBottom w:val="0"/>
          <w:divBdr>
            <w:top w:val="none" w:sz="0" w:space="0" w:color="auto"/>
            <w:left w:val="none" w:sz="0" w:space="0" w:color="auto"/>
            <w:bottom w:val="none" w:sz="0" w:space="0" w:color="auto"/>
            <w:right w:val="none" w:sz="0" w:space="0" w:color="auto"/>
          </w:divBdr>
          <w:divsChild>
            <w:div w:id="776215453">
              <w:marLeft w:val="0"/>
              <w:marRight w:val="0"/>
              <w:marTop w:val="0"/>
              <w:marBottom w:val="0"/>
              <w:divBdr>
                <w:top w:val="none" w:sz="0" w:space="0" w:color="auto"/>
                <w:left w:val="none" w:sz="0" w:space="0" w:color="auto"/>
                <w:bottom w:val="none" w:sz="0" w:space="0" w:color="auto"/>
                <w:right w:val="none" w:sz="0" w:space="0" w:color="auto"/>
              </w:divBdr>
              <w:divsChild>
                <w:div w:id="19410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Keaveney</dc:creator>
  <cp:keywords/>
  <dc:description/>
  <cp:lastModifiedBy>Jessica Keaveney</cp:lastModifiedBy>
  <cp:revision>2</cp:revision>
  <dcterms:created xsi:type="dcterms:W3CDTF">2023-03-01T21:38:00Z</dcterms:created>
  <dcterms:modified xsi:type="dcterms:W3CDTF">2023-03-01T21:38:00Z</dcterms:modified>
</cp:coreProperties>
</file>