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69F8" w:rsidRPr="009A42F5" w:rsidRDefault="009A42F5">
      <w:pPr>
        <w:pStyle w:val="Body"/>
        <w:rPr>
          <w:rFonts w:ascii="Avenir Medium" w:eastAsia="Avenir Medium" w:hAnsi="Avenir Medium" w:cs="Avenir Medium"/>
          <w:color w:val="002060"/>
          <w:sz w:val="24"/>
          <w:szCs w:val="24"/>
          <w:u w:color="002060"/>
        </w:rPr>
      </w:pPr>
      <w:bookmarkStart w:id="0" w:name="_Hlk45031909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0</wp:posOffset>
                </wp:positionV>
                <wp:extent cx="8910955" cy="533400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42F5" w:rsidRDefault="009A42F5">
                            <w:pPr>
                              <w:pStyle w:val="Body"/>
                              <w:ind w:left="720" w:firstLine="72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color="002060"/>
                                <w:lang w:val="de-DE"/>
                              </w:rPr>
                              <w:t xml:space="preserve">LANGDON PARK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color="FF0000"/>
                                <w:lang w:val="de-DE"/>
                              </w:rPr>
                              <w:t>SIXTH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73pt;margin-top:0;width:701.65pt;height:42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" filled="f" stroked="f" strokeweight="1pt">
                <v:stroke miterlimit="4"/>
                <v:textbox inset="1.27mm,1.27mm,1.27mm,1.27mm">
                  <w:txbxContent>
                    <w:p w:rsidR="009A42F5" w:rsidRDefault="009A42F5">
                      <w:pPr>
                        <w:pStyle w:val="Body"/>
                        <w:ind w:left="720" w:firstLine="72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sz w:val="72"/>
                          <w:szCs w:val="72"/>
                          <w:u w:color="002060"/>
                          <w:lang w:val="de-DE"/>
                        </w:rPr>
                        <w:t xml:space="preserve">LANGDON PARK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:u w:color="FF0000"/>
                          <w:lang w:val="de-DE"/>
                        </w:rPr>
                        <w:t>SIXTH FORM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noProof/>
          <w:color w:val="002060"/>
          <w:sz w:val="52"/>
          <w:szCs w:val="52"/>
          <w:u w:color="002060"/>
        </w:rPr>
        <w:drawing>
          <wp:inline distT="0" distB="0" distL="0" distR="0">
            <wp:extent cx="612183" cy="65193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83" cy="651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669F8" w:rsidRDefault="005669F8">
      <w:pPr>
        <w:pStyle w:val="Body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5669F8">
        <w:trPr>
          <w:trHeight w:val="29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Subject: Mathematics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Year: Y13</w:t>
            </w:r>
          </w:p>
        </w:tc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Topic</w:t>
            </w:r>
            <w:r w:rsidR="001D38D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1.2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Differentiation</w:t>
            </w:r>
          </w:p>
        </w:tc>
      </w:tr>
    </w:tbl>
    <w:p w:rsidR="005669F8" w:rsidRPr="00E9790B" w:rsidRDefault="005669F8">
      <w:pPr>
        <w:pStyle w:val="Body"/>
        <w:rPr>
          <w:rFonts w:ascii="Calibri" w:eastAsia="Calibri" w:hAnsi="Calibri" w:cs="Calibri"/>
          <w:sz w:val="10"/>
          <w:szCs w:val="1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0"/>
      </w:tblGrid>
      <w:tr w:rsidR="005669F8">
        <w:trPr>
          <w:trHeight w:val="870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  <w:jc w:val="center"/>
              <w:rPr>
                <w:rFonts w:ascii="Calibri" w:eastAsia="Calibri" w:hAnsi="Calibri" w:cs="Calibri"/>
                <w:sz w:val="8"/>
                <w:szCs w:val="8"/>
                <w:lang w:val="en-US"/>
              </w:rPr>
            </w:pPr>
          </w:p>
          <w:p w:rsidR="005669F8" w:rsidRDefault="009A42F5">
            <w:pPr>
              <w:pStyle w:val="Body"/>
              <w:jc w:val="center"/>
            </w:pPr>
            <w:r w:rsidRPr="009A42F5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n-US"/>
              </w:rPr>
              <w:t>What and Why</w:t>
            </w:r>
            <w:r w:rsidRPr="009A42F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“Learning how to deal with continuously varying quantities and their rates of change through the idea of calculus and the derivative, and developing </w:t>
            </w:r>
            <w:proofErr w:type="gramStart"/>
            <w:r w:rsidRPr="009A42F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you</w:t>
            </w:r>
            <w:proofErr w:type="gramEnd"/>
            <w:r w:rsidRPr="009A42F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technical ability to carry out a wide range of differentiation and apply all of this to modelling and problem solving situations. Differential calculus is one the cornerstones of higher mathematics and central to the mathematics A Level specification.”</w:t>
            </w:r>
          </w:p>
        </w:tc>
      </w:tr>
    </w:tbl>
    <w:p w:rsidR="005669F8" w:rsidRPr="00E9790B" w:rsidRDefault="005669F8">
      <w:pPr>
        <w:pStyle w:val="Body"/>
        <w:rPr>
          <w:rFonts w:ascii="Calibri" w:eastAsia="Calibri" w:hAnsi="Calibri" w:cs="Calibri"/>
          <w:sz w:val="10"/>
          <w:szCs w:val="1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5103"/>
        <w:gridCol w:w="7139"/>
      </w:tblGrid>
      <w:tr w:rsidR="009A42F5" w:rsidTr="009A42F5">
        <w:trPr>
          <w:trHeight w:val="397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F5" w:rsidRDefault="009A42F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Key terms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Gradient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Secant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Tangent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Limit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Tend to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Derivative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Differentiate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First principles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Composite function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Chain rule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Product Rule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Quotient Rule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Parametric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Implicit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Second derivative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Modelling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Rate of change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Maxima and minima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exponential</w:t>
            </w:r>
          </w:p>
          <w:p w:rsidR="009A42F5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natural logarithm</w:t>
            </w:r>
          </w:p>
          <w:p w:rsidR="009A42F5" w:rsidRDefault="009A42F5">
            <w:pPr>
              <w:pStyle w:val="Body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F5" w:rsidRDefault="009A42F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Differentiation 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use the derivative of f(x) as the gradient of the tangent to the graph of y = f (x) at a general point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x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, y )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Understand/use the gradient of the tangent as a limit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and interpret derivative as a rate of change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Sketching the gradient function for a given curve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 derivatives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differentiation from first principles for small positive integer powers of x and for sin x and cos x 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and use the second derivative as the rate of change of gradient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where functions are increasing or decreasing using derivative</w:t>
            </w:r>
          </w:p>
          <w:p w:rsidR="009A42F5" w:rsidRDefault="009A42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exponential function and its inverse, the natural logarithm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F5" w:rsidRDefault="009A42F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Applications of Differentiation </w:t>
            </w:r>
          </w:p>
          <w:p w:rsidR="009A42F5" w:rsidRDefault="009A42F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Differentiate x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 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rational values of n , and related constant multiples, sums and differences. </w:t>
            </w:r>
          </w:p>
          <w:p w:rsidR="009A42F5" w:rsidRDefault="009A42F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Differentiate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, cos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, tan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related sums, differences and constant multiples. </w:t>
            </w:r>
          </w:p>
          <w:p w:rsidR="009A42F5" w:rsidRDefault="009A42F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and use the derivative of ln x</w:t>
            </w:r>
          </w:p>
          <w:p w:rsidR="009A42F5" w:rsidRDefault="009A42F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Differentiate using the product rule, the quotient rule and the chain rule, including problems involving connected rates of change and inverse functions </w:t>
            </w:r>
          </w:p>
          <w:p w:rsidR="009A42F5" w:rsidRDefault="009A42F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apply the relation between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/dx and dx/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dy</w:t>
            </w:r>
            <w:proofErr w:type="spellEnd"/>
          </w:p>
          <w:p w:rsidR="009A42F5" w:rsidRDefault="009A42F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Differentiate simple functions and relations defined implicitly or parametrically, for first derivative only. </w:t>
            </w:r>
          </w:p>
          <w:p w:rsidR="009A42F5" w:rsidRDefault="009A42F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 and solve simple models involving rates of change and derivatives</w:t>
            </w:r>
          </w:p>
          <w:p w:rsidR="009A42F5" w:rsidRDefault="009A42F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maximisation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minimisation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problems using the second derivative</w:t>
            </w:r>
          </w:p>
          <w:p w:rsidR="009A42F5" w:rsidRDefault="009A42F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use numerical methods such as Newton-Raphson which use the derivative to find approximate roots to equations- and understand the limitations of such methods</w:t>
            </w:r>
          </w:p>
        </w:tc>
      </w:tr>
    </w:tbl>
    <w:p w:rsidR="009A42F5" w:rsidRPr="00E9790B" w:rsidRDefault="009A42F5">
      <w:pPr>
        <w:pStyle w:val="Body"/>
        <w:rPr>
          <w:rFonts w:ascii="Calibri" w:eastAsia="Calibri" w:hAnsi="Calibri" w:cs="Calibri"/>
          <w:color w:val="002060"/>
          <w:sz w:val="10"/>
          <w:szCs w:val="1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05"/>
        <w:gridCol w:w="5245"/>
        <w:gridCol w:w="2551"/>
        <w:gridCol w:w="1276"/>
        <w:gridCol w:w="5013"/>
      </w:tblGrid>
      <w:tr w:rsidR="005669F8" w:rsidTr="009A42F5">
        <w:trPr>
          <w:trHeight w:val="47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 w:rsidP="009A42F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Specification point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 w:rsidP="009A42F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Pre-reading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 w:rsidP="009A42F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 and Assessment (date)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 w:rsidP="009A42F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Independent learning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 w:rsidP="009A42F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Extension – Cultural Capital and Reading</w:t>
            </w:r>
          </w:p>
        </w:tc>
      </w:tr>
      <w:tr w:rsidR="005669F8" w:rsidTr="009A42F5">
        <w:trPr>
          <w:trHeight w:hRule="exact" w:val="20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69F8" w:rsidRDefault="009A42F5">
            <w:pPr>
              <w:pStyle w:val="NoSpacing"/>
              <w:jc w:val="center"/>
            </w:pPr>
            <w:r>
              <w:t>G1-G5 and F1-F3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Topics you should be confident in prior to unit:</w:t>
            </w:r>
          </w:p>
          <w:p w:rsidR="005669F8" w:rsidRDefault="009A42F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Linear coordinate geometry including gradients, tangents </w:t>
            </w:r>
          </w:p>
          <w:p w:rsidR="005669F8" w:rsidRDefault="009A42F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Equation of a circle </w:t>
            </w:r>
          </w:p>
          <w:p w:rsidR="005669F8" w:rsidRDefault="009A42F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Indices and Surds </w:t>
            </w:r>
          </w:p>
          <w:p w:rsidR="005669F8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Websites</w:t>
            </w:r>
          </w:p>
          <w:p w:rsidR="005669F8" w:rsidRDefault="001D38DE">
            <w:pPr>
              <w:pStyle w:val="Body"/>
            </w:pPr>
            <w:hyperlink r:id="rId9" w:history="1">
              <w:r w:rsidR="009A42F5">
                <w:rPr>
                  <w:rStyle w:val="Hyperlink0"/>
                  <w:rFonts w:ascii="Calibri" w:eastAsia="Calibri" w:hAnsi="Calibri" w:cs="Calibri"/>
                  <w:sz w:val="20"/>
                  <w:szCs w:val="20"/>
                </w:rPr>
                <w:t>https://revisionmaths.com/advanced-level-maths-revision/pure-maths/calculus/differentiation-first-principles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 of unit assessment, which will also include selected year 12 material </w:t>
            </w:r>
          </w:p>
          <w:p w:rsidR="005669F8" w:rsidRDefault="009A42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50% seen </w:t>
            </w:r>
          </w:p>
          <w:p w:rsidR="005669F8" w:rsidRDefault="009A42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 unseen</w:t>
            </w:r>
          </w:p>
          <w:p w:rsidR="005669F8" w:rsidRDefault="009A42F5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90% pass needed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required.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Kerboodle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Online Login</w:t>
            </w:r>
          </w:p>
          <w:p w:rsidR="005669F8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My Maths</w:t>
            </w:r>
          </w:p>
          <w:p w:rsidR="005669F8" w:rsidRDefault="009A42F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Exam Solutions</w:t>
            </w:r>
          </w:p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Maths Genie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Pr="009A42F5" w:rsidRDefault="009A42F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Article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The history of the Morse Code: </w:t>
            </w:r>
            <w:hyperlink r:id="rId10" w:history="1">
              <w:r>
                <w:rPr>
                  <w:rStyle w:val="Hyperlink0"/>
                  <w:rFonts w:ascii="Calibri" w:eastAsia="Calibri" w:hAnsi="Calibri" w:cs="Calibri"/>
                  <w:sz w:val="20"/>
                  <w:szCs w:val="20"/>
                </w:rPr>
                <w:t>https://nrich.maths.org/2198</w:t>
              </w:r>
            </w:hyperlink>
          </w:p>
          <w:p w:rsidR="005669F8" w:rsidRDefault="009A42F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Ted Talk</w:t>
            </w:r>
          </w:p>
          <w:p w:rsidR="005669F8" w:rsidRDefault="009A42F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Mathematics is the sense you never knew you had</w:t>
            </w:r>
          </w:p>
          <w:p w:rsidR="005669F8" w:rsidRDefault="001D38DE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 w:rsidR="009A42F5">
                <w:rPr>
                  <w:rStyle w:val="Hyperlink0"/>
                  <w:rFonts w:ascii="Calibri" w:eastAsia="Calibri" w:hAnsi="Calibri" w:cs="Calibri"/>
                  <w:sz w:val="20"/>
                  <w:szCs w:val="20"/>
                </w:rPr>
                <w:t>https://www.youtube.com/watch?v=PXwStduNw14</w:t>
              </w:r>
            </w:hyperlink>
          </w:p>
          <w:p w:rsidR="005669F8" w:rsidRDefault="005669F8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9F8" w:rsidRDefault="009A42F5">
            <w:pPr>
              <w:pStyle w:val="Body"/>
              <w:tabs>
                <w:tab w:val="left" w:pos="1276"/>
              </w:tabs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History of calculus 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video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done in a fun way on Maths with Lisa):</w:t>
            </w:r>
            <w:hyperlink r:id="rId12" w:history="1">
              <w:r>
                <w:rPr>
                  <w:rStyle w:val="Link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https://www.youtube.com/watch?v=6wb60tcilMQ</w:t>
              </w:r>
            </w:hyperlink>
          </w:p>
        </w:tc>
      </w:tr>
    </w:tbl>
    <w:p w:rsidR="005669F8" w:rsidRDefault="005669F8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E9790B" w:rsidRDefault="00E9790B">
      <w:pPr>
        <w:pStyle w:val="Body"/>
        <w:rPr>
          <w:rFonts w:ascii="Calibri" w:eastAsia="Calibri" w:hAnsi="Calibri" w:cs="Calibri"/>
          <w:b/>
          <w:bCs/>
          <w:color w:val="002060"/>
          <w:u w:color="002060"/>
          <w:lang w:val="fr-FR"/>
        </w:rPr>
      </w:pPr>
    </w:p>
    <w:p w:rsidR="005669F8" w:rsidRDefault="009A42F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lastRenderedPageBreak/>
        <w:t>Pre-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assessment</w:t>
      </w:r>
      <w:proofErr w:type="spellEnd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 xml:space="preserve"> content 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review</w:t>
      </w:r>
      <w:proofErr w:type="spellEnd"/>
    </w:p>
    <w:p w:rsidR="005669F8" w:rsidRDefault="005669F8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669F8">
        <w:trPr>
          <w:trHeight w:val="221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5669F8" w:rsidRDefault="005669F8">
      <w:pPr>
        <w:pStyle w:val="Body"/>
        <w:widowControl w:val="0"/>
        <w:rPr>
          <w:rFonts w:ascii="Calibri" w:eastAsia="Calibri" w:hAnsi="Calibri" w:cs="Calibri"/>
          <w:color w:val="002060"/>
          <w:u w:color="002060"/>
        </w:rPr>
      </w:pPr>
    </w:p>
    <w:p w:rsidR="005669F8" w:rsidRDefault="005669F8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5669F8" w:rsidRDefault="009A42F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Pre-assessment skills review</w:t>
      </w:r>
    </w:p>
    <w:p w:rsidR="005669F8" w:rsidRDefault="005669F8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669F8">
        <w:trPr>
          <w:trHeight w:val="155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5669F8" w:rsidRDefault="005669F8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5669F8" w:rsidRDefault="005669F8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p w:rsidR="005669F8" w:rsidRDefault="009A42F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Post-assessment review</w:t>
      </w:r>
    </w:p>
    <w:p w:rsidR="005669F8" w:rsidRDefault="005669F8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669F8">
        <w:trPr>
          <w:trHeight w:val="1770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Weaknesses in content knowledge</w:t>
            </w: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Skills I need to focus 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  <w:tr w:rsidR="005669F8">
        <w:trPr>
          <w:trHeight w:val="1550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Retest / review – teacher and student comment</w:t>
            </w: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669F8" w:rsidRDefault="005669F8">
            <w:pPr>
              <w:pStyle w:val="Body"/>
            </w:pPr>
          </w:p>
        </w:tc>
      </w:tr>
    </w:tbl>
    <w:p w:rsidR="00E9790B" w:rsidRDefault="00E9790B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5669F8" w:rsidRDefault="009A42F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lastRenderedPageBreak/>
        <w:t xml:space="preserve">Revision planning </w:t>
      </w:r>
    </w:p>
    <w:p w:rsidR="005669F8" w:rsidRDefault="005669F8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Spec point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Notes complete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Revision materials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 xml:space="preserve">Past paper Qs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9A42F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Timed conditions</w:t>
            </w:r>
          </w:p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  <w:tr w:rsidR="005669F8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9F8" w:rsidRDefault="005669F8"/>
        </w:tc>
      </w:tr>
    </w:tbl>
    <w:p w:rsidR="005669F8" w:rsidRDefault="005669F8">
      <w:pPr>
        <w:pStyle w:val="Body"/>
      </w:pPr>
    </w:p>
    <w:sectPr w:rsidR="005669F8" w:rsidSect="009A42F5">
      <w:pgSz w:w="16840" w:h="11900" w:orient="landscape"/>
      <w:pgMar w:top="709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F5" w:rsidRDefault="009A42F5">
      <w:r>
        <w:separator/>
      </w:r>
    </w:p>
  </w:endnote>
  <w:endnote w:type="continuationSeparator" w:id="0">
    <w:p w:rsidR="009A42F5" w:rsidRDefault="009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F5" w:rsidRDefault="009A42F5">
      <w:r>
        <w:separator/>
      </w:r>
    </w:p>
  </w:footnote>
  <w:footnote w:type="continuationSeparator" w:id="0">
    <w:p w:rsidR="009A42F5" w:rsidRDefault="009A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79D3"/>
    <w:multiLevelType w:val="hybridMultilevel"/>
    <w:tmpl w:val="DA8A963A"/>
    <w:lvl w:ilvl="0" w:tplc="CC1603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A1B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3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499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CD7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0FA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68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E7F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2C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767ACE"/>
    <w:multiLevelType w:val="hybridMultilevel"/>
    <w:tmpl w:val="F7F407BC"/>
    <w:lvl w:ilvl="0" w:tplc="13701C64">
      <w:start w:val="1"/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ECF18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2002E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47150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63F60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83C30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E47CE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233CC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47716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611A5"/>
    <w:multiLevelType w:val="hybridMultilevel"/>
    <w:tmpl w:val="29BC7938"/>
    <w:lvl w:ilvl="0" w:tplc="D13EB750">
      <w:start w:val="1"/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4349C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4804C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C6614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CC32C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A5196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AC978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2EBC0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4A188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881841"/>
    <w:multiLevelType w:val="hybridMultilevel"/>
    <w:tmpl w:val="566493A8"/>
    <w:lvl w:ilvl="0" w:tplc="327AEBC0">
      <w:start w:val="1"/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8BFD6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0CE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0C5D6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0D81C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21DF6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8F3E2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EB05C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65C70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327AEBC0">
        <w:start w:val="1"/>
        <w:numFmt w:val="bullet"/>
        <w:lvlText w:val="-"/>
        <w:lvlJc w:val="left"/>
        <w:pPr>
          <w:ind w:left="396" w:hanging="396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18BFD6">
        <w:start w:val="1"/>
        <w:numFmt w:val="bullet"/>
        <w:lvlText w:val="o"/>
        <w:lvlJc w:val="left"/>
        <w:pPr>
          <w:ind w:left="144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FB260CE">
        <w:start w:val="1"/>
        <w:numFmt w:val="bullet"/>
        <w:lvlText w:val="▪"/>
        <w:lvlJc w:val="left"/>
        <w:pPr>
          <w:ind w:left="216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430C5D6">
        <w:start w:val="1"/>
        <w:numFmt w:val="bullet"/>
        <w:lvlText w:val="•"/>
        <w:lvlJc w:val="left"/>
        <w:pPr>
          <w:ind w:left="288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550D81C">
        <w:start w:val="1"/>
        <w:numFmt w:val="bullet"/>
        <w:lvlText w:val="o"/>
        <w:lvlJc w:val="left"/>
        <w:pPr>
          <w:ind w:left="360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F121DF6">
        <w:start w:val="1"/>
        <w:numFmt w:val="bullet"/>
        <w:lvlText w:val="▪"/>
        <w:lvlJc w:val="left"/>
        <w:pPr>
          <w:ind w:left="432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BE8F3E2">
        <w:start w:val="1"/>
        <w:numFmt w:val="bullet"/>
        <w:lvlText w:val="•"/>
        <w:lvlJc w:val="left"/>
        <w:pPr>
          <w:ind w:left="504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BDEB05C">
        <w:start w:val="1"/>
        <w:numFmt w:val="bullet"/>
        <w:lvlText w:val="o"/>
        <w:lvlJc w:val="left"/>
        <w:pPr>
          <w:ind w:left="576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EE65C70">
        <w:start w:val="1"/>
        <w:numFmt w:val="bullet"/>
        <w:lvlText w:val="▪"/>
        <w:lvlJc w:val="left"/>
        <w:pPr>
          <w:ind w:left="648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  <w:lvlOverride w:ilvl="0">
      <w:lvl w:ilvl="0" w:tplc="327AEBC0">
        <w:start w:val="1"/>
        <w:numFmt w:val="bullet"/>
        <w:lvlText w:val="-"/>
        <w:lvlJc w:val="left"/>
        <w:pPr>
          <w:ind w:left="36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A418BFD6">
        <w:start w:val="1"/>
        <w:numFmt w:val="bullet"/>
        <w:lvlText w:val="o"/>
        <w:lvlJc w:val="left"/>
        <w:pPr>
          <w:ind w:left="144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0FB260CE">
        <w:start w:val="1"/>
        <w:numFmt w:val="bullet"/>
        <w:lvlText w:val="▪"/>
        <w:lvlJc w:val="left"/>
        <w:pPr>
          <w:ind w:left="216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2430C5D6">
        <w:start w:val="1"/>
        <w:numFmt w:val="bullet"/>
        <w:lvlText w:val="•"/>
        <w:lvlJc w:val="left"/>
        <w:pPr>
          <w:ind w:left="288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550D81C">
        <w:start w:val="1"/>
        <w:numFmt w:val="bullet"/>
        <w:lvlText w:val="o"/>
        <w:lvlJc w:val="left"/>
        <w:pPr>
          <w:ind w:left="360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2F121DF6">
        <w:start w:val="1"/>
        <w:numFmt w:val="bullet"/>
        <w:lvlText w:val="▪"/>
        <w:lvlJc w:val="left"/>
        <w:pPr>
          <w:ind w:left="432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DBE8F3E2">
        <w:start w:val="1"/>
        <w:numFmt w:val="bullet"/>
        <w:lvlText w:val="•"/>
        <w:lvlJc w:val="left"/>
        <w:pPr>
          <w:ind w:left="504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BBDEB05C">
        <w:start w:val="1"/>
        <w:numFmt w:val="bullet"/>
        <w:lvlText w:val="o"/>
        <w:lvlJc w:val="left"/>
        <w:pPr>
          <w:ind w:left="576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3EE65C70">
        <w:start w:val="1"/>
        <w:numFmt w:val="bullet"/>
        <w:lvlText w:val="▪"/>
        <w:lvlJc w:val="left"/>
        <w:pPr>
          <w:ind w:left="6480" w:hanging="360"/>
        </w:pPr>
        <w:rPr>
          <w:rFonts w:ascii="Century Gothic" w:eastAsia="Century Gothic" w:hAnsi="Century Gothic" w:cs="Century Goth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F8"/>
    <w:rsid w:val="001D38DE"/>
    <w:rsid w:val="005669F8"/>
    <w:rsid w:val="00650D33"/>
    <w:rsid w:val="009A42F5"/>
    <w:rsid w:val="00E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A67F"/>
  <w15:docId w15:val="{138EC56E-9C86-4613-8139-CBBE88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7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7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wb60tcil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XwStduNw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rich.maths.org/2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ionmaths.com/advanced-level-maths-revision/pure-maths/calculus/differentiation-first-princip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AEFD-9D60-42FD-82D2-3325508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AFFE8ACE</Template>
  <TotalTime>11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4</cp:revision>
  <dcterms:created xsi:type="dcterms:W3CDTF">2020-07-15T12:12:00Z</dcterms:created>
  <dcterms:modified xsi:type="dcterms:W3CDTF">2020-07-15T14:24:00Z</dcterms:modified>
</cp:coreProperties>
</file>