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403"/>
        <w:gridCol w:w="723"/>
        <w:gridCol w:w="1701"/>
        <w:gridCol w:w="1559"/>
        <w:gridCol w:w="1701"/>
        <w:gridCol w:w="1985"/>
        <w:gridCol w:w="3854"/>
      </w:tblGrid>
      <w:tr w:rsidR="00065A0D" w:rsidRPr="00AC25EF" w14:paraId="0C562DC9" w14:textId="77777777" w:rsidTr="00AE21BB">
        <w:trPr>
          <w:trHeight w:val="289"/>
        </w:trPr>
        <w:tc>
          <w:tcPr>
            <w:tcW w:w="4092" w:type="dxa"/>
            <w:gridSpan w:val="2"/>
            <w:shd w:val="clear" w:color="auto" w:fill="FFFFFF"/>
          </w:tcPr>
          <w:p w14:paraId="54E3BE33" w14:textId="457BEEA6" w:rsidR="00065A0D" w:rsidRPr="00AC25EF" w:rsidRDefault="00065A0D" w:rsidP="00AA1DA6">
            <w:pPr>
              <w:pStyle w:val="NoSpacing"/>
              <w:rPr>
                <w:rFonts w:asciiTheme="minorHAnsi" w:hAnsiTheme="minorHAnsi" w:cstheme="minorHAnsi"/>
                <w:b/>
              </w:rPr>
            </w:pPr>
            <w:r w:rsidRPr="00AC25EF">
              <w:rPr>
                <w:rFonts w:asciiTheme="minorHAnsi" w:hAnsiTheme="minorHAnsi" w:cstheme="minorHAnsi"/>
                <w:b/>
              </w:rPr>
              <w:t xml:space="preserve">Year </w:t>
            </w:r>
            <w:r w:rsidR="0075194B">
              <w:rPr>
                <w:rFonts w:asciiTheme="minorHAnsi" w:hAnsiTheme="minorHAnsi" w:cstheme="minorHAnsi"/>
                <w:b/>
              </w:rPr>
              <w:t>10</w:t>
            </w:r>
            <w:r w:rsidRPr="00AC25EF">
              <w:rPr>
                <w:rFonts w:asciiTheme="minorHAnsi" w:hAnsiTheme="minorHAnsi" w:cstheme="minorHAnsi"/>
                <w:b/>
              </w:rPr>
              <w:t xml:space="preserve"> Term </w:t>
            </w:r>
            <w:r w:rsidR="00717FDC">
              <w:rPr>
                <w:rFonts w:asciiTheme="minorHAnsi" w:hAnsiTheme="minorHAnsi" w:cstheme="minorHAnsi"/>
                <w:b/>
              </w:rPr>
              <w:t>6.</w:t>
            </w:r>
            <w:r w:rsidR="00852306">
              <w:rPr>
                <w:rFonts w:asciiTheme="minorHAnsi" w:hAnsiTheme="minorHAnsi" w:cstheme="minorHAnsi"/>
                <w:b/>
              </w:rPr>
              <w:t>2</w:t>
            </w:r>
            <w:r w:rsidRPr="00AC25EF">
              <w:rPr>
                <w:rFonts w:asciiTheme="minorHAnsi" w:hAnsiTheme="minorHAnsi" w:cstheme="minorHAnsi"/>
                <w:b/>
              </w:rPr>
              <w:t xml:space="preserve"> - </w:t>
            </w:r>
            <w:r w:rsidR="00473070" w:rsidRPr="00AC25EF">
              <w:rPr>
                <w:rFonts w:asciiTheme="minorHAnsi" w:hAnsiTheme="minorHAnsi" w:cstheme="minorHAnsi"/>
                <w:b/>
              </w:rPr>
              <w:t>Maths</w:t>
            </w:r>
          </w:p>
        </w:tc>
        <w:tc>
          <w:tcPr>
            <w:tcW w:w="11523" w:type="dxa"/>
            <w:gridSpan w:val="6"/>
            <w:shd w:val="clear" w:color="auto" w:fill="FFFFFF"/>
          </w:tcPr>
          <w:p w14:paraId="40049F0B" w14:textId="77777777" w:rsidR="00065A0D" w:rsidRPr="00AC25EF" w:rsidRDefault="00065A0D" w:rsidP="00065A0D">
            <w:pPr>
              <w:pStyle w:val="NoSpacing"/>
              <w:rPr>
                <w:rFonts w:asciiTheme="minorHAnsi" w:hAnsiTheme="minorHAnsi" w:cstheme="minorHAnsi"/>
              </w:rPr>
            </w:pPr>
          </w:p>
        </w:tc>
      </w:tr>
      <w:tr w:rsidR="00FF68F5" w:rsidRPr="00AC25EF" w14:paraId="3546C99F" w14:textId="77777777" w:rsidTr="00AE21BB">
        <w:trPr>
          <w:trHeight w:val="556"/>
        </w:trPr>
        <w:tc>
          <w:tcPr>
            <w:tcW w:w="15615" w:type="dxa"/>
            <w:gridSpan w:val="8"/>
            <w:shd w:val="clear" w:color="auto" w:fill="FFFFFF"/>
          </w:tcPr>
          <w:p w14:paraId="612721C1" w14:textId="6F3D00FB" w:rsidR="00435530" w:rsidRPr="00435530" w:rsidRDefault="00FF68F5" w:rsidP="00190C8E">
            <w:pPr>
              <w:pStyle w:val="NoSpacing"/>
              <w:rPr>
                <w:rFonts w:asciiTheme="minorHAnsi" w:hAnsiTheme="minorHAnsi" w:cstheme="minorHAnsi"/>
                <w:b/>
                <w:sz w:val="32"/>
                <w:szCs w:val="32"/>
              </w:rPr>
            </w:pPr>
            <w:r w:rsidRPr="00AC25EF">
              <w:rPr>
                <w:rFonts w:asciiTheme="minorHAnsi" w:hAnsiTheme="minorHAnsi" w:cstheme="minorHAnsi"/>
                <w:b/>
                <w:sz w:val="40"/>
              </w:rPr>
              <w:t xml:space="preserve">Enquiry Question: </w:t>
            </w:r>
            <w:r w:rsidR="00852306" w:rsidRPr="00852306">
              <w:rPr>
                <w:rFonts w:asciiTheme="minorHAnsi" w:hAnsiTheme="minorHAnsi" w:cstheme="minorHAnsi"/>
                <w:b/>
                <w:bCs/>
                <w:sz w:val="32"/>
                <w:szCs w:val="32"/>
              </w:rPr>
              <w:t xml:space="preserve">Given that climate change raises the earth’s average temperature each year, what’s the </w:t>
            </w:r>
            <w:r w:rsidR="00852306" w:rsidRPr="00852306">
              <w:rPr>
                <w:rFonts w:asciiTheme="minorHAnsi" w:hAnsiTheme="minorHAnsi" w:cstheme="minorHAnsi"/>
                <w:b/>
                <w:bCs/>
                <w:sz w:val="32"/>
                <w:szCs w:val="32"/>
              </w:rPr>
              <w:br/>
            </w:r>
            <w:r w:rsidR="00852306" w:rsidRPr="00852306">
              <w:rPr>
                <w:rFonts w:asciiTheme="minorHAnsi" w:hAnsiTheme="minorHAnsi" w:cstheme="minorHAnsi"/>
                <w:b/>
                <w:bCs/>
                <w:sz w:val="32"/>
                <w:szCs w:val="32"/>
              </w:rPr>
              <w:tab/>
            </w:r>
            <w:r w:rsidR="00852306" w:rsidRPr="00852306">
              <w:rPr>
                <w:rFonts w:asciiTheme="minorHAnsi" w:hAnsiTheme="minorHAnsi" w:cstheme="minorHAnsi"/>
                <w:b/>
                <w:bCs/>
                <w:sz w:val="32"/>
                <w:szCs w:val="32"/>
              </w:rPr>
              <w:tab/>
            </w:r>
            <w:r w:rsidR="00852306" w:rsidRPr="00852306">
              <w:rPr>
                <w:rFonts w:asciiTheme="minorHAnsi" w:hAnsiTheme="minorHAnsi" w:cstheme="minorHAnsi"/>
                <w:b/>
                <w:bCs/>
                <w:sz w:val="32"/>
                <w:szCs w:val="32"/>
              </w:rPr>
              <w:tab/>
            </w:r>
            <w:r w:rsidR="00852306" w:rsidRPr="00852306">
              <w:rPr>
                <w:rFonts w:asciiTheme="minorHAnsi" w:hAnsiTheme="minorHAnsi" w:cstheme="minorHAnsi"/>
                <w:b/>
                <w:bCs/>
                <w:sz w:val="32"/>
                <w:szCs w:val="32"/>
              </w:rPr>
              <w:tab/>
            </w:r>
            <w:r w:rsidR="00852306" w:rsidRPr="00852306">
              <w:rPr>
                <w:rFonts w:asciiTheme="minorHAnsi" w:hAnsiTheme="minorHAnsi" w:cstheme="minorHAnsi"/>
                <w:b/>
                <w:bCs/>
                <w:sz w:val="32"/>
                <w:szCs w:val="32"/>
              </w:rPr>
              <w:tab/>
              <w:t>probability that the 18</w:t>
            </w:r>
            <w:r w:rsidR="00852306" w:rsidRPr="00852306">
              <w:rPr>
                <w:rFonts w:asciiTheme="minorHAnsi" w:hAnsiTheme="minorHAnsi" w:cstheme="minorHAnsi"/>
                <w:b/>
                <w:bCs/>
                <w:sz w:val="32"/>
                <w:szCs w:val="32"/>
                <w:vertAlign w:val="superscript"/>
              </w:rPr>
              <w:t>th</w:t>
            </w:r>
            <w:r w:rsidR="00852306" w:rsidRPr="00852306">
              <w:rPr>
                <w:rFonts w:asciiTheme="minorHAnsi" w:hAnsiTheme="minorHAnsi" w:cstheme="minorHAnsi"/>
                <w:b/>
                <w:bCs/>
                <w:sz w:val="32"/>
                <w:szCs w:val="32"/>
              </w:rPr>
              <w:t xml:space="preserve"> May is hotter in 2021 than it was in 2020?</w:t>
            </w:r>
          </w:p>
        </w:tc>
      </w:tr>
      <w:tr w:rsidR="00FF68F5" w:rsidRPr="00AC25EF" w14:paraId="6D818C8F" w14:textId="77777777" w:rsidTr="009716F4">
        <w:trPr>
          <w:trHeight w:val="817"/>
        </w:trPr>
        <w:tc>
          <w:tcPr>
            <w:tcW w:w="15615" w:type="dxa"/>
            <w:gridSpan w:val="8"/>
            <w:shd w:val="clear" w:color="auto" w:fill="FFFFFF"/>
          </w:tcPr>
          <w:p w14:paraId="332F8096" w14:textId="66667A70" w:rsidR="00473070" w:rsidRPr="00AC25EF" w:rsidRDefault="00410309" w:rsidP="00473070">
            <w:pPr>
              <w:pStyle w:val="NoSpacing"/>
              <w:rPr>
                <w:rFonts w:asciiTheme="minorHAnsi" w:hAnsiTheme="minorHAnsi" w:cstheme="minorHAnsi"/>
                <w:b/>
                <w:sz w:val="32"/>
                <w:szCs w:val="32"/>
              </w:rPr>
            </w:pPr>
            <w:r w:rsidRPr="00AC25EF">
              <w:rPr>
                <w:rFonts w:asciiTheme="minorHAnsi" w:hAnsiTheme="minorHAnsi" w:cstheme="minorHAnsi"/>
                <w:b/>
                <w:sz w:val="32"/>
                <w:szCs w:val="32"/>
              </w:rPr>
              <w:t xml:space="preserve">Unit title: </w:t>
            </w:r>
            <w:r w:rsidR="007742A7">
              <w:rPr>
                <w:rFonts w:asciiTheme="minorHAnsi" w:hAnsiTheme="minorHAnsi" w:cstheme="minorHAnsi"/>
                <w:b/>
                <w:sz w:val="32"/>
                <w:szCs w:val="32"/>
              </w:rPr>
              <w:t xml:space="preserve">Probability </w:t>
            </w:r>
          </w:p>
          <w:p w14:paraId="76D892B8" w14:textId="72CA0CA6" w:rsidR="00F143B0" w:rsidRPr="00AC25EF" w:rsidRDefault="00436A05" w:rsidP="00EE2575">
            <w:pPr>
              <w:pStyle w:val="NoSpacing"/>
              <w:rPr>
                <w:rFonts w:asciiTheme="minorHAnsi" w:hAnsiTheme="minorHAnsi" w:cstheme="minorHAnsi"/>
                <w:sz w:val="21"/>
                <w:szCs w:val="21"/>
              </w:rPr>
            </w:pPr>
            <w:r w:rsidRPr="00AC25EF">
              <w:rPr>
                <w:rFonts w:asciiTheme="minorHAnsi" w:hAnsiTheme="minorHAnsi" w:cstheme="minorHAnsi"/>
                <w:b/>
                <w:sz w:val="21"/>
                <w:szCs w:val="21"/>
              </w:rPr>
              <w:t>Why now?</w:t>
            </w:r>
            <w:r w:rsidR="00FF4A02" w:rsidRPr="00AC25EF">
              <w:rPr>
                <w:rFonts w:asciiTheme="minorHAnsi" w:hAnsiTheme="minorHAnsi" w:cstheme="minorHAnsi"/>
                <w:sz w:val="21"/>
                <w:szCs w:val="21"/>
              </w:rPr>
              <w:t xml:space="preserve"> </w:t>
            </w:r>
            <w:r w:rsidR="00956FC4" w:rsidRPr="00956FC4">
              <w:rPr>
                <w:rFonts w:asciiTheme="minorHAnsi" w:hAnsiTheme="minorHAnsi" w:cstheme="minorHAnsi"/>
                <w:sz w:val="24"/>
                <w:szCs w:val="24"/>
              </w:rPr>
              <w:t>This unit of work builds on your understanding of probability from both year 8 and 9, going into more detail on how to calculate probabilities and understand how to work with more complex events. This will lead onto more ideas in year 11 and beyond.</w:t>
            </w:r>
          </w:p>
        </w:tc>
      </w:tr>
      <w:tr w:rsidR="0073794A" w:rsidRPr="00AC25EF" w14:paraId="398E26BD" w14:textId="77777777" w:rsidTr="000D7B98">
        <w:trPr>
          <w:trHeight w:val="536"/>
        </w:trPr>
        <w:tc>
          <w:tcPr>
            <w:tcW w:w="2689" w:type="dxa"/>
            <w:shd w:val="clear" w:color="auto" w:fill="FFFFFF"/>
          </w:tcPr>
          <w:p w14:paraId="1DFA438F" w14:textId="77777777" w:rsidR="0073794A"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Knowledge</w:t>
            </w:r>
          </w:p>
          <w:p w14:paraId="24FE974C" w14:textId="77777777" w:rsidR="00AD23B3" w:rsidRPr="00AC25EF" w:rsidRDefault="00AD23B3" w:rsidP="001A551D">
            <w:pPr>
              <w:pStyle w:val="NoSpacing"/>
              <w:jc w:val="center"/>
              <w:rPr>
                <w:rFonts w:asciiTheme="minorHAnsi" w:hAnsiTheme="minorHAnsi" w:cstheme="minorHAnsi"/>
                <w:b/>
                <w:sz w:val="21"/>
                <w:szCs w:val="21"/>
              </w:rPr>
            </w:pPr>
            <w:r w:rsidRPr="00AC25EF">
              <w:rPr>
                <w:rFonts w:asciiTheme="minorHAnsi" w:hAnsiTheme="minorHAnsi" w:cstheme="minorHAnsi"/>
                <w:sz w:val="21"/>
                <w:szCs w:val="21"/>
              </w:rPr>
              <w:t>Students will know about…</w:t>
            </w:r>
          </w:p>
        </w:tc>
        <w:tc>
          <w:tcPr>
            <w:tcW w:w="2126" w:type="dxa"/>
            <w:gridSpan w:val="2"/>
            <w:shd w:val="clear" w:color="auto" w:fill="FFFFFF"/>
          </w:tcPr>
          <w:p w14:paraId="55FF09FC" w14:textId="77777777" w:rsidR="00E47B01"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Application</w:t>
            </w:r>
            <w:r w:rsidR="00EB5D3F" w:rsidRPr="00AC25EF">
              <w:rPr>
                <w:rFonts w:asciiTheme="minorHAnsi" w:hAnsiTheme="minorHAnsi" w:cstheme="minorHAnsi"/>
                <w:b/>
                <w:sz w:val="21"/>
                <w:szCs w:val="21"/>
              </w:rPr>
              <w:t>/Skills</w:t>
            </w:r>
          </w:p>
          <w:p w14:paraId="342EFE69" w14:textId="77777777" w:rsidR="0073794A"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sz w:val="21"/>
                <w:szCs w:val="21"/>
              </w:rPr>
              <w:t>Students will be able to…</w:t>
            </w:r>
          </w:p>
        </w:tc>
        <w:tc>
          <w:tcPr>
            <w:tcW w:w="1701" w:type="dxa"/>
            <w:shd w:val="clear" w:color="auto" w:fill="FFFFFF"/>
          </w:tcPr>
          <w:p w14:paraId="09E2D146" w14:textId="77777777" w:rsidR="0073794A" w:rsidRPr="00AC25EF" w:rsidRDefault="0073794A"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Vocabulary</w:t>
            </w:r>
          </w:p>
          <w:p w14:paraId="5D8316B6" w14:textId="77777777" w:rsidR="00E47B01" w:rsidRPr="00AC25EF" w:rsidRDefault="00E47B01" w:rsidP="001A551D">
            <w:pPr>
              <w:pStyle w:val="NoSpacing"/>
              <w:jc w:val="center"/>
              <w:rPr>
                <w:rFonts w:asciiTheme="minorHAnsi" w:hAnsiTheme="minorHAnsi" w:cstheme="minorHAnsi"/>
                <w:i/>
                <w:sz w:val="21"/>
                <w:szCs w:val="21"/>
              </w:rPr>
            </w:pPr>
            <w:r w:rsidRPr="00AC25EF">
              <w:rPr>
                <w:rFonts w:asciiTheme="minorHAnsi" w:hAnsiTheme="minorHAnsi" w:cstheme="minorHAnsi"/>
                <w:i/>
                <w:sz w:val="21"/>
                <w:szCs w:val="21"/>
              </w:rPr>
              <w:t>(Tier 2 and 3)</w:t>
            </w:r>
          </w:p>
        </w:tc>
        <w:tc>
          <w:tcPr>
            <w:tcW w:w="1559" w:type="dxa"/>
            <w:shd w:val="clear" w:color="auto" w:fill="FFFFFF"/>
          </w:tcPr>
          <w:p w14:paraId="090B2B5F" w14:textId="77777777" w:rsidR="001A551D"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Home</w:t>
            </w:r>
            <w:r w:rsidRPr="00AC25EF">
              <w:rPr>
                <w:rFonts w:asciiTheme="minorHAnsi" w:hAnsiTheme="minorHAnsi" w:cstheme="minorHAnsi"/>
                <w:sz w:val="21"/>
                <w:szCs w:val="21"/>
              </w:rPr>
              <w:t xml:space="preserve"> </w:t>
            </w:r>
          </w:p>
          <w:p w14:paraId="0C8B9A88" w14:textId="77777777" w:rsidR="0073794A"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Learning</w:t>
            </w:r>
          </w:p>
        </w:tc>
        <w:tc>
          <w:tcPr>
            <w:tcW w:w="1701" w:type="dxa"/>
            <w:shd w:val="clear" w:color="auto" w:fill="FFFFFF"/>
          </w:tcPr>
          <w:p w14:paraId="62B3FDAA" w14:textId="77777777" w:rsidR="0073794A" w:rsidRPr="00AC25EF" w:rsidRDefault="0073794A"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Assessment</w:t>
            </w:r>
          </w:p>
        </w:tc>
        <w:tc>
          <w:tcPr>
            <w:tcW w:w="1985" w:type="dxa"/>
            <w:shd w:val="clear" w:color="auto" w:fill="FFFFFF"/>
          </w:tcPr>
          <w:p w14:paraId="2E174DAF" w14:textId="77777777" w:rsidR="00E47B01"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Extra Resources</w:t>
            </w:r>
          </w:p>
          <w:p w14:paraId="4F0BEDC4" w14:textId="77777777" w:rsidR="0073794A" w:rsidRPr="00AC25EF" w:rsidRDefault="00E47B01"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Extended Reading</w:t>
            </w:r>
          </w:p>
        </w:tc>
        <w:tc>
          <w:tcPr>
            <w:tcW w:w="3854" w:type="dxa"/>
            <w:shd w:val="clear" w:color="auto" w:fill="FFFFFF"/>
          </w:tcPr>
          <w:p w14:paraId="720B60D1" w14:textId="4B53DA2F" w:rsidR="0073794A" w:rsidRPr="00AC25EF" w:rsidRDefault="00E47B01" w:rsidP="00A04949">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 xml:space="preserve">Cultural </w:t>
            </w:r>
            <w:r w:rsidR="001A551D" w:rsidRPr="00AC25EF">
              <w:rPr>
                <w:rFonts w:asciiTheme="minorHAnsi" w:hAnsiTheme="minorHAnsi" w:cstheme="minorHAnsi"/>
                <w:b/>
                <w:sz w:val="21"/>
                <w:szCs w:val="21"/>
              </w:rPr>
              <w:t>Capital</w:t>
            </w:r>
          </w:p>
        </w:tc>
      </w:tr>
      <w:tr w:rsidR="00410309" w:rsidRPr="00AC25EF" w14:paraId="29247431" w14:textId="77777777" w:rsidTr="000D7B98">
        <w:trPr>
          <w:trHeight w:val="4444"/>
        </w:trPr>
        <w:tc>
          <w:tcPr>
            <w:tcW w:w="2689" w:type="dxa"/>
            <w:vMerge w:val="restart"/>
            <w:shd w:val="clear" w:color="auto" w:fill="auto"/>
          </w:tcPr>
          <w:p w14:paraId="6BFC62AB" w14:textId="77777777" w:rsidR="00616A0E" w:rsidRPr="00616A0E" w:rsidRDefault="00616A0E" w:rsidP="00616A0E">
            <w:pPr>
              <w:numPr>
                <w:ilvl w:val="0"/>
                <w:numId w:val="21"/>
              </w:numPr>
              <w:spacing w:after="0" w:line="240" w:lineRule="auto"/>
              <w:textAlignment w:val="baseline"/>
              <w:rPr>
                <w:rFonts w:eastAsia="Times New Roman" w:cs="Calibri"/>
                <w:color w:val="000000"/>
                <w:szCs w:val="20"/>
                <w:lang w:eastAsia="en-GB"/>
              </w:rPr>
            </w:pPr>
            <w:r w:rsidRPr="00616A0E">
              <w:rPr>
                <w:rFonts w:eastAsia="Times New Roman" w:cs="Calibri"/>
                <w:color w:val="000000"/>
                <w:szCs w:val="20"/>
                <w:lang w:eastAsia="en-GB"/>
              </w:rPr>
              <w:t>Recap probability basics</w:t>
            </w:r>
          </w:p>
          <w:p w14:paraId="4C621B3A" w14:textId="77777777" w:rsidR="00616A0E" w:rsidRPr="00616A0E" w:rsidRDefault="00616A0E" w:rsidP="00616A0E">
            <w:pPr>
              <w:numPr>
                <w:ilvl w:val="0"/>
                <w:numId w:val="21"/>
              </w:numPr>
              <w:spacing w:after="0" w:line="240" w:lineRule="auto"/>
              <w:textAlignment w:val="baseline"/>
              <w:rPr>
                <w:rFonts w:eastAsia="Times New Roman" w:cs="Calibri"/>
                <w:color w:val="000000"/>
                <w:szCs w:val="20"/>
                <w:lang w:eastAsia="en-GB"/>
              </w:rPr>
            </w:pPr>
            <w:r w:rsidRPr="00616A0E">
              <w:rPr>
                <w:rFonts w:eastAsia="Times New Roman" w:cs="Calibri"/>
                <w:color w:val="000000"/>
                <w:szCs w:val="20"/>
                <w:lang w:eastAsia="en-GB"/>
              </w:rPr>
              <w:t>Probabilities sum to 1 </w:t>
            </w:r>
          </w:p>
          <w:p w14:paraId="6ABB697E" w14:textId="77777777" w:rsidR="00616A0E" w:rsidRPr="00616A0E" w:rsidRDefault="00616A0E" w:rsidP="00616A0E">
            <w:pPr>
              <w:numPr>
                <w:ilvl w:val="0"/>
                <w:numId w:val="21"/>
              </w:numPr>
              <w:spacing w:after="0" w:line="240" w:lineRule="auto"/>
              <w:textAlignment w:val="baseline"/>
              <w:rPr>
                <w:rFonts w:eastAsia="Times New Roman" w:cs="Calibri"/>
                <w:color w:val="000000"/>
                <w:szCs w:val="20"/>
                <w:lang w:eastAsia="en-GB"/>
              </w:rPr>
            </w:pPr>
            <w:r w:rsidRPr="00616A0E">
              <w:rPr>
                <w:rFonts w:eastAsia="Times New Roman" w:cs="Calibri"/>
                <w:color w:val="000000"/>
                <w:szCs w:val="20"/>
                <w:lang w:eastAsia="en-GB"/>
              </w:rPr>
              <w:t>Data and probability</w:t>
            </w:r>
          </w:p>
          <w:p w14:paraId="32CAF66B" w14:textId="77777777" w:rsidR="00616A0E" w:rsidRPr="00616A0E" w:rsidRDefault="00616A0E" w:rsidP="00616A0E">
            <w:pPr>
              <w:numPr>
                <w:ilvl w:val="0"/>
                <w:numId w:val="21"/>
              </w:numPr>
              <w:spacing w:after="0" w:line="240" w:lineRule="auto"/>
              <w:textAlignment w:val="baseline"/>
              <w:rPr>
                <w:rFonts w:eastAsia="Times New Roman" w:cs="Calibri"/>
                <w:color w:val="000000"/>
                <w:szCs w:val="20"/>
                <w:lang w:eastAsia="en-GB"/>
              </w:rPr>
            </w:pPr>
            <w:r w:rsidRPr="00616A0E">
              <w:rPr>
                <w:rFonts w:eastAsia="Times New Roman" w:cs="Calibri"/>
                <w:color w:val="000000"/>
                <w:szCs w:val="20"/>
                <w:lang w:eastAsia="en-GB"/>
              </w:rPr>
              <w:t>Types of event- independent, dependent, mutually exclusive</w:t>
            </w:r>
          </w:p>
          <w:p w14:paraId="2F5C3313" w14:textId="77777777" w:rsidR="00616A0E" w:rsidRPr="00616A0E" w:rsidRDefault="00616A0E" w:rsidP="00616A0E">
            <w:pPr>
              <w:numPr>
                <w:ilvl w:val="0"/>
                <w:numId w:val="21"/>
              </w:numPr>
              <w:spacing w:after="0" w:line="240" w:lineRule="auto"/>
              <w:textAlignment w:val="baseline"/>
              <w:rPr>
                <w:rFonts w:eastAsia="Times New Roman" w:cs="Calibri"/>
                <w:color w:val="000000"/>
                <w:szCs w:val="20"/>
                <w:lang w:eastAsia="en-GB"/>
              </w:rPr>
            </w:pPr>
            <w:r w:rsidRPr="00616A0E">
              <w:rPr>
                <w:rFonts w:eastAsia="Times New Roman" w:cs="Calibri"/>
                <w:color w:val="000000"/>
                <w:szCs w:val="20"/>
                <w:lang w:eastAsia="en-GB"/>
              </w:rPr>
              <w:t xml:space="preserve">Using Venn diagrams and </w:t>
            </w:r>
            <w:proofErr w:type="gramStart"/>
            <w:r w:rsidRPr="00616A0E">
              <w:rPr>
                <w:rFonts w:eastAsia="Times New Roman" w:cs="Calibri"/>
                <w:color w:val="000000"/>
                <w:szCs w:val="20"/>
                <w:lang w:eastAsia="en-GB"/>
              </w:rPr>
              <w:t>two way</w:t>
            </w:r>
            <w:proofErr w:type="gramEnd"/>
            <w:r w:rsidRPr="00616A0E">
              <w:rPr>
                <w:rFonts w:eastAsia="Times New Roman" w:cs="Calibri"/>
                <w:color w:val="000000"/>
                <w:szCs w:val="20"/>
                <w:lang w:eastAsia="en-GB"/>
              </w:rPr>
              <w:t xml:space="preserve"> tables with probability</w:t>
            </w:r>
          </w:p>
          <w:p w14:paraId="7F202F53" w14:textId="77777777" w:rsidR="00616A0E" w:rsidRPr="00616A0E" w:rsidRDefault="00616A0E" w:rsidP="00616A0E">
            <w:pPr>
              <w:numPr>
                <w:ilvl w:val="0"/>
                <w:numId w:val="21"/>
              </w:numPr>
              <w:spacing w:after="0" w:line="240" w:lineRule="auto"/>
              <w:textAlignment w:val="baseline"/>
              <w:rPr>
                <w:rFonts w:eastAsia="Times New Roman" w:cs="Calibri"/>
                <w:color w:val="000000"/>
                <w:szCs w:val="20"/>
                <w:lang w:eastAsia="en-GB"/>
              </w:rPr>
            </w:pPr>
            <w:r w:rsidRPr="00616A0E">
              <w:rPr>
                <w:rFonts w:eastAsia="Times New Roman" w:cs="Calibri"/>
                <w:color w:val="000000"/>
                <w:szCs w:val="20"/>
                <w:lang w:eastAsia="en-GB"/>
              </w:rPr>
              <w:t xml:space="preserve">Laws of probability - AND </w:t>
            </w:r>
            <w:proofErr w:type="spellStart"/>
            <w:r w:rsidRPr="00616A0E">
              <w:rPr>
                <w:rFonts w:eastAsia="Times New Roman" w:cs="Calibri"/>
                <w:color w:val="000000"/>
                <w:szCs w:val="20"/>
                <w:lang w:eastAsia="en-GB"/>
              </w:rPr>
              <w:t>and</w:t>
            </w:r>
            <w:proofErr w:type="spellEnd"/>
            <w:r w:rsidRPr="00616A0E">
              <w:rPr>
                <w:rFonts w:eastAsia="Times New Roman" w:cs="Calibri"/>
                <w:color w:val="000000"/>
                <w:szCs w:val="20"/>
                <w:lang w:eastAsia="en-GB"/>
              </w:rPr>
              <w:t xml:space="preserve"> OR</w:t>
            </w:r>
          </w:p>
          <w:p w14:paraId="10C471AD" w14:textId="77777777" w:rsidR="00616A0E" w:rsidRPr="00616A0E" w:rsidRDefault="00616A0E" w:rsidP="00616A0E">
            <w:pPr>
              <w:numPr>
                <w:ilvl w:val="0"/>
                <w:numId w:val="21"/>
              </w:numPr>
              <w:spacing w:after="0" w:line="240" w:lineRule="auto"/>
              <w:textAlignment w:val="baseline"/>
              <w:rPr>
                <w:rFonts w:eastAsia="Times New Roman" w:cs="Calibri"/>
                <w:color w:val="000000"/>
                <w:szCs w:val="20"/>
                <w:lang w:eastAsia="en-GB"/>
              </w:rPr>
            </w:pPr>
            <w:r w:rsidRPr="00616A0E">
              <w:rPr>
                <w:rFonts w:eastAsia="Times New Roman" w:cs="Calibri"/>
                <w:color w:val="000000"/>
                <w:szCs w:val="20"/>
                <w:lang w:eastAsia="en-GB"/>
              </w:rPr>
              <w:t>Probability trees - basics</w:t>
            </w:r>
          </w:p>
          <w:p w14:paraId="5B49AA53" w14:textId="77777777" w:rsidR="00616A0E" w:rsidRPr="00616A0E" w:rsidRDefault="00616A0E" w:rsidP="00616A0E">
            <w:pPr>
              <w:numPr>
                <w:ilvl w:val="0"/>
                <w:numId w:val="21"/>
              </w:numPr>
              <w:spacing w:after="0" w:line="240" w:lineRule="auto"/>
              <w:textAlignment w:val="baseline"/>
              <w:rPr>
                <w:rFonts w:eastAsia="Times New Roman" w:cs="Calibri"/>
                <w:color w:val="000000"/>
                <w:szCs w:val="20"/>
                <w:lang w:eastAsia="en-GB"/>
              </w:rPr>
            </w:pPr>
            <w:r w:rsidRPr="00616A0E">
              <w:rPr>
                <w:rFonts w:eastAsia="Times New Roman" w:cs="Calibri"/>
                <w:color w:val="000000"/>
                <w:szCs w:val="20"/>
                <w:lang w:eastAsia="en-GB"/>
              </w:rPr>
              <w:t xml:space="preserve">(extension) </w:t>
            </w:r>
            <w:proofErr w:type="spellStart"/>
            <w:r w:rsidRPr="00616A0E">
              <w:rPr>
                <w:rFonts w:eastAsia="Times New Roman" w:cs="Calibri"/>
                <w:color w:val="000000"/>
                <w:szCs w:val="20"/>
                <w:lang w:eastAsia="en-GB"/>
              </w:rPr>
              <w:t>Probablity</w:t>
            </w:r>
            <w:proofErr w:type="spellEnd"/>
            <w:r w:rsidRPr="00616A0E">
              <w:rPr>
                <w:rFonts w:eastAsia="Times New Roman" w:cs="Calibri"/>
                <w:color w:val="000000"/>
                <w:szCs w:val="20"/>
                <w:lang w:eastAsia="en-GB"/>
              </w:rPr>
              <w:t xml:space="preserve"> trees - when probabilities change </w:t>
            </w:r>
          </w:p>
          <w:p w14:paraId="34182000" w14:textId="77777777" w:rsidR="00616A0E" w:rsidRPr="00616A0E" w:rsidRDefault="00616A0E" w:rsidP="00616A0E">
            <w:pPr>
              <w:numPr>
                <w:ilvl w:val="0"/>
                <w:numId w:val="21"/>
              </w:numPr>
              <w:spacing w:after="0" w:line="240" w:lineRule="auto"/>
              <w:textAlignment w:val="baseline"/>
              <w:rPr>
                <w:rFonts w:eastAsia="Times New Roman" w:cs="Calibri"/>
                <w:color w:val="000000"/>
                <w:szCs w:val="20"/>
                <w:lang w:eastAsia="en-GB"/>
              </w:rPr>
            </w:pPr>
            <w:r w:rsidRPr="00616A0E">
              <w:rPr>
                <w:rFonts w:eastAsia="Times New Roman" w:cs="Calibri"/>
                <w:color w:val="000000"/>
                <w:szCs w:val="20"/>
                <w:lang w:eastAsia="en-GB"/>
              </w:rPr>
              <w:t>(extension) Conditional probability</w:t>
            </w:r>
          </w:p>
          <w:p w14:paraId="1C905E6B" w14:textId="77777777" w:rsidR="00616A0E" w:rsidRPr="00616A0E" w:rsidRDefault="00616A0E" w:rsidP="00616A0E">
            <w:pPr>
              <w:numPr>
                <w:ilvl w:val="0"/>
                <w:numId w:val="21"/>
              </w:numPr>
              <w:spacing w:after="0" w:line="240" w:lineRule="auto"/>
              <w:textAlignment w:val="baseline"/>
              <w:rPr>
                <w:rFonts w:eastAsia="Times New Roman" w:cs="Calibri"/>
                <w:color w:val="000000"/>
                <w:szCs w:val="20"/>
                <w:lang w:eastAsia="en-GB"/>
              </w:rPr>
            </w:pPr>
            <w:r w:rsidRPr="00616A0E">
              <w:rPr>
                <w:rFonts w:eastAsia="Times New Roman" w:cs="Calibri"/>
                <w:color w:val="000000"/>
                <w:szCs w:val="20"/>
                <w:lang w:eastAsia="en-GB"/>
              </w:rPr>
              <w:t>(extension) Monty Hall problem</w:t>
            </w:r>
          </w:p>
          <w:p w14:paraId="6E207978" w14:textId="1AFB664B" w:rsidR="00534F23" w:rsidRPr="00D56B55" w:rsidRDefault="00534F23" w:rsidP="00616A0E">
            <w:pPr>
              <w:spacing w:after="0" w:line="240" w:lineRule="auto"/>
              <w:ind w:left="502"/>
              <w:textAlignment w:val="baseline"/>
              <w:rPr>
                <w:rFonts w:asciiTheme="minorHAnsi" w:hAnsiTheme="minorHAnsi" w:cstheme="minorHAnsi"/>
              </w:rPr>
            </w:pPr>
          </w:p>
        </w:tc>
        <w:tc>
          <w:tcPr>
            <w:tcW w:w="2126" w:type="dxa"/>
            <w:gridSpan w:val="2"/>
            <w:vMerge w:val="restart"/>
            <w:shd w:val="clear" w:color="auto" w:fill="auto"/>
          </w:tcPr>
          <w:p w14:paraId="10406217" w14:textId="60B704B5" w:rsidR="00B708A3" w:rsidRDefault="00B937A0" w:rsidP="00B708A3">
            <w:pPr>
              <w:pStyle w:val="ListParagraph"/>
              <w:numPr>
                <w:ilvl w:val="0"/>
                <w:numId w:val="7"/>
              </w:numPr>
              <w:rPr>
                <w:rFonts w:asciiTheme="minorHAnsi" w:hAnsiTheme="minorHAnsi" w:cstheme="minorHAnsi"/>
              </w:rPr>
            </w:pPr>
            <w:r>
              <w:rPr>
                <w:rFonts w:asciiTheme="minorHAnsi" w:hAnsiTheme="minorHAnsi" w:cstheme="minorHAnsi"/>
              </w:rPr>
              <w:t xml:space="preserve"> </w:t>
            </w:r>
            <w:r w:rsidR="004967B8">
              <w:rPr>
                <w:rFonts w:asciiTheme="minorHAnsi" w:hAnsiTheme="minorHAnsi" w:cstheme="minorHAnsi"/>
              </w:rPr>
              <w:t xml:space="preserve">Calculate simple probabilities. </w:t>
            </w:r>
          </w:p>
          <w:p w14:paraId="683C7CE0" w14:textId="77777777" w:rsidR="00F871ED" w:rsidRPr="00C930D2" w:rsidRDefault="00F871ED" w:rsidP="00F871ED">
            <w:pPr>
              <w:pStyle w:val="ListParagraph"/>
              <w:ind w:left="360"/>
              <w:rPr>
                <w:rFonts w:asciiTheme="minorHAnsi" w:hAnsiTheme="minorHAnsi" w:cstheme="minorHAnsi"/>
              </w:rPr>
            </w:pPr>
          </w:p>
          <w:p w14:paraId="6C82C1D5" w14:textId="738F9781" w:rsidR="000D640C" w:rsidRDefault="006F63FC" w:rsidP="00C930D2">
            <w:pPr>
              <w:pStyle w:val="ListParagraph"/>
              <w:numPr>
                <w:ilvl w:val="0"/>
                <w:numId w:val="7"/>
              </w:numPr>
              <w:rPr>
                <w:rFonts w:asciiTheme="minorHAnsi" w:hAnsiTheme="minorHAnsi" w:cstheme="minorHAnsi"/>
              </w:rPr>
            </w:pPr>
            <w:r>
              <w:rPr>
                <w:rFonts w:asciiTheme="minorHAnsi" w:hAnsiTheme="minorHAnsi" w:cstheme="minorHAnsi"/>
              </w:rPr>
              <w:t xml:space="preserve">Order events based on probability. </w:t>
            </w:r>
          </w:p>
          <w:p w14:paraId="66B432E9" w14:textId="77777777" w:rsidR="00F871ED" w:rsidRDefault="00F871ED" w:rsidP="00F871ED">
            <w:pPr>
              <w:pStyle w:val="ListParagraph"/>
              <w:ind w:left="360"/>
              <w:rPr>
                <w:rFonts w:asciiTheme="minorHAnsi" w:hAnsiTheme="minorHAnsi" w:cstheme="minorHAnsi"/>
              </w:rPr>
            </w:pPr>
          </w:p>
          <w:p w14:paraId="5ED9D939" w14:textId="1F029CD1" w:rsidR="006F63FC" w:rsidRDefault="00932E12" w:rsidP="00C930D2">
            <w:pPr>
              <w:pStyle w:val="ListParagraph"/>
              <w:numPr>
                <w:ilvl w:val="0"/>
                <w:numId w:val="7"/>
              </w:numPr>
              <w:rPr>
                <w:rFonts w:asciiTheme="minorHAnsi" w:hAnsiTheme="minorHAnsi" w:cstheme="minorHAnsi"/>
              </w:rPr>
            </w:pPr>
            <w:r>
              <w:rPr>
                <w:rFonts w:asciiTheme="minorHAnsi" w:hAnsiTheme="minorHAnsi" w:cstheme="minorHAnsi"/>
              </w:rPr>
              <w:t xml:space="preserve">Know and apply mathematical language. </w:t>
            </w:r>
          </w:p>
          <w:p w14:paraId="2F5DD394" w14:textId="77777777" w:rsidR="00F871ED" w:rsidRPr="00F871ED" w:rsidRDefault="00F871ED" w:rsidP="00F871ED">
            <w:pPr>
              <w:pStyle w:val="ListParagraph"/>
              <w:rPr>
                <w:rFonts w:asciiTheme="minorHAnsi" w:hAnsiTheme="minorHAnsi" w:cstheme="minorHAnsi"/>
              </w:rPr>
            </w:pPr>
          </w:p>
          <w:p w14:paraId="396F31E5" w14:textId="6888FD17" w:rsidR="00932E12" w:rsidRDefault="008512BF" w:rsidP="00C930D2">
            <w:pPr>
              <w:pStyle w:val="ListParagraph"/>
              <w:numPr>
                <w:ilvl w:val="0"/>
                <w:numId w:val="7"/>
              </w:numPr>
              <w:rPr>
                <w:rFonts w:asciiTheme="minorHAnsi" w:hAnsiTheme="minorHAnsi" w:cstheme="minorHAnsi"/>
              </w:rPr>
            </w:pPr>
            <w:r>
              <w:rPr>
                <w:rFonts w:asciiTheme="minorHAnsi" w:hAnsiTheme="minorHAnsi" w:cstheme="minorHAnsi"/>
              </w:rPr>
              <w:t xml:space="preserve">Use tree diagrams to calculate probabilities. </w:t>
            </w:r>
          </w:p>
          <w:p w14:paraId="56A7D96D" w14:textId="77777777" w:rsidR="00F871ED" w:rsidRPr="00F871ED" w:rsidRDefault="00F871ED" w:rsidP="00F871ED">
            <w:pPr>
              <w:pStyle w:val="ListParagraph"/>
              <w:rPr>
                <w:rFonts w:asciiTheme="minorHAnsi" w:hAnsiTheme="minorHAnsi" w:cstheme="minorHAnsi"/>
              </w:rPr>
            </w:pPr>
          </w:p>
          <w:p w14:paraId="5E9C1D37" w14:textId="7E590944" w:rsidR="0055253A" w:rsidRPr="00C930D2" w:rsidRDefault="0055253A" w:rsidP="00C930D2">
            <w:pPr>
              <w:pStyle w:val="ListParagraph"/>
              <w:numPr>
                <w:ilvl w:val="0"/>
                <w:numId w:val="7"/>
              </w:numPr>
              <w:rPr>
                <w:rFonts w:asciiTheme="minorHAnsi" w:hAnsiTheme="minorHAnsi" w:cstheme="minorHAnsi"/>
              </w:rPr>
            </w:pPr>
            <w:r>
              <w:rPr>
                <w:rFonts w:asciiTheme="minorHAnsi" w:hAnsiTheme="minorHAnsi" w:cstheme="minorHAnsi"/>
              </w:rPr>
              <w:t>Use Ven diagrams to calculate probabilities</w:t>
            </w:r>
            <w:r w:rsidR="00FE4F20">
              <w:rPr>
                <w:rFonts w:asciiTheme="minorHAnsi" w:hAnsiTheme="minorHAnsi" w:cstheme="minorHAnsi"/>
              </w:rPr>
              <w:t xml:space="preserve">. </w:t>
            </w:r>
          </w:p>
        </w:tc>
        <w:tc>
          <w:tcPr>
            <w:tcW w:w="1701" w:type="dxa"/>
            <w:shd w:val="clear" w:color="auto" w:fill="auto"/>
          </w:tcPr>
          <w:p w14:paraId="2619BC18" w14:textId="118035EC" w:rsidR="00410309" w:rsidRPr="00D56B55" w:rsidRDefault="00410309" w:rsidP="001A551D">
            <w:pPr>
              <w:pStyle w:val="NoSpacing"/>
              <w:jc w:val="center"/>
              <w:rPr>
                <w:rFonts w:asciiTheme="minorHAnsi" w:hAnsiTheme="minorHAnsi" w:cstheme="minorHAnsi"/>
                <w:b/>
                <w:i/>
                <w:u w:val="single"/>
              </w:rPr>
            </w:pPr>
            <w:r w:rsidRPr="00D56B55">
              <w:rPr>
                <w:rFonts w:asciiTheme="minorHAnsi" w:hAnsiTheme="minorHAnsi" w:cstheme="minorHAnsi"/>
                <w:b/>
                <w:i/>
                <w:u w:val="single"/>
              </w:rPr>
              <w:t>Tier 2</w:t>
            </w:r>
          </w:p>
          <w:p w14:paraId="734A0A10" w14:textId="51449833" w:rsidR="009F6284" w:rsidRDefault="00560F19" w:rsidP="009F6284">
            <w:pPr>
              <w:pStyle w:val="NoSpacing"/>
              <w:jc w:val="center"/>
              <w:rPr>
                <w:rFonts w:asciiTheme="minorHAnsi" w:hAnsiTheme="minorHAnsi" w:cstheme="minorHAnsi"/>
              </w:rPr>
            </w:pPr>
            <w:r>
              <w:rPr>
                <w:rFonts w:asciiTheme="minorHAnsi" w:hAnsiTheme="minorHAnsi" w:cstheme="minorHAnsi"/>
              </w:rPr>
              <w:t>Likelihood</w:t>
            </w:r>
          </w:p>
          <w:p w14:paraId="11457F53" w14:textId="221A0BD8" w:rsidR="00560F19" w:rsidRDefault="00560F19" w:rsidP="009F6284">
            <w:pPr>
              <w:pStyle w:val="NoSpacing"/>
              <w:jc w:val="center"/>
              <w:rPr>
                <w:rFonts w:asciiTheme="minorHAnsi" w:hAnsiTheme="minorHAnsi" w:cstheme="minorHAnsi"/>
              </w:rPr>
            </w:pPr>
            <w:r>
              <w:rPr>
                <w:rFonts w:asciiTheme="minorHAnsi" w:hAnsiTheme="minorHAnsi" w:cstheme="minorHAnsi"/>
              </w:rPr>
              <w:t>Data</w:t>
            </w:r>
          </w:p>
          <w:p w14:paraId="4F4F3A38" w14:textId="5231DEEE" w:rsidR="00560F19" w:rsidRDefault="0067774A" w:rsidP="009F6284">
            <w:pPr>
              <w:pStyle w:val="NoSpacing"/>
              <w:jc w:val="center"/>
              <w:rPr>
                <w:rFonts w:asciiTheme="minorHAnsi" w:hAnsiTheme="minorHAnsi" w:cstheme="minorHAnsi"/>
              </w:rPr>
            </w:pPr>
            <w:r>
              <w:rPr>
                <w:rFonts w:asciiTheme="minorHAnsi" w:hAnsiTheme="minorHAnsi" w:cstheme="minorHAnsi"/>
              </w:rPr>
              <w:t>Dependent</w:t>
            </w:r>
          </w:p>
          <w:p w14:paraId="28C7F60E" w14:textId="16941BA6" w:rsidR="0067774A" w:rsidRDefault="0067774A" w:rsidP="009F6284">
            <w:pPr>
              <w:pStyle w:val="NoSpacing"/>
              <w:jc w:val="center"/>
              <w:rPr>
                <w:rFonts w:asciiTheme="minorHAnsi" w:hAnsiTheme="minorHAnsi" w:cstheme="minorHAnsi"/>
              </w:rPr>
            </w:pPr>
            <w:r>
              <w:rPr>
                <w:rFonts w:asciiTheme="minorHAnsi" w:hAnsiTheme="minorHAnsi" w:cstheme="minorHAnsi"/>
              </w:rPr>
              <w:t xml:space="preserve">Independent </w:t>
            </w:r>
          </w:p>
          <w:p w14:paraId="4AF5780F" w14:textId="77777777" w:rsidR="0067774A" w:rsidRDefault="0067774A" w:rsidP="009F6284">
            <w:pPr>
              <w:pStyle w:val="NoSpacing"/>
              <w:jc w:val="center"/>
              <w:rPr>
                <w:rFonts w:asciiTheme="minorHAnsi" w:hAnsiTheme="minorHAnsi" w:cstheme="minorHAnsi"/>
              </w:rPr>
            </w:pPr>
          </w:p>
          <w:p w14:paraId="39C8ACA6" w14:textId="77777777" w:rsidR="00A26055" w:rsidRPr="00D56B55" w:rsidRDefault="00A26055" w:rsidP="00A26055">
            <w:pPr>
              <w:pStyle w:val="NoSpacing"/>
              <w:jc w:val="center"/>
              <w:rPr>
                <w:rFonts w:asciiTheme="minorHAnsi" w:hAnsiTheme="minorHAnsi" w:cstheme="minorHAnsi"/>
              </w:rPr>
            </w:pPr>
          </w:p>
          <w:p w14:paraId="7EF2D6E7" w14:textId="77777777" w:rsidR="00410309" w:rsidRPr="00D56B55" w:rsidRDefault="00410309" w:rsidP="001A551D">
            <w:pPr>
              <w:pStyle w:val="NoSpacing"/>
              <w:jc w:val="center"/>
              <w:rPr>
                <w:rFonts w:asciiTheme="minorHAnsi" w:hAnsiTheme="minorHAnsi" w:cstheme="minorHAnsi"/>
                <w:b/>
                <w:i/>
                <w:u w:val="single"/>
              </w:rPr>
            </w:pPr>
            <w:r w:rsidRPr="00D56B55">
              <w:rPr>
                <w:rFonts w:asciiTheme="minorHAnsi" w:hAnsiTheme="minorHAnsi" w:cstheme="minorHAnsi"/>
                <w:b/>
                <w:i/>
                <w:u w:val="single"/>
              </w:rPr>
              <w:t>Tier 3</w:t>
            </w:r>
          </w:p>
          <w:p w14:paraId="37ABFA99" w14:textId="77777777" w:rsidR="00461B30" w:rsidRDefault="00560F19" w:rsidP="00B708A3">
            <w:pPr>
              <w:pStyle w:val="NoSpacing"/>
              <w:jc w:val="center"/>
              <w:rPr>
                <w:rFonts w:asciiTheme="minorHAnsi" w:hAnsiTheme="minorHAnsi" w:cstheme="minorHAnsi"/>
              </w:rPr>
            </w:pPr>
            <w:r>
              <w:rPr>
                <w:rFonts w:asciiTheme="minorHAnsi" w:hAnsiTheme="minorHAnsi" w:cstheme="minorHAnsi"/>
              </w:rPr>
              <w:t>Number line</w:t>
            </w:r>
          </w:p>
          <w:p w14:paraId="3CD0F8C1" w14:textId="347581AA" w:rsidR="00560F19" w:rsidRDefault="00560F19" w:rsidP="00B708A3">
            <w:pPr>
              <w:pStyle w:val="NoSpacing"/>
              <w:jc w:val="center"/>
              <w:rPr>
                <w:rFonts w:asciiTheme="minorHAnsi" w:hAnsiTheme="minorHAnsi" w:cstheme="minorHAnsi"/>
              </w:rPr>
            </w:pPr>
            <w:r>
              <w:rPr>
                <w:rFonts w:asciiTheme="minorHAnsi" w:hAnsiTheme="minorHAnsi" w:cstheme="minorHAnsi"/>
              </w:rPr>
              <w:t xml:space="preserve">Calculate </w:t>
            </w:r>
          </w:p>
          <w:p w14:paraId="1AFC3984" w14:textId="592097B3" w:rsidR="00A464D6" w:rsidRDefault="00A464D6" w:rsidP="00B708A3">
            <w:pPr>
              <w:pStyle w:val="NoSpacing"/>
              <w:jc w:val="center"/>
              <w:rPr>
                <w:rFonts w:asciiTheme="minorHAnsi" w:hAnsiTheme="minorHAnsi" w:cstheme="minorHAnsi"/>
              </w:rPr>
            </w:pPr>
            <w:r>
              <w:rPr>
                <w:rFonts w:asciiTheme="minorHAnsi" w:hAnsiTheme="minorHAnsi" w:cstheme="minorHAnsi"/>
              </w:rPr>
              <w:t xml:space="preserve">Venn diagrams </w:t>
            </w:r>
          </w:p>
          <w:p w14:paraId="5268A636" w14:textId="67CE4273" w:rsidR="00A464D6" w:rsidRDefault="00A464D6" w:rsidP="00B708A3">
            <w:pPr>
              <w:pStyle w:val="NoSpacing"/>
              <w:jc w:val="center"/>
              <w:rPr>
                <w:rFonts w:asciiTheme="minorHAnsi" w:hAnsiTheme="minorHAnsi" w:cstheme="minorHAnsi"/>
              </w:rPr>
            </w:pPr>
            <w:r>
              <w:rPr>
                <w:rFonts w:asciiTheme="minorHAnsi" w:hAnsiTheme="minorHAnsi" w:cstheme="minorHAnsi"/>
              </w:rPr>
              <w:t xml:space="preserve">Tree diagrams </w:t>
            </w:r>
            <w:bookmarkStart w:id="0" w:name="_GoBack"/>
            <w:bookmarkEnd w:id="0"/>
          </w:p>
          <w:p w14:paraId="6054D427" w14:textId="7D847E3A" w:rsidR="00560F19" w:rsidRPr="00D56B55" w:rsidRDefault="00560F19" w:rsidP="00B708A3">
            <w:pPr>
              <w:pStyle w:val="NoSpacing"/>
              <w:jc w:val="center"/>
              <w:rPr>
                <w:rFonts w:asciiTheme="minorHAnsi" w:hAnsiTheme="minorHAnsi" w:cstheme="minorHAnsi"/>
              </w:rPr>
            </w:pPr>
          </w:p>
        </w:tc>
        <w:tc>
          <w:tcPr>
            <w:tcW w:w="1559" w:type="dxa"/>
            <w:vMerge w:val="restart"/>
            <w:shd w:val="clear" w:color="auto" w:fill="auto"/>
          </w:tcPr>
          <w:p w14:paraId="26391944" w14:textId="77777777" w:rsidR="00320013" w:rsidRPr="00D56B55" w:rsidRDefault="00320013" w:rsidP="00320013">
            <w:pPr>
              <w:pStyle w:val="NoSpacing"/>
              <w:rPr>
                <w:rFonts w:asciiTheme="minorHAnsi" w:hAnsiTheme="minorHAnsi" w:cstheme="minorHAnsi"/>
                <w:b/>
                <w:bCs/>
                <w:u w:val="single"/>
              </w:rPr>
            </w:pPr>
            <w:r w:rsidRPr="00D56B55">
              <w:rPr>
                <w:rFonts w:asciiTheme="minorHAnsi" w:hAnsiTheme="minorHAnsi" w:cstheme="minorHAnsi"/>
                <w:b/>
                <w:bCs/>
                <w:u w:val="single"/>
              </w:rPr>
              <w:t>Pre-classroom:</w:t>
            </w:r>
          </w:p>
          <w:p w14:paraId="778B0CF5" w14:textId="59692E45" w:rsidR="00320013" w:rsidRPr="00D56B55" w:rsidRDefault="00320013" w:rsidP="00320013">
            <w:pPr>
              <w:pStyle w:val="NoSpacing"/>
              <w:rPr>
                <w:rFonts w:asciiTheme="minorHAnsi" w:hAnsiTheme="minorHAnsi" w:cstheme="minorHAnsi"/>
              </w:rPr>
            </w:pPr>
            <w:r w:rsidRPr="00D56B55">
              <w:rPr>
                <w:rFonts w:asciiTheme="minorHAnsi" w:hAnsiTheme="minorHAnsi" w:cstheme="minorHAnsi"/>
              </w:rPr>
              <w:t xml:space="preserve">Pre-lesson tasks on </w:t>
            </w:r>
            <w:r w:rsidRPr="00D56B55">
              <w:rPr>
                <w:rFonts w:asciiTheme="minorHAnsi" w:hAnsiTheme="minorHAnsi" w:cstheme="minorHAnsi"/>
                <w:b/>
              </w:rPr>
              <w:t>google classroom</w:t>
            </w:r>
            <w:r w:rsidRPr="00D56B55">
              <w:rPr>
                <w:rFonts w:asciiTheme="minorHAnsi" w:hAnsiTheme="minorHAnsi" w:cstheme="minorHAnsi"/>
              </w:rPr>
              <w:t xml:space="preserve"> to get you thinking.</w:t>
            </w:r>
          </w:p>
          <w:p w14:paraId="392DA2E1" w14:textId="77777777" w:rsidR="00320013" w:rsidRPr="00D56B55" w:rsidRDefault="00320013" w:rsidP="00320013">
            <w:pPr>
              <w:pStyle w:val="NoSpacing"/>
              <w:rPr>
                <w:rFonts w:asciiTheme="minorHAnsi" w:hAnsiTheme="minorHAnsi" w:cstheme="minorHAnsi"/>
              </w:rPr>
            </w:pPr>
          </w:p>
          <w:p w14:paraId="2C7D093E" w14:textId="7D25D906" w:rsidR="00320013" w:rsidRPr="00D56B55" w:rsidRDefault="00320013" w:rsidP="005A64C3">
            <w:pPr>
              <w:pStyle w:val="NoSpacing"/>
              <w:rPr>
                <w:rFonts w:asciiTheme="minorHAnsi" w:hAnsiTheme="minorHAnsi" w:cstheme="minorHAnsi"/>
              </w:rPr>
            </w:pPr>
            <w:r w:rsidRPr="00D56B55">
              <w:rPr>
                <w:rFonts w:asciiTheme="minorHAnsi" w:hAnsiTheme="minorHAnsi" w:cstheme="minorHAnsi"/>
              </w:rPr>
              <w:t xml:space="preserve">Diagnostic </w:t>
            </w:r>
            <w:r w:rsidR="005A64C3" w:rsidRPr="00D56B55">
              <w:rPr>
                <w:rFonts w:asciiTheme="minorHAnsi" w:hAnsiTheme="minorHAnsi" w:cstheme="minorHAnsi"/>
              </w:rPr>
              <w:t>q</w:t>
            </w:r>
            <w:r w:rsidRPr="00D56B55">
              <w:rPr>
                <w:rFonts w:asciiTheme="minorHAnsi" w:hAnsiTheme="minorHAnsi" w:cstheme="minorHAnsi"/>
              </w:rPr>
              <w:t>uestions</w:t>
            </w:r>
          </w:p>
          <w:p w14:paraId="13801ED7" w14:textId="77777777" w:rsidR="00320013" w:rsidRPr="00D56B55" w:rsidRDefault="00320013" w:rsidP="00320013">
            <w:pPr>
              <w:pStyle w:val="NoSpacing"/>
              <w:rPr>
                <w:rFonts w:asciiTheme="minorHAnsi" w:hAnsiTheme="minorHAnsi" w:cstheme="minorHAnsi"/>
              </w:rPr>
            </w:pPr>
          </w:p>
          <w:p w14:paraId="53D85B46" w14:textId="77777777" w:rsidR="00320013" w:rsidRPr="00D56B55" w:rsidRDefault="00320013" w:rsidP="00320013">
            <w:pPr>
              <w:pStyle w:val="NoSpacing"/>
              <w:rPr>
                <w:rFonts w:asciiTheme="minorHAnsi" w:hAnsiTheme="minorHAnsi" w:cstheme="minorHAnsi"/>
                <w:b/>
                <w:bCs/>
                <w:u w:val="single"/>
              </w:rPr>
            </w:pPr>
            <w:r w:rsidRPr="00D56B55">
              <w:rPr>
                <w:rFonts w:asciiTheme="minorHAnsi" w:hAnsiTheme="minorHAnsi" w:cstheme="minorHAnsi"/>
                <w:b/>
                <w:bCs/>
                <w:u w:val="single"/>
              </w:rPr>
              <w:t>Post-Classroom:</w:t>
            </w:r>
          </w:p>
          <w:p w14:paraId="2E327EC6" w14:textId="5213FA93" w:rsidR="00320013" w:rsidRPr="00D56B55" w:rsidRDefault="00320013" w:rsidP="00320013">
            <w:pPr>
              <w:pStyle w:val="NoSpacing"/>
              <w:rPr>
                <w:rFonts w:asciiTheme="minorHAnsi" w:hAnsiTheme="minorHAnsi" w:cstheme="minorHAnsi"/>
              </w:rPr>
            </w:pPr>
            <w:r w:rsidRPr="00D56B55">
              <w:rPr>
                <w:rFonts w:asciiTheme="minorHAnsi" w:hAnsiTheme="minorHAnsi" w:cstheme="minorHAnsi"/>
              </w:rPr>
              <w:t>Post lessons online tasks</w:t>
            </w:r>
            <w:r w:rsidR="005A64C3" w:rsidRPr="00D56B55">
              <w:rPr>
                <w:rFonts w:asciiTheme="minorHAnsi" w:hAnsiTheme="minorHAnsi" w:cstheme="minorHAnsi"/>
              </w:rPr>
              <w:t>:</w:t>
            </w:r>
          </w:p>
          <w:p w14:paraId="6380B57D" w14:textId="77777777" w:rsidR="005A64C3" w:rsidRPr="00D56B55" w:rsidRDefault="005A64C3" w:rsidP="00320013">
            <w:pPr>
              <w:pStyle w:val="NoSpacing"/>
              <w:rPr>
                <w:rFonts w:asciiTheme="minorHAnsi" w:hAnsiTheme="minorHAnsi" w:cstheme="minorHAnsi"/>
              </w:rPr>
            </w:pPr>
          </w:p>
          <w:p w14:paraId="62362C72" w14:textId="1C3B180D" w:rsidR="00320013"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My Maths</w:t>
            </w:r>
          </w:p>
          <w:p w14:paraId="53540C4C" w14:textId="77777777" w:rsidR="00320013"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Google Form Quizzes</w:t>
            </w:r>
          </w:p>
          <w:p w14:paraId="6DFCE853" w14:textId="77777777" w:rsidR="00C577FE"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Independent learning notes</w:t>
            </w:r>
          </w:p>
          <w:p w14:paraId="2F2E25EC" w14:textId="291D0D6C" w:rsidR="00320013" w:rsidRPr="00D56B55" w:rsidRDefault="00320013" w:rsidP="00320013">
            <w:pPr>
              <w:pStyle w:val="NoSpacing"/>
              <w:rPr>
                <w:rFonts w:asciiTheme="minorHAnsi" w:hAnsiTheme="minorHAnsi" w:cstheme="minorHAnsi"/>
              </w:rPr>
            </w:pPr>
          </w:p>
        </w:tc>
        <w:tc>
          <w:tcPr>
            <w:tcW w:w="1701" w:type="dxa"/>
            <w:vMerge w:val="restart"/>
            <w:shd w:val="clear" w:color="auto" w:fill="auto"/>
          </w:tcPr>
          <w:p w14:paraId="04355FD5" w14:textId="39C3EFA9" w:rsidR="00F5750E" w:rsidRPr="00D56B55" w:rsidRDefault="00F5750E" w:rsidP="00F5750E">
            <w:pPr>
              <w:pStyle w:val="NoSpacing"/>
              <w:rPr>
                <w:rFonts w:asciiTheme="minorHAnsi" w:hAnsiTheme="minorHAnsi" w:cstheme="minorHAnsi"/>
                <w:bCs/>
              </w:rPr>
            </w:pPr>
            <w:r w:rsidRPr="00D56B55">
              <w:rPr>
                <w:rFonts w:asciiTheme="minorHAnsi" w:hAnsiTheme="minorHAnsi" w:cstheme="minorHAnsi"/>
                <w:bCs/>
              </w:rPr>
              <w:t xml:space="preserve">Summative Assessment at the end of </w:t>
            </w:r>
            <w:r w:rsidR="00DD65FD">
              <w:rPr>
                <w:rFonts w:asciiTheme="minorHAnsi" w:hAnsiTheme="minorHAnsi" w:cstheme="minorHAnsi"/>
                <w:bCs/>
              </w:rPr>
              <w:t>T</w:t>
            </w:r>
            <w:r w:rsidR="0095372F">
              <w:rPr>
                <w:rFonts w:asciiTheme="minorHAnsi" w:hAnsiTheme="minorHAnsi" w:cstheme="minorHAnsi"/>
                <w:bCs/>
              </w:rPr>
              <w:t>6</w:t>
            </w:r>
            <w:r>
              <w:rPr>
                <w:rFonts w:asciiTheme="minorHAnsi" w:hAnsiTheme="minorHAnsi" w:cstheme="minorHAnsi"/>
                <w:bCs/>
              </w:rPr>
              <w:t xml:space="preserve">. </w:t>
            </w:r>
            <w:r w:rsidRPr="00D56B55">
              <w:rPr>
                <w:rFonts w:asciiTheme="minorHAnsi" w:hAnsiTheme="minorHAnsi" w:cstheme="minorHAnsi"/>
                <w:bCs/>
              </w:rPr>
              <w:t xml:space="preserve"> </w:t>
            </w:r>
          </w:p>
          <w:p w14:paraId="187191B9" w14:textId="61BD2BD4" w:rsidR="005A5F4D" w:rsidRPr="00D56B55" w:rsidRDefault="005A5F4D" w:rsidP="00914571">
            <w:pPr>
              <w:pStyle w:val="NoSpacing"/>
              <w:rPr>
                <w:rFonts w:asciiTheme="minorHAnsi" w:hAnsiTheme="minorHAnsi" w:cstheme="minorHAnsi"/>
                <w:bCs/>
              </w:rPr>
            </w:pPr>
          </w:p>
        </w:tc>
        <w:tc>
          <w:tcPr>
            <w:tcW w:w="1985" w:type="dxa"/>
            <w:vMerge w:val="restart"/>
            <w:shd w:val="clear" w:color="auto" w:fill="auto"/>
          </w:tcPr>
          <w:p w14:paraId="6CA4D6FE" w14:textId="77777777" w:rsidR="00F11184" w:rsidRDefault="00047B2E" w:rsidP="00F11184">
            <w:pPr>
              <w:pStyle w:val="p1"/>
              <w:rPr>
                <w:rFonts w:asciiTheme="minorHAnsi" w:hAnsiTheme="minorHAnsi" w:cstheme="minorHAnsi"/>
                <w:b/>
                <w:bCs/>
                <w:sz w:val="22"/>
                <w:szCs w:val="22"/>
                <w:u w:val="single"/>
              </w:rPr>
            </w:pPr>
            <w:r w:rsidRPr="00D56B55">
              <w:rPr>
                <w:rFonts w:asciiTheme="minorHAnsi" w:hAnsiTheme="minorHAnsi" w:cstheme="minorHAnsi"/>
                <w:b/>
                <w:bCs/>
                <w:sz w:val="22"/>
                <w:szCs w:val="22"/>
                <w:u w:val="single"/>
              </w:rPr>
              <w:t>Enrichment: </w:t>
            </w:r>
          </w:p>
          <w:p w14:paraId="1F00C9DF" w14:textId="77777777" w:rsidR="009A6BAD" w:rsidRPr="009A6BAD" w:rsidRDefault="009A6BAD" w:rsidP="009A6BAD">
            <w:pPr>
              <w:pStyle w:val="p1"/>
              <w:rPr>
                <w:rFonts w:asciiTheme="minorHAnsi" w:hAnsiTheme="minorHAnsi" w:cstheme="minorHAnsi"/>
              </w:rPr>
            </w:pPr>
            <w:r w:rsidRPr="009A6BAD">
              <w:rPr>
                <w:rFonts w:asciiTheme="minorHAnsi" w:hAnsiTheme="minorHAnsi" w:cstheme="minorHAnsi"/>
              </w:rPr>
              <w:t>Read this article on Winning Odds, and find out about interesting ways to use an understanding of probability to create strategy!</w:t>
            </w:r>
          </w:p>
          <w:p w14:paraId="7C4D38EA" w14:textId="77777777" w:rsidR="009A6BAD" w:rsidRPr="009A6BAD" w:rsidRDefault="009A6BAD" w:rsidP="009A6BAD">
            <w:pPr>
              <w:pStyle w:val="p1"/>
              <w:rPr>
                <w:rFonts w:asciiTheme="minorHAnsi" w:hAnsiTheme="minorHAnsi" w:cstheme="minorHAnsi"/>
                <w:b/>
                <w:bCs/>
                <w:u w:val="single"/>
              </w:rPr>
            </w:pPr>
            <w:hyperlink r:id="rId6" w:history="1">
              <w:r w:rsidRPr="009A6BAD">
                <w:rPr>
                  <w:rStyle w:val="Hyperlink"/>
                  <w:rFonts w:asciiTheme="minorHAnsi" w:hAnsiTheme="minorHAnsi" w:cstheme="minorHAnsi"/>
                  <w:b/>
                  <w:bCs/>
                </w:rPr>
                <w:t>https://plus.maths.org/content/os/issue55/features/nishiyama/index</w:t>
              </w:r>
            </w:hyperlink>
          </w:p>
          <w:p w14:paraId="47D0C4EF" w14:textId="000F4F5B" w:rsidR="0024401F" w:rsidRPr="00D56B55" w:rsidRDefault="0024401F" w:rsidP="00FE1CC9">
            <w:pPr>
              <w:pStyle w:val="p1"/>
              <w:rPr>
                <w:rFonts w:asciiTheme="minorHAnsi" w:hAnsiTheme="minorHAnsi" w:cstheme="minorHAnsi"/>
                <w:sz w:val="22"/>
                <w:szCs w:val="22"/>
              </w:rPr>
            </w:pPr>
          </w:p>
        </w:tc>
        <w:tc>
          <w:tcPr>
            <w:tcW w:w="3854" w:type="dxa"/>
            <w:vMerge w:val="restart"/>
            <w:shd w:val="clear" w:color="auto" w:fill="auto"/>
          </w:tcPr>
          <w:p w14:paraId="3F12E144" w14:textId="77777777" w:rsidR="005A6C48" w:rsidRDefault="00BE6A9A" w:rsidP="00EF336D">
            <w:pPr>
              <w:pStyle w:val="NoSpacing"/>
              <w:rPr>
                <w:rFonts w:asciiTheme="minorHAnsi" w:hAnsiTheme="minorHAnsi" w:cstheme="minorHAnsi"/>
              </w:rPr>
            </w:pPr>
            <w:r w:rsidRPr="00BE6A9A">
              <w:rPr>
                <w:rFonts w:asciiTheme="minorHAnsi" w:hAnsiTheme="minorHAnsi" w:cstheme="minorHAnsi"/>
                <w:b/>
                <w:bCs/>
                <w:u w:val="single"/>
              </w:rPr>
              <w:t>Cultural Capital:</w:t>
            </w:r>
            <w:r w:rsidRPr="00BE6A9A">
              <w:rPr>
                <w:rFonts w:asciiTheme="minorHAnsi" w:hAnsiTheme="minorHAnsi" w:cstheme="minorHAnsi"/>
              </w:rPr>
              <w:t xml:space="preserve"> </w:t>
            </w:r>
            <w:r w:rsidR="005A6C48" w:rsidRPr="005A6C48">
              <w:rPr>
                <w:rFonts w:asciiTheme="minorHAnsi" w:hAnsiTheme="minorHAnsi" w:cstheme="minorHAnsi"/>
                <w:noProof/>
              </w:rPr>
              <w:drawing>
                <wp:anchor distT="0" distB="0" distL="114300" distR="114300" simplePos="0" relativeHeight="251659264" behindDoc="0" locked="0" layoutInCell="1" allowOverlap="1" wp14:anchorId="5CAB8C76" wp14:editId="241D266B">
                  <wp:simplePos x="0" y="0"/>
                  <wp:positionH relativeFrom="column">
                    <wp:posOffset>4513580</wp:posOffset>
                  </wp:positionH>
                  <wp:positionV relativeFrom="paragraph">
                    <wp:posOffset>-492125</wp:posOffset>
                  </wp:positionV>
                  <wp:extent cx="1481455" cy="1001395"/>
                  <wp:effectExtent l="0" t="0" r="4445"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1308" t="11409" b="17450"/>
                          <a:stretch>
                            <a:fillRect/>
                          </a:stretch>
                        </pic:blipFill>
                        <pic:spPr bwMode="auto">
                          <a:xfrm>
                            <a:off x="0" y="0"/>
                            <a:ext cx="1481455" cy="1001395"/>
                          </a:xfrm>
                          <a:prstGeom prst="rect">
                            <a:avLst/>
                          </a:prstGeom>
                          <a:noFill/>
                        </pic:spPr>
                      </pic:pic>
                    </a:graphicData>
                  </a:graphic>
                  <wp14:sizeRelH relativeFrom="page">
                    <wp14:pctWidth>0</wp14:pctWidth>
                  </wp14:sizeRelH>
                  <wp14:sizeRelV relativeFrom="page">
                    <wp14:pctHeight>0</wp14:pctHeight>
                  </wp14:sizeRelV>
                </wp:anchor>
              </w:drawing>
            </w:r>
          </w:p>
          <w:p w14:paraId="331CCEF8" w14:textId="77777777" w:rsidR="00EF336D" w:rsidRDefault="00EF336D" w:rsidP="00EF336D">
            <w:pPr>
              <w:pStyle w:val="NoSpacing"/>
              <w:rPr>
                <w:rFonts w:asciiTheme="minorHAnsi" w:hAnsiTheme="minorHAnsi" w:cstheme="minorHAnsi"/>
              </w:rPr>
            </w:pPr>
          </w:p>
          <w:p w14:paraId="7CFA4B37" w14:textId="43DA423F" w:rsidR="00EF336D" w:rsidRPr="00D56B55" w:rsidRDefault="009A6BAD" w:rsidP="00515014">
            <w:pPr>
              <w:pStyle w:val="NoSpacing"/>
              <w:rPr>
                <w:rFonts w:asciiTheme="minorHAnsi" w:hAnsiTheme="minorHAnsi" w:cstheme="minorHAnsi"/>
              </w:rPr>
            </w:pPr>
            <w:r w:rsidRPr="009A6BAD">
              <w:rPr>
                <w:rFonts w:asciiTheme="minorHAnsi" w:hAnsiTheme="minorHAnsi" w:cstheme="minorHAnsi"/>
              </w:rPr>
              <w:t>Look at the Royal Institution Website and enjoy a family fun day exploring some interactive maths or listening to some talks!</w:t>
            </w:r>
            <w:r w:rsidRPr="009A6BAD">
              <w:rPr>
                <w:rFonts w:asciiTheme="minorHAnsi" w:hAnsiTheme="minorHAnsi" w:cstheme="minorHAnsi"/>
                <w:b/>
                <w:bCs/>
              </w:rPr>
              <w:t xml:space="preserve"> </w:t>
            </w:r>
            <w:hyperlink r:id="rId8" w:history="1">
              <w:r w:rsidRPr="009A6BAD">
                <w:rPr>
                  <w:rStyle w:val="Hyperlink"/>
                  <w:rFonts w:asciiTheme="minorHAnsi" w:hAnsiTheme="minorHAnsi" w:cstheme="minorHAnsi"/>
                  <w:b/>
                  <w:bCs/>
                </w:rPr>
                <w:t>https://www.rigb.org/families/family-fun-days</w:t>
              </w:r>
            </w:hyperlink>
          </w:p>
        </w:tc>
      </w:tr>
      <w:tr w:rsidR="00410309" w:rsidRPr="00AC25EF" w14:paraId="2C8B0BDF" w14:textId="77777777" w:rsidTr="000D7B98">
        <w:trPr>
          <w:trHeight w:val="1659"/>
        </w:trPr>
        <w:tc>
          <w:tcPr>
            <w:tcW w:w="2689" w:type="dxa"/>
            <w:vMerge/>
            <w:shd w:val="clear" w:color="auto" w:fill="auto"/>
          </w:tcPr>
          <w:p w14:paraId="768A5556" w14:textId="77777777" w:rsidR="00410309" w:rsidRPr="00AC25EF" w:rsidRDefault="00410309" w:rsidP="001A551D">
            <w:pPr>
              <w:pStyle w:val="NoSpacing"/>
              <w:jc w:val="center"/>
              <w:rPr>
                <w:rFonts w:asciiTheme="minorHAnsi" w:hAnsiTheme="minorHAnsi" w:cstheme="minorHAnsi"/>
                <w:b/>
              </w:rPr>
            </w:pPr>
          </w:p>
        </w:tc>
        <w:tc>
          <w:tcPr>
            <w:tcW w:w="2126" w:type="dxa"/>
            <w:gridSpan w:val="2"/>
            <w:vMerge/>
            <w:shd w:val="clear" w:color="auto" w:fill="auto"/>
          </w:tcPr>
          <w:p w14:paraId="33F8C6C5" w14:textId="77777777" w:rsidR="00410309" w:rsidRPr="00AC25EF" w:rsidRDefault="00410309" w:rsidP="001A551D">
            <w:pPr>
              <w:pStyle w:val="NoSpacing"/>
              <w:jc w:val="center"/>
              <w:rPr>
                <w:rFonts w:asciiTheme="minorHAnsi" w:hAnsiTheme="minorHAnsi" w:cstheme="minorHAnsi"/>
                <w:b/>
              </w:rPr>
            </w:pPr>
          </w:p>
        </w:tc>
        <w:tc>
          <w:tcPr>
            <w:tcW w:w="1701" w:type="dxa"/>
            <w:shd w:val="clear" w:color="auto" w:fill="auto"/>
          </w:tcPr>
          <w:p w14:paraId="194F6308" w14:textId="77777777" w:rsidR="00410309" w:rsidRPr="00AC25EF" w:rsidRDefault="009B0B1D" w:rsidP="00E45014">
            <w:pPr>
              <w:pStyle w:val="NoSpacing"/>
              <w:jc w:val="center"/>
              <w:rPr>
                <w:rFonts w:asciiTheme="minorHAnsi" w:hAnsiTheme="minorHAnsi" w:cstheme="minorHAnsi"/>
                <w:b/>
              </w:rPr>
            </w:pPr>
            <w:r w:rsidRPr="00AC25EF">
              <w:rPr>
                <w:rFonts w:asciiTheme="minorHAnsi" w:hAnsiTheme="minorHAnsi" w:cstheme="minorHAnsi"/>
                <w:b/>
              </w:rPr>
              <w:t>Numeracy</w:t>
            </w:r>
          </w:p>
          <w:p w14:paraId="6A9796FC" w14:textId="77777777" w:rsidR="00CA3A2B" w:rsidRPr="00AC25EF" w:rsidRDefault="00CA3A2B" w:rsidP="00CA3A2B">
            <w:pPr>
              <w:pStyle w:val="NoSpacing"/>
              <w:jc w:val="center"/>
              <w:rPr>
                <w:rFonts w:asciiTheme="minorHAnsi" w:hAnsiTheme="minorHAnsi" w:cstheme="minorHAnsi"/>
                <w:bCs/>
                <w:iCs/>
              </w:rPr>
            </w:pPr>
            <w:r w:rsidRPr="00AC25EF">
              <w:rPr>
                <w:rFonts w:asciiTheme="minorHAnsi" w:hAnsiTheme="minorHAnsi" w:cstheme="minorHAnsi"/>
                <w:bCs/>
                <w:iCs/>
              </w:rPr>
              <w:t>Product</w:t>
            </w:r>
          </w:p>
          <w:p w14:paraId="548838D5" w14:textId="77777777" w:rsidR="00CA3A2B" w:rsidRPr="00AC25EF" w:rsidRDefault="00CA3A2B" w:rsidP="00CA3A2B">
            <w:pPr>
              <w:pStyle w:val="NoSpacing"/>
              <w:jc w:val="center"/>
              <w:rPr>
                <w:rFonts w:asciiTheme="minorHAnsi" w:hAnsiTheme="minorHAnsi" w:cstheme="minorHAnsi"/>
                <w:bCs/>
                <w:iCs/>
              </w:rPr>
            </w:pPr>
            <w:r w:rsidRPr="00AC25EF">
              <w:rPr>
                <w:rFonts w:asciiTheme="minorHAnsi" w:hAnsiTheme="minorHAnsi" w:cstheme="minorHAnsi"/>
                <w:bCs/>
                <w:iCs/>
              </w:rPr>
              <w:t>Sum</w:t>
            </w:r>
          </w:p>
          <w:p w14:paraId="08F923D1" w14:textId="77777777" w:rsidR="00CA3A2B" w:rsidRPr="00AC25EF" w:rsidRDefault="00CA3A2B" w:rsidP="00CA3A2B">
            <w:pPr>
              <w:pStyle w:val="NoSpacing"/>
              <w:jc w:val="center"/>
              <w:rPr>
                <w:rFonts w:asciiTheme="minorHAnsi" w:hAnsiTheme="minorHAnsi" w:cstheme="minorHAnsi"/>
                <w:bCs/>
                <w:iCs/>
              </w:rPr>
            </w:pPr>
            <w:r w:rsidRPr="00AC25EF">
              <w:rPr>
                <w:rFonts w:asciiTheme="minorHAnsi" w:hAnsiTheme="minorHAnsi" w:cstheme="minorHAnsi"/>
                <w:bCs/>
                <w:iCs/>
              </w:rPr>
              <w:t>Total</w:t>
            </w:r>
          </w:p>
          <w:p w14:paraId="7CB07C51" w14:textId="77777777" w:rsidR="000C77D9" w:rsidRPr="00AC25EF" w:rsidRDefault="00020EA3" w:rsidP="000C77D9">
            <w:pPr>
              <w:pStyle w:val="NoSpacing"/>
              <w:jc w:val="center"/>
              <w:rPr>
                <w:rFonts w:asciiTheme="minorHAnsi" w:hAnsiTheme="minorHAnsi" w:cstheme="minorHAnsi"/>
              </w:rPr>
            </w:pPr>
            <w:r w:rsidRPr="00AC25EF">
              <w:rPr>
                <w:rFonts w:asciiTheme="minorHAnsi" w:hAnsiTheme="minorHAnsi" w:cstheme="minorHAnsi"/>
              </w:rPr>
              <w:t>Add</w:t>
            </w:r>
          </w:p>
          <w:p w14:paraId="1DB4A2A6" w14:textId="77777777" w:rsidR="00020EA3" w:rsidRPr="00AC25EF" w:rsidRDefault="000C77D9" w:rsidP="000C77D9">
            <w:pPr>
              <w:pStyle w:val="NoSpacing"/>
              <w:jc w:val="center"/>
              <w:rPr>
                <w:rFonts w:asciiTheme="minorHAnsi" w:hAnsiTheme="minorHAnsi" w:cstheme="minorHAnsi"/>
              </w:rPr>
            </w:pPr>
            <w:r w:rsidRPr="00AC25EF">
              <w:rPr>
                <w:rFonts w:asciiTheme="minorHAnsi" w:hAnsiTheme="minorHAnsi" w:cstheme="minorHAnsi"/>
              </w:rPr>
              <w:t>S</w:t>
            </w:r>
            <w:r w:rsidR="00C37A89" w:rsidRPr="00AC25EF">
              <w:rPr>
                <w:rFonts w:asciiTheme="minorHAnsi" w:hAnsiTheme="minorHAnsi" w:cstheme="minorHAnsi"/>
              </w:rPr>
              <w:t>ubtract</w:t>
            </w:r>
          </w:p>
          <w:p w14:paraId="69EE3739" w14:textId="35D06A8F" w:rsidR="00996E60" w:rsidRPr="00AC25EF" w:rsidRDefault="00996E60" w:rsidP="000C77D9">
            <w:pPr>
              <w:pStyle w:val="NoSpacing"/>
              <w:jc w:val="center"/>
              <w:rPr>
                <w:rFonts w:asciiTheme="minorHAnsi" w:hAnsiTheme="minorHAnsi" w:cstheme="minorHAnsi"/>
              </w:rPr>
            </w:pPr>
            <w:r w:rsidRPr="00AC25EF">
              <w:rPr>
                <w:rFonts w:asciiTheme="minorHAnsi" w:hAnsiTheme="minorHAnsi" w:cstheme="minorHAnsi"/>
              </w:rPr>
              <w:t>Difference</w:t>
            </w:r>
          </w:p>
        </w:tc>
        <w:tc>
          <w:tcPr>
            <w:tcW w:w="1559" w:type="dxa"/>
            <w:vMerge/>
            <w:shd w:val="clear" w:color="auto" w:fill="auto"/>
          </w:tcPr>
          <w:p w14:paraId="72C986BB" w14:textId="77777777" w:rsidR="00410309" w:rsidRPr="00AC25EF" w:rsidRDefault="00410309" w:rsidP="001A551D">
            <w:pPr>
              <w:pStyle w:val="NoSpacing"/>
              <w:jc w:val="center"/>
              <w:rPr>
                <w:rFonts w:asciiTheme="minorHAnsi" w:hAnsiTheme="minorHAnsi" w:cstheme="minorHAnsi"/>
                <w:b/>
                <w:u w:val="single"/>
              </w:rPr>
            </w:pPr>
          </w:p>
        </w:tc>
        <w:tc>
          <w:tcPr>
            <w:tcW w:w="1701" w:type="dxa"/>
            <w:vMerge/>
            <w:shd w:val="clear" w:color="auto" w:fill="auto"/>
          </w:tcPr>
          <w:p w14:paraId="3842ABE5" w14:textId="77777777" w:rsidR="00410309" w:rsidRPr="00AC25EF" w:rsidRDefault="00410309" w:rsidP="001A551D">
            <w:pPr>
              <w:pStyle w:val="NoSpacing"/>
              <w:jc w:val="center"/>
              <w:rPr>
                <w:rFonts w:asciiTheme="minorHAnsi" w:hAnsiTheme="minorHAnsi" w:cstheme="minorHAnsi"/>
                <w:b/>
              </w:rPr>
            </w:pPr>
          </w:p>
        </w:tc>
        <w:tc>
          <w:tcPr>
            <w:tcW w:w="1985" w:type="dxa"/>
            <w:vMerge/>
            <w:shd w:val="clear" w:color="auto" w:fill="auto"/>
          </w:tcPr>
          <w:p w14:paraId="70C942AF" w14:textId="77777777" w:rsidR="00410309" w:rsidRPr="00AC25EF" w:rsidRDefault="00410309" w:rsidP="001A551D">
            <w:pPr>
              <w:pStyle w:val="p1"/>
              <w:spacing w:before="0" w:beforeAutospacing="0" w:after="0" w:afterAutospacing="0"/>
              <w:jc w:val="center"/>
              <w:rPr>
                <w:rStyle w:val="s1"/>
                <w:rFonts w:asciiTheme="minorHAnsi" w:hAnsiTheme="minorHAnsi" w:cstheme="minorHAnsi"/>
                <w:color w:val="9E4A2F"/>
                <w:sz w:val="16"/>
                <w:szCs w:val="16"/>
                <w:u w:val="single"/>
              </w:rPr>
            </w:pPr>
          </w:p>
        </w:tc>
        <w:tc>
          <w:tcPr>
            <w:tcW w:w="3854" w:type="dxa"/>
            <w:vMerge/>
            <w:shd w:val="clear" w:color="auto" w:fill="auto"/>
          </w:tcPr>
          <w:p w14:paraId="74103340" w14:textId="77777777" w:rsidR="00410309" w:rsidRPr="00AC25EF" w:rsidRDefault="00410309" w:rsidP="001A551D">
            <w:pPr>
              <w:pStyle w:val="NoSpacing"/>
              <w:jc w:val="center"/>
              <w:rPr>
                <w:rFonts w:asciiTheme="minorHAnsi" w:hAnsiTheme="minorHAnsi" w:cstheme="minorHAnsi"/>
                <w:b/>
              </w:rPr>
            </w:pPr>
          </w:p>
        </w:tc>
      </w:tr>
    </w:tbl>
    <w:p w14:paraId="6D5339F5" w14:textId="77777777" w:rsidR="00F673B8" w:rsidRPr="00AC25EF" w:rsidRDefault="00F673B8" w:rsidP="00F673B8">
      <w:pPr>
        <w:rPr>
          <w:rFonts w:asciiTheme="minorHAnsi" w:hAnsiTheme="minorHAnsi" w:cstheme="minorHAnsi"/>
        </w:rPr>
      </w:pPr>
    </w:p>
    <w:sectPr w:rsidR="00F673B8" w:rsidRPr="00AC25EF" w:rsidSect="00190C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418"/>
    <w:multiLevelType w:val="hybridMultilevel"/>
    <w:tmpl w:val="0D06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729B7"/>
    <w:multiLevelType w:val="hybridMultilevel"/>
    <w:tmpl w:val="2E4C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70B9F"/>
    <w:multiLevelType w:val="multilevel"/>
    <w:tmpl w:val="0F78C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0417C"/>
    <w:multiLevelType w:val="hybridMultilevel"/>
    <w:tmpl w:val="B0D0A552"/>
    <w:lvl w:ilvl="0" w:tplc="0809000F">
      <w:start w:val="1"/>
      <w:numFmt w:val="decimal"/>
      <w:lvlText w:val="%1."/>
      <w:lvlJc w:val="left"/>
      <w:pPr>
        <w:ind w:left="283"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 w15:restartNumberingAfterBreak="0">
    <w:nsid w:val="0CD32376"/>
    <w:multiLevelType w:val="hybridMultilevel"/>
    <w:tmpl w:val="36246C66"/>
    <w:lvl w:ilvl="0" w:tplc="0F78B090">
      <w:numFmt w:val="bullet"/>
      <w:lvlText w:val="-"/>
      <w:lvlJc w:val="left"/>
      <w:pPr>
        <w:ind w:left="1080" w:hanging="360"/>
      </w:pPr>
      <w:rPr>
        <w:rFonts w:ascii="Ink Free" w:eastAsia="Calibri" w:hAnsi="Ink Fre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C679E4"/>
    <w:multiLevelType w:val="multilevel"/>
    <w:tmpl w:val="E54A0754"/>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CA52F3"/>
    <w:multiLevelType w:val="multilevel"/>
    <w:tmpl w:val="E38CF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031B0A"/>
    <w:multiLevelType w:val="hybridMultilevel"/>
    <w:tmpl w:val="E896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83D75"/>
    <w:multiLevelType w:val="hybridMultilevel"/>
    <w:tmpl w:val="BE622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AA63F5"/>
    <w:multiLevelType w:val="hybridMultilevel"/>
    <w:tmpl w:val="E6D892A0"/>
    <w:lvl w:ilvl="0" w:tplc="8D126032">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B57CF"/>
    <w:multiLevelType w:val="multilevel"/>
    <w:tmpl w:val="AE4E68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EC53FE"/>
    <w:multiLevelType w:val="hybridMultilevel"/>
    <w:tmpl w:val="501491A8"/>
    <w:lvl w:ilvl="0" w:tplc="0809000F">
      <w:start w:val="1"/>
      <w:numFmt w:val="decimal"/>
      <w:lvlText w:val="%1."/>
      <w:lvlJc w:val="left"/>
      <w:pPr>
        <w:ind w:left="720" w:hanging="360"/>
      </w:pPr>
      <w:rPr>
        <w:rFonts w:hint="default"/>
        <w:b/>
      </w:rPr>
    </w:lvl>
    <w:lvl w:ilvl="1" w:tplc="08090019">
      <w:start w:val="1"/>
      <w:numFmt w:val="lowerLetter"/>
      <w:lvlText w:val="%2."/>
      <w:lvlJc w:val="left"/>
      <w:pPr>
        <w:ind w:left="785" w:hanging="360"/>
      </w:pPr>
    </w:lvl>
    <w:lvl w:ilvl="2" w:tplc="EF5C4B02">
      <w:start w:val="3"/>
      <w:numFmt w:val="decimal"/>
      <w:lvlText w:val="%3"/>
      <w:lvlJc w:val="left"/>
      <w:pPr>
        <w:ind w:left="643" w:hanging="360"/>
      </w:pPr>
      <w:rPr>
        <w:rFonts w:hint="default"/>
      </w:rPr>
    </w:lvl>
    <w:lvl w:ilvl="3" w:tplc="C5000F70">
      <w:start w:val="1"/>
      <w:numFmt w:val="lowerLetter"/>
      <w:lvlText w:val="%4)"/>
      <w:lvlJc w:val="left"/>
      <w:pPr>
        <w:ind w:left="360" w:hanging="360"/>
      </w:pPr>
      <w:rPr>
        <w:rFonts w:hint="default"/>
        <w:b w:val="0"/>
        <w:sz w:val="28"/>
        <w:u w:val="no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F32B2F"/>
    <w:multiLevelType w:val="multilevel"/>
    <w:tmpl w:val="CC80E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502DA4"/>
    <w:multiLevelType w:val="hybridMultilevel"/>
    <w:tmpl w:val="6E52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92D56"/>
    <w:multiLevelType w:val="hybridMultilevel"/>
    <w:tmpl w:val="5086AD38"/>
    <w:lvl w:ilvl="0" w:tplc="E658502C">
      <w:start w:val="1"/>
      <w:numFmt w:val="decimal"/>
      <w:lvlText w:val="%1."/>
      <w:lvlJc w:val="left"/>
      <w:pPr>
        <w:ind w:left="720" w:hanging="360"/>
      </w:pPr>
      <w:rPr>
        <w:rFonts w:ascii="Century Gothic" w:eastAsia="Calibri" w:hAnsi="Century Gothic" w:cs="Times New Roman"/>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0D2E3E"/>
    <w:multiLevelType w:val="hybridMultilevel"/>
    <w:tmpl w:val="6B0C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BE57B7"/>
    <w:multiLevelType w:val="hybridMultilevel"/>
    <w:tmpl w:val="B5868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E393D"/>
    <w:multiLevelType w:val="hybridMultilevel"/>
    <w:tmpl w:val="23EA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314CC"/>
    <w:multiLevelType w:val="hybridMultilevel"/>
    <w:tmpl w:val="5EA425F2"/>
    <w:lvl w:ilvl="0" w:tplc="84EE154C">
      <w:start w:val="1"/>
      <w:numFmt w:val="decimal"/>
      <w:lvlText w:val="%1."/>
      <w:lvlJc w:val="left"/>
      <w:pPr>
        <w:ind w:left="360" w:hanging="360"/>
      </w:pPr>
      <w:rPr>
        <w:rFonts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034F12"/>
    <w:multiLevelType w:val="hybridMultilevel"/>
    <w:tmpl w:val="87B47D72"/>
    <w:lvl w:ilvl="0" w:tplc="55C00016">
      <w:start w:val="3"/>
      <w:numFmt w:val="bullet"/>
      <w:lvlText w:val="-"/>
      <w:lvlJc w:val="left"/>
      <w:pPr>
        <w:ind w:left="1080" w:hanging="360"/>
      </w:pPr>
      <w:rPr>
        <w:rFonts w:ascii="Ink Free" w:eastAsia="Calibri" w:hAnsi="Ink Fre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AB8751F"/>
    <w:multiLevelType w:val="multilevel"/>
    <w:tmpl w:val="F868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153F15"/>
    <w:multiLevelType w:val="multilevel"/>
    <w:tmpl w:val="8C8C5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B035D4"/>
    <w:multiLevelType w:val="multilevel"/>
    <w:tmpl w:val="81F0606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4C28DA"/>
    <w:multiLevelType w:val="multilevel"/>
    <w:tmpl w:val="B64AC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310108"/>
    <w:multiLevelType w:val="multilevel"/>
    <w:tmpl w:val="6B701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13"/>
  </w:num>
  <w:num w:numId="4">
    <w:abstractNumId w:val="9"/>
  </w:num>
  <w:num w:numId="5">
    <w:abstractNumId w:val="3"/>
  </w:num>
  <w:num w:numId="6">
    <w:abstractNumId w:val="14"/>
  </w:num>
  <w:num w:numId="7">
    <w:abstractNumId w:val="18"/>
  </w:num>
  <w:num w:numId="8">
    <w:abstractNumId w:val="15"/>
  </w:num>
  <w:num w:numId="9">
    <w:abstractNumId w:val="8"/>
  </w:num>
  <w:num w:numId="10">
    <w:abstractNumId w:val="6"/>
  </w:num>
  <w:num w:numId="11">
    <w:abstractNumId w:val="0"/>
  </w:num>
  <w:num w:numId="12">
    <w:abstractNumId w:val="19"/>
  </w:num>
  <w:num w:numId="13">
    <w:abstractNumId w:val="4"/>
  </w:num>
  <w:num w:numId="14">
    <w:abstractNumId w:val="16"/>
  </w:num>
  <w:num w:numId="15">
    <w:abstractNumId w:val="7"/>
  </w:num>
  <w:num w:numId="16">
    <w:abstractNumId w:val="10"/>
  </w:num>
  <w:num w:numId="17">
    <w:abstractNumId w:val="24"/>
  </w:num>
  <w:num w:numId="18">
    <w:abstractNumId w:val="22"/>
  </w:num>
  <w:num w:numId="19">
    <w:abstractNumId w:val="23"/>
  </w:num>
  <w:num w:numId="20">
    <w:abstractNumId w:val="12"/>
  </w:num>
  <w:num w:numId="21">
    <w:abstractNumId w:val="5"/>
  </w:num>
  <w:num w:numId="22">
    <w:abstractNumId w:val="11"/>
  </w:num>
  <w:num w:numId="23">
    <w:abstractNumId w:val="2"/>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B8"/>
    <w:rsid w:val="00001FCF"/>
    <w:rsid w:val="00020EA3"/>
    <w:rsid w:val="00032FB1"/>
    <w:rsid w:val="0003559A"/>
    <w:rsid w:val="000436CA"/>
    <w:rsid w:val="00047B2E"/>
    <w:rsid w:val="00065A0D"/>
    <w:rsid w:val="00081BE4"/>
    <w:rsid w:val="0008554B"/>
    <w:rsid w:val="00087A9D"/>
    <w:rsid w:val="000A2BA4"/>
    <w:rsid w:val="000C77D9"/>
    <w:rsid w:val="000D3038"/>
    <w:rsid w:val="000D640C"/>
    <w:rsid w:val="000D7B98"/>
    <w:rsid w:val="000E2367"/>
    <w:rsid w:val="000E7D95"/>
    <w:rsid w:val="00100557"/>
    <w:rsid w:val="00102AF9"/>
    <w:rsid w:val="00105FE8"/>
    <w:rsid w:val="00116235"/>
    <w:rsid w:val="00123B4F"/>
    <w:rsid w:val="00123EE4"/>
    <w:rsid w:val="00124175"/>
    <w:rsid w:val="00131647"/>
    <w:rsid w:val="00134267"/>
    <w:rsid w:val="00153669"/>
    <w:rsid w:val="00153D05"/>
    <w:rsid w:val="001655A3"/>
    <w:rsid w:val="0017006F"/>
    <w:rsid w:val="001718CA"/>
    <w:rsid w:val="00185D4C"/>
    <w:rsid w:val="00186BF0"/>
    <w:rsid w:val="00190C8E"/>
    <w:rsid w:val="001A551D"/>
    <w:rsid w:val="001A5762"/>
    <w:rsid w:val="001B135D"/>
    <w:rsid w:val="001B1FD2"/>
    <w:rsid w:val="001D7C3D"/>
    <w:rsid w:val="001E08BB"/>
    <w:rsid w:val="001F77C4"/>
    <w:rsid w:val="0020593B"/>
    <w:rsid w:val="002226BA"/>
    <w:rsid w:val="00231484"/>
    <w:rsid w:val="0024106D"/>
    <w:rsid w:val="0024132F"/>
    <w:rsid w:val="0024401F"/>
    <w:rsid w:val="0024694E"/>
    <w:rsid w:val="00250E1C"/>
    <w:rsid w:val="0025632B"/>
    <w:rsid w:val="00271F29"/>
    <w:rsid w:val="00290510"/>
    <w:rsid w:val="00295C10"/>
    <w:rsid w:val="00297E7B"/>
    <w:rsid w:val="002A10EB"/>
    <w:rsid w:val="002A4453"/>
    <w:rsid w:val="002C00B6"/>
    <w:rsid w:val="002D7079"/>
    <w:rsid w:val="002E1721"/>
    <w:rsid w:val="002F02F0"/>
    <w:rsid w:val="002F0A06"/>
    <w:rsid w:val="002F5D0C"/>
    <w:rsid w:val="00306DCB"/>
    <w:rsid w:val="00310548"/>
    <w:rsid w:val="00320013"/>
    <w:rsid w:val="00334BD2"/>
    <w:rsid w:val="00335CE6"/>
    <w:rsid w:val="00340B49"/>
    <w:rsid w:val="0034447F"/>
    <w:rsid w:val="00344E32"/>
    <w:rsid w:val="00366C68"/>
    <w:rsid w:val="00371671"/>
    <w:rsid w:val="0037174A"/>
    <w:rsid w:val="003749BB"/>
    <w:rsid w:val="003A5380"/>
    <w:rsid w:val="003C7AAA"/>
    <w:rsid w:val="003D1ABA"/>
    <w:rsid w:val="003D3990"/>
    <w:rsid w:val="003D5AA8"/>
    <w:rsid w:val="003E6721"/>
    <w:rsid w:val="00407DED"/>
    <w:rsid w:val="00410309"/>
    <w:rsid w:val="004126C8"/>
    <w:rsid w:val="0042520B"/>
    <w:rsid w:val="00432165"/>
    <w:rsid w:val="00435530"/>
    <w:rsid w:val="00436A05"/>
    <w:rsid w:val="00461B30"/>
    <w:rsid w:val="0046557E"/>
    <w:rsid w:val="00473070"/>
    <w:rsid w:val="00476DB2"/>
    <w:rsid w:val="004807C9"/>
    <w:rsid w:val="004967B8"/>
    <w:rsid w:val="004B0C7E"/>
    <w:rsid w:val="004C4173"/>
    <w:rsid w:val="004D3EA0"/>
    <w:rsid w:val="004E393F"/>
    <w:rsid w:val="004F51F6"/>
    <w:rsid w:val="00515014"/>
    <w:rsid w:val="005343DD"/>
    <w:rsid w:val="00534F23"/>
    <w:rsid w:val="00544E4F"/>
    <w:rsid w:val="0055134E"/>
    <w:rsid w:val="0055253A"/>
    <w:rsid w:val="00560F19"/>
    <w:rsid w:val="00566A63"/>
    <w:rsid w:val="00576B51"/>
    <w:rsid w:val="00581B19"/>
    <w:rsid w:val="005A2019"/>
    <w:rsid w:val="005A36F9"/>
    <w:rsid w:val="005A3DE6"/>
    <w:rsid w:val="005A5F4D"/>
    <w:rsid w:val="005A64C3"/>
    <w:rsid w:val="005A6C48"/>
    <w:rsid w:val="005A7068"/>
    <w:rsid w:val="005B1EE1"/>
    <w:rsid w:val="005B3DC2"/>
    <w:rsid w:val="005C7E84"/>
    <w:rsid w:val="005D48C1"/>
    <w:rsid w:val="005E5866"/>
    <w:rsid w:val="005F649B"/>
    <w:rsid w:val="005F780D"/>
    <w:rsid w:val="00607836"/>
    <w:rsid w:val="00616A0E"/>
    <w:rsid w:val="00632586"/>
    <w:rsid w:val="00632A30"/>
    <w:rsid w:val="00644993"/>
    <w:rsid w:val="006524E4"/>
    <w:rsid w:val="00661198"/>
    <w:rsid w:val="00673967"/>
    <w:rsid w:val="0067774A"/>
    <w:rsid w:val="00685587"/>
    <w:rsid w:val="006904A9"/>
    <w:rsid w:val="006A03FF"/>
    <w:rsid w:val="006A0E55"/>
    <w:rsid w:val="006C29D2"/>
    <w:rsid w:val="006E0527"/>
    <w:rsid w:val="006E1BBB"/>
    <w:rsid w:val="006E2BC3"/>
    <w:rsid w:val="006F028B"/>
    <w:rsid w:val="006F63FC"/>
    <w:rsid w:val="007012E7"/>
    <w:rsid w:val="00717FDC"/>
    <w:rsid w:val="007207CE"/>
    <w:rsid w:val="00725E60"/>
    <w:rsid w:val="00730A01"/>
    <w:rsid w:val="0073794A"/>
    <w:rsid w:val="00746115"/>
    <w:rsid w:val="0075194B"/>
    <w:rsid w:val="00766C99"/>
    <w:rsid w:val="00767AA3"/>
    <w:rsid w:val="00771583"/>
    <w:rsid w:val="007742A7"/>
    <w:rsid w:val="00783769"/>
    <w:rsid w:val="00793C27"/>
    <w:rsid w:val="007940F8"/>
    <w:rsid w:val="00797097"/>
    <w:rsid w:val="007B4366"/>
    <w:rsid w:val="007B46E1"/>
    <w:rsid w:val="007B7663"/>
    <w:rsid w:val="007E52F6"/>
    <w:rsid w:val="007F74AD"/>
    <w:rsid w:val="00800946"/>
    <w:rsid w:val="0081065D"/>
    <w:rsid w:val="0082167B"/>
    <w:rsid w:val="00831DFE"/>
    <w:rsid w:val="00835F42"/>
    <w:rsid w:val="00840733"/>
    <w:rsid w:val="008428CC"/>
    <w:rsid w:val="008512BF"/>
    <w:rsid w:val="00852306"/>
    <w:rsid w:val="00852F8B"/>
    <w:rsid w:val="00855762"/>
    <w:rsid w:val="00871D1F"/>
    <w:rsid w:val="00872D92"/>
    <w:rsid w:val="0087665D"/>
    <w:rsid w:val="00897F39"/>
    <w:rsid w:val="008B16C7"/>
    <w:rsid w:val="008B5DEB"/>
    <w:rsid w:val="008B6AF7"/>
    <w:rsid w:val="008C2554"/>
    <w:rsid w:val="008D0C84"/>
    <w:rsid w:val="008E28A8"/>
    <w:rsid w:val="008F2C48"/>
    <w:rsid w:val="00910BCE"/>
    <w:rsid w:val="00913797"/>
    <w:rsid w:val="00914571"/>
    <w:rsid w:val="00921686"/>
    <w:rsid w:val="00932E12"/>
    <w:rsid w:val="0095372F"/>
    <w:rsid w:val="00956FC4"/>
    <w:rsid w:val="0095741D"/>
    <w:rsid w:val="00963997"/>
    <w:rsid w:val="009716F4"/>
    <w:rsid w:val="00973245"/>
    <w:rsid w:val="00994B6F"/>
    <w:rsid w:val="00996E60"/>
    <w:rsid w:val="009A14BC"/>
    <w:rsid w:val="009A4FE7"/>
    <w:rsid w:val="009A6BAD"/>
    <w:rsid w:val="009B0B1D"/>
    <w:rsid w:val="009B44F3"/>
    <w:rsid w:val="009C0F6F"/>
    <w:rsid w:val="009C2ED4"/>
    <w:rsid w:val="009F2004"/>
    <w:rsid w:val="009F6284"/>
    <w:rsid w:val="00A034E7"/>
    <w:rsid w:val="00A0415A"/>
    <w:rsid w:val="00A04949"/>
    <w:rsid w:val="00A1169C"/>
    <w:rsid w:val="00A13237"/>
    <w:rsid w:val="00A142B8"/>
    <w:rsid w:val="00A2493E"/>
    <w:rsid w:val="00A26055"/>
    <w:rsid w:val="00A27F2B"/>
    <w:rsid w:val="00A3392F"/>
    <w:rsid w:val="00A40B7D"/>
    <w:rsid w:val="00A464D6"/>
    <w:rsid w:val="00A50E7D"/>
    <w:rsid w:val="00A81B3D"/>
    <w:rsid w:val="00A875E2"/>
    <w:rsid w:val="00AA1DA6"/>
    <w:rsid w:val="00AC25EF"/>
    <w:rsid w:val="00AC5667"/>
    <w:rsid w:val="00AD23B3"/>
    <w:rsid w:val="00AD2662"/>
    <w:rsid w:val="00AE21BB"/>
    <w:rsid w:val="00AE3815"/>
    <w:rsid w:val="00AE5EC7"/>
    <w:rsid w:val="00B06937"/>
    <w:rsid w:val="00B16960"/>
    <w:rsid w:val="00B224D2"/>
    <w:rsid w:val="00B23655"/>
    <w:rsid w:val="00B24BAA"/>
    <w:rsid w:val="00B25317"/>
    <w:rsid w:val="00B35F7D"/>
    <w:rsid w:val="00B411D5"/>
    <w:rsid w:val="00B434E4"/>
    <w:rsid w:val="00B5089C"/>
    <w:rsid w:val="00B708A3"/>
    <w:rsid w:val="00B71F15"/>
    <w:rsid w:val="00B930CD"/>
    <w:rsid w:val="00B930D2"/>
    <w:rsid w:val="00B937A0"/>
    <w:rsid w:val="00B93BA3"/>
    <w:rsid w:val="00B93FD0"/>
    <w:rsid w:val="00BA6AA3"/>
    <w:rsid w:val="00BA736A"/>
    <w:rsid w:val="00BB449E"/>
    <w:rsid w:val="00BB5CD0"/>
    <w:rsid w:val="00BC1FE7"/>
    <w:rsid w:val="00BC29FB"/>
    <w:rsid w:val="00BC343A"/>
    <w:rsid w:val="00BE04F8"/>
    <w:rsid w:val="00BE6A9A"/>
    <w:rsid w:val="00BF0843"/>
    <w:rsid w:val="00BF1A35"/>
    <w:rsid w:val="00C14C8F"/>
    <w:rsid w:val="00C21BF3"/>
    <w:rsid w:val="00C21D8C"/>
    <w:rsid w:val="00C37A89"/>
    <w:rsid w:val="00C43ED8"/>
    <w:rsid w:val="00C45672"/>
    <w:rsid w:val="00C577FE"/>
    <w:rsid w:val="00C62AD8"/>
    <w:rsid w:val="00C751C9"/>
    <w:rsid w:val="00C930D2"/>
    <w:rsid w:val="00CA3A2B"/>
    <w:rsid w:val="00CA71F8"/>
    <w:rsid w:val="00CA768E"/>
    <w:rsid w:val="00CB1B65"/>
    <w:rsid w:val="00CB521A"/>
    <w:rsid w:val="00CC7DB6"/>
    <w:rsid w:val="00CD7B4F"/>
    <w:rsid w:val="00CE7310"/>
    <w:rsid w:val="00CF48A6"/>
    <w:rsid w:val="00D0094D"/>
    <w:rsid w:val="00D00EE8"/>
    <w:rsid w:val="00D12257"/>
    <w:rsid w:val="00D32126"/>
    <w:rsid w:val="00D5427D"/>
    <w:rsid w:val="00D56B55"/>
    <w:rsid w:val="00D72B5A"/>
    <w:rsid w:val="00D801AE"/>
    <w:rsid w:val="00D82333"/>
    <w:rsid w:val="00D83725"/>
    <w:rsid w:val="00D90AD8"/>
    <w:rsid w:val="00D923D5"/>
    <w:rsid w:val="00D92E19"/>
    <w:rsid w:val="00DA649A"/>
    <w:rsid w:val="00DB281A"/>
    <w:rsid w:val="00DD145C"/>
    <w:rsid w:val="00DD65FD"/>
    <w:rsid w:val="00DF3D41"/>
    <w:rsid w:val="00E04BDC"/>
    <w:rsid w:val="00E2460D"/>
    <w:rsid w:val="00E24BCE"/>
    <w:rsid w:val="00E25201"/>
    <w:rsid w:val="00E25813"/>
    <w:rsid w:val="00E309CC"/>
    <w:rsid w:val="00E33251"/>
    <w:rsid w:val="00E45014"/>
    <w:rsid w:val="00E47B01"/>
    <w:rsid w:val="00E56494"/>
    <w:rsid w:val="00E94B50"/>
    <w:rsid w:val="00EA3A83"/>
    <w:rsid w:val="00EB5D3F"/>
    <w:rsid w:val="00EE2575"/>
    <w:rsid w:val="00EE2ADA"/>
    <w:rsid w:val="00EE5952"/>
    <w:rsid w:val="00EF0852"/>
    <w:rsid w:val="00EF336D"/>
    <w:rsid w:val="00EF3CF4"/>
    <w:rsid w:val="00EF4552"/>
    <w:rsid w:val="00F11184"/>
    <w:rsid w:val="00F140D1"/>
    <w:rsid w:val="00F143B0"/>
    <w:rsid w:val="00F44D6A"/>
    <w:rsid w:val="00F45ADB"/>
    <w:rsid w:val="00F51E40"/>
    <w:rsid w:val="00F5750E"/>
    <w:rsid w:val="00F5787C"/>
    <w:rsid w:val="00F63E49"/>
    <w:rsid w:val="00F673B8"/>
    <w:rsid w:val="00F859E6"/>
    <w:rsid w:val="00F86172"/>
    <w:rsid w:val="00F871ED"/>
    <w:rsid w:val="00F9635B"/>
    <w:rsid w:val="00FB299F"/>
    <w:rsid w:val="00FC6729"/>
    <w:rsid w:val="00FE1CC9"/>
    <w:rsid w:val="00FE33D4"/>
    <w:rsid w:val="00FE4F20"/>
    <w:rsid w:val="00FE78CB"/>
    <w:rsid w:val="00FF25F9"/>
    <w:rsid w:val="00FF4A02"/>
    <w:rsid w:val="00FF6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43D5"/>
  <w15:docId w15:val="{F1AB9277-7DA0-4E28-B28F-2B387868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5A0D"/>
    <w:rPr>
      <w:sz w:val="22"/>
      <w:szCs w:val="22"/>
      <w:lang w:eastAsia="en-US"/>
    </w:rPr>
  </w:style>
  <w:style w:type="character" w:styleId="Hyperlink">
    <w:name w:val="Hyperlink"/>
    <w:uiPriority w:val="99"/>
    <w:unhideWhenUsed/>
    <w:rsid w:val="00E47B01"/>
    <w:rPr>
      <w:color w:val="0000FF"/>
      <w:u w:val="single"/>
    </w:rPr>
  </w:style>
  <w:style w:type="paragraph" w:customStyle="1" w:styleId="p1">
    <w:name w:val="p1"/>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921686"/>
  </w:style>
  <w:style w:type="paragraph" w:customStyle="1" w:styleId="p2">
    <w:name w:val="p2"/>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CB1B65"/>
    <w:rPr>
      <w:color w:val="800080"/>
      <w:u w:val="single"/>
    </w:rPr>
  </w:style>
  <w:style w:type="paragraph" w:styleId="Header">
    <w:name w:val="header"/>
    <w:basedOn w:val="Normal"/>
    <w:link w:val="HeaderChar"/>
    <w:uiPriority w:val="99"/>
    <w:unhideWhenUsed/>
    <w:rsid w:val="00A40B7D"/>
    <w:pPr>
      <w:tabs>
        <w:tab w:val="center" w:pos="4513"/>
        <w:tab w:val="right" w:pos="9026"/>
      </w:tabs>
    </w:pPr>
  </w:style>
  <w:style w:type="character" w:customStyle="1" w:styleId="HeaderChar">
    <w:name w:val="Header Char"/>
    <w:link w:val="Header"/>
    <w:uiPriority w:val="99"/>
    <w:rsid w:val="00A40B7D"/>
    <w:rPr>
      <w:sz w:val="22"/>
      <w:szCs w:val="22"/>
      <w:lang w:eastAsia="en-US"/>
    </w:rPr>
  </w:style>
  <w:style w:type="paragraph" w:styleId="ListParagraph">
    <w:name w:val="List Paragraph"/>
    <w:basedOn w:val="Normal"/>
    <w:uiPriority w:val="34"/>
    <w:qFormat/>
    <w:rsid w:val="002A10EB"/>
    <w:pPr>
      <w:ind w:left="720"/>
      <w:contextualSpacing/>
    </w:pPr>
  </w:style>
  <w:style w:type="character" w:customStyle="1" w:styleId="UnresolvedMention1">
    <w:name w:val="Unresolved Mention1"/>
    <w:basedOn w:val="DefaultParagraphFont"/>
    <w:uiPriority w:val="99"/>
    <w:semiHidden/>
    <w:unhideWhenUsed/>
    <w:rsid w:val="00673967"/>
    <w:rPr>
      <w:color w:val="605E5C"/>
      <w:shd w:val="clear" w:color="auto" w:fill="E1DFDD"/>
    </w:rPr>
  </w:style>
  <w:style w:type="paragraph" w:styleId="NormalWeb">
    <w:name w:val="Normal (Web)"/>
    <w:basedOn w:val="Normal"/>
    <w:uiPriority w:val="99"/>
    <w:unhideWhenUsed/>
    <w:rsid w:val="00340B49"/>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047B2E"/>
    <w:rPr>
      <w:color w:val="605E5C"/>
      <w:shd w:val="clear" w:color="auto" w:fill="E1DFDD"/>
    </w:rPr>
  </w:style>
  <w:style w:type="character" w:styleId="PlaceholderText">
    <w:name w:val="Placeholder Text"/>
    <w:basedOn w:val="DefaultParagraphFont"/>
    <w:uiPriority w:val="99"/>
    <w:semiHidden/>
    <w:rsid w:val="00717F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1553">
      <w:bodyDiv w:val="1"/>
      <w:marLeft w:val="0"/>
      <w:marRight w:val="0"/>
      <w:marTop w:val="0"/>
      <w:marBottom w:val="0"/>
      <w:divBdr>
        <w:top w:val="none" w:sz="0" w:space="0" w:color="auto"/>
        <w:left w:val="none" w:sz="0" w:space="0" w:color="auto"/>
        <w:bottom w:val="none" w:sz="0" w:space="0" w:color="auto"/>
        <w:right w:val="none" w:sz="0" w:space="0" w:color="auto"/>
      </w:divBdr>
    </w:div>
    <w:div w:id="360319734">
      <w:bodyDiv w:val="1"/>
      <w:marLeft w:val="0"/>
      <w:marRight w:val="0"/>
      <w:marTop w:val="0"/>
      <w:marBottom w:val="0"/>
      <w:divBdr>
        <w:top w:val="none" w:sz="0" w:space="0" w:color="auto"/>
        <w:left w:val="none" w:sz="0" w:space="0" w:color="auto"/>
        <w:bottom w:val="none" w:sz="0" w:space="0" w:color="auto"/>
        <w:right w:val="none" w:sz="0" w:space="0" w:color="auto"/>
      </w:divBdr>
    </w:div>
    <w:div w:id="528689206">
      <w:bodyDiv w:val="1"/>
      <w:marLeft w:val="0"/>
      <w:marRight w:val="0"/>
      <w:marTop w:val="0"/>
      <w:marBottom w:val="0"/>
      <w:divBdr>
        <w:top w:val="none" w:sz="0" w:space="0" w:color="auto"/>
        <w:left w:val="none" w:sz="0" w:space="0" w:color="auto"/>
        <w:bottom w:val="none" w:sz="0" w:space="0" w:color="auto"/>
        <w:right w:val="none" w:sz="0" w:space="0" w:color="auto"/>
      </w:divBdr>
      <w:divsChild>
        <w:div w:id="1863975826">
          <w:marLeft w:val="0"/>
          <w:marRight w:val="0"/>
          <w:marTop w:val="0"/>
          <w:marBottom w:val="0"/>
          <w:divBdr>
            <w:top w:val="none" w:sz="0" w:space="0" w:color="auto"/>
            <w:left w:val="none" w:sz="0" w:space="0" w:color="auto"/>
            <w:bottom w:val="none" w:sz="0" w:space="0" w:color="auto"/>
            <w:right w:val="none" w:sz="0" w:space="0" w:color="auto"/>
          </w:divBdr>
        </w:div>
      </w:divsChild>
    </w:div>
    <w:div w:id="847018329">
      <w:bodyDiv w:val="1"/>
      <w:marLeft w:val="0"/>
      <w:marRight w:val="0"/>
      <w:marTop w:val="0"/>
      <w:marBottom w:val="0"/>
      <w:divBdr>
        <w:top w:val="none" w:sz="0" w:space="0" w:color="auto"/>
        <w:left w:val="none" w:sz="0" w:space="0" w:color="auto"/>
        <w:bottom w:val="none" w:sz="0" w:space="0" w:color="auto"/>
        <w:right w:val="none" w:sz="0" w:space="0" w:color="auto"/>
      </w:divBdr>
    </w:div>
    <w:div w:id="885028777">
      <w:bodyDiv w:val="1"/>
      <w:marLeft w:val="0"/>
      <w:marRight w:val="0"/>
      <w:marTop w:val="0"/>
      <w:marBottom w:val="0"/>
      <w:divBdr>
        <w:top w:val="none" w:sz="0" w:space="0" w:color="auto"/>
        <w:left w:val="none" w:sz="0" w:space="0" w:color="auto"/>
        <w:bottom w:val="none" w:sz="0" w:space="0" w:color="auto"/>
        <w:right w:val="none" w:sz="0" w:space="0" w:color="auto"/>
      </w:divBdr>
    </w:div>
    <w:div w:id="912786766">
      <w:bodyDiv w:val="1"/>
      <w:marLeft w:val="0"/>
      <w:marRight w:val="0"/>
      <w:marTop w:val="0"/>
      <w:marBottom w:val="0"/>
      <w:divBdr>
        <w:top w:val="none" w:sz="0" w:space="0" w:color="auto"/>
        <w:left w:val="none" w:sz="0" w:space="0" w:color="auto"/>
        <w:bottom w:val="none" w:sz="0" w:space="0" w:color="auto"/>
        <w:right w:val="none" w:sz="0" w:space="0" w:color="auto"/>
      </w:divBdr>
    </w:div>
    <w:div w:id="1079450274">
      <w:bodyDiv w:val="1"/>
      <w:marLeft w:val="0"/>
      <w:marRight w:val="0"/>
      <w:marTop w:val="0"/>
      <w:marBottom w:val="0"/>
      <w:divBdr>
        <w:top w:val="none" w:sz="0" w:space="0" w:color="auto"/>
        <w:left w:val="none" w:sz="0" w:space="0" w:color="auto"/>
        <w:bottom w:val="none" w:sz="0" w:space="0" w:color="auto"/>
        <w:right w:val="none" w:sz="0" w:space="0" w:color="auto"/>
      </w:divBdr>
    </w:div>
    <w:div w:id="1094088232">
      <w:bodyDiv w:val="1"/>
      <w:marLeft w:val="0"/>
      <w:marRight w:val="0"/>
      <w:marTop w:val="0"/>
      <w:marBottom w:val="0"/>
      <w:divBdr>
        <w:top w:val="none" w:sz="0" w:space="0" w:color="auto"/>
        <w:left w:val="none" w:sz="0" w:space="0" w:color="auto"/>
        <w:bottom w:val="none" w:sz="0" w:space="0" w:color="auto"/>
        <w:right w:val="none" w:sz="0" w:space="0" w:color="auto"/>
      </w:divBdr>
    </w:div>
    <w:div w:id="1194658905">
      <w:bodyDiv w:val="1"/>
      <w:marLeft w:val="0"/>
      <w:marRight w:val="0"/>
      <w:marTop w:val="0"/>
      <w:marBottom w:val="0"/>
      <w:divBdr>
        <w:top w:val="none" w:sz="0" w:space="0" w:color="auto"/>
        <w:left w:val="none" w:sz="0" w:space="0" w:color="auto"/>
        <w:bottom w:val="none" w:sz="0" w:space="0" w:color="auto"/>
        <w:right w:val="none" w:sz="0" w:space="0" w:color="auto"/>
      </w:divBdr>
    </w:div>
    <w:div w:id="1300843506">
      <w:bodyDiv w:val="1"/>
      <w:marLeft w:val="0"/>
      <w:marRight w:val="0"/>
      <w:marTop w:val="0"/>
      <w:marBottom w:val="0"/>
      <w:divBdr>
        <w:top w:val="none" w:sz="0" w:space="0" w:color="auto"/>
        <w:left w:val="none" w:sz="0" w:space="0" w:color="auto"/>
        <w:bottom w:val="none" w:sz="0" w:space="0" w:color="auto"/>
        <w:right w:val="none" w:sz="0" w:space="0" w:color="auto"/>
      </w:divBdr>
    </w:div>
    <w:div w:id="1334838800">
      <w:bodyDiv w:val="1"/>
      <w:marLeft w:val="0"/>
      <w:marRight w:val="0"/>
      <w:marTop w:val="0"/>
      <w:marBottom w:val="0"/>
      <w:divBdr>
        <w:top w:val="none" w:sz="0" w:space="0" w:color="auto"/>
        <w:left w:val="none" w:sz="0" w:space="0" w:color="auto"/>
        <w:bottom w:val="none" w:sz="0" w:space="0" w:color="auto"/>
        <w:right w:val="none" w:sz="0" w:space="0" w:color="auto"/>
      </w:divBdr>
    </w:div>
    <w:div w:id="1357929590">
      <w:bodyDiv w:val="1"/>
      <w:marLeft w:val="0"/>
      <w:marRight w:val="0"/>
      <w:marTop w:val="0"/>
      <w:marBottom w:val="0"/>
      <w:divBdr>
        <w:top w:val="none" w:sz="0" w:space="0" w:color="auto"/>
        <w:left w:val="none" w:sz="0" w:space="0" w:color="auto"/>
        <w:bottom w:val="none" w:sz="0" w:space="0" w:color="auto"/>
        <w:right w:val="none" w:sz="0" w:space="0" w:color="auto"/>
      </w:divBdr>
    </w:div>
    <w:div w:id="1829784343">
      <w:bodyDiv w:val="1"/>
      <w:marLeft w:val="0"/>
      <w:marRight w:val="0"/>
      <w:marTop w:val="0"/>
      <w:marBottom w:val="0"/>
      <w:divBdr>
        <w:top w:val="none" w:sz="0" w:space="0" w:color="auto"/>
        <w:left w:val="none" w:sz="0" w:space="0" w:color="auto"/>
        <w:bottom w:val="none" w:sz="0" w:space="0" w:color="auto"/>
        <w:right w:val="none" w:sz="0" w:space="0" w:color="auto"/>
      </w:divBdr>
    </w:div>
    <w:div w:id="1953629338">
      <w:bodyDiv w:val="1"/>
      <w:marLeft w:val="0"/>
      <w:marRight w:val="0"/>
      <w:marTop w:val="0"/>
      <w:marBottom w:val="0"/>
      <w:divBdr>
        <w:top w:val="none" w:sz="0" w:space="0" w:color="auto"/>
        <w:left w:val="none" w:sz="0" w:space="0" w:color="auto"/>
        <w:bottom w:val="none" w:sz="0" w:space="0" w:color="auto"/>
        <w:right w:val="none" w:sz="0" w:space="0" w:color="auto"/>
      </w:divBdr>
    </w:div>
    <w:div w:id="2030644594">
      <w:bodyDiv w:val="1"/>
      <w:marLeft w:val="0"/>
      <w:marRight w:val="0"/>
      <w:marTop w:val="0"/>
      <w:marBottom w:val="0"/>
      <w:divBdr>
        <w:top w:val="none" w:sz="0" w:space="0" w:color="auto"/>
        <w:left w:val="none" w:sz="0" w:space="0" w:color="auto"/>
        <w:bottom w:val="none" w:sz="0" w:space="0" w:color="auto"/>
        <w:right w:val="none" w:sz="0" w:space="0" w:color="auto"/>
      </w:divBdr>
    </w:div>
    <w:div w:id="2039424382">
      <w:bodyDiv w:val="1"/>
      <w:marLeft w:val="0"/>
      <w:marRight w:val="0"/>
      <w:marTop w:val="0"/>
      <w:marBottom w:val="0"/>
      <w:divBdr>
        <w:top w:val="none" w:sz="0" w:space="0" w:color="auto"/>
        <w:left w:val="none" w:sz="0" w:space="0" w:color="auto"/>
        <w:bottom w:val="none" w:sz="0" w:space="0" w:color="auto"/>
        <w:right w:val="none" w:sz="0" w:space="0" w:color="auto"/>
      </w:divBdr>
    </w:div>
    <w:div w:id="21303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b.org/families/family-fun-day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us.maths.org/content/os/issue55/features/nishiyama/inde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7E00-25A1-40DF-8C1B-B908AF18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AB1CB034</Template>
  <TotalTime>4</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2207</CharactersWithSpaces>
  <SharedDoc>false</SharedDoc>
  <HLinks>
    <vt:vector size="66" baseType="variant">
      <vt:variant>
        <vt:i4>6291582</vt:i4>
      </vt:variant>
      <vt:variant>
        <vt:i4>30</vt:i4>
      </vt:variant>
      <vt:variant>
        <vt:i4>0</vt:i4>
      </vt:variant>
      <vt:variant>
        <vt:i4>5</vt:i4>
      </vt:variant>
      <vt:variant>
        <vt:lpwstr>https://mountfitchetcastle.com/</vt:lpwstr>
      </vt:variant>
      <vt:variant>
        <vt:lpwstr/>
      </vt:variant>
      <vt:variant>
        <vt:i4>7667750</vt:i4>
      </vt:variant>
      <vt:variant>
        <vt:i4>27</vt:i4>
      </vt:variant>
      <vt:variant>
        <vt:i4>0</vt:i4>
      </vt:variant>
      <vt:variant>
        <vt:i4>5</vt:i4>
      </vt:variant>
      <vt:variant>
        <vt:lpwstr>https://www.hrp.org.uk/tower-of-london/</vt:lpwstr>
      </vt:variant>
      <vt:variant>
        <vt:lpwstr/>
      </vt:variant>
      <vt:variant>
        <vt:i4>8323123</vt:i4>
      </vt:variant>
      <vt:variant>
        <vt:i4>24</vt:i4>
      </vt:variant>
      <vt:variant>
        <vt:i4>0</vt:i4>
      </vt:variant>
      <vt:variant>
        <vt:i4>5</vt:i4>
      </vt:variant>
      <vt:variant>
        <vt:lpwstr>https://www.westminster-abbey.org/</vt:lpwstr>
      </vt:variant>
      <vt:variant>
        <vt:lpwstr/>
      </vt:variant>
      <vt:variant>
        <vt:i4>6029332</vt:i4>
      </vt:variant>
      <vt:variant>
        <vt:i4>21</vt:i4>
      </vt:variant>
      <vt:variant>
        <vt:i4>0</vt:i4>
      </vt:variant>
      <vt:variant>
        <vt:i4>5</vt:i4>
      </vt:variant>
      <vt:variant>
        <vt:lpwstr>https://spartacus-educational.com/NORcastles.htm</vt:lpwstr>
      </vt:variant>
      <vt:variant>
        <vt:lpwstr/>
      </vt:variant>
      <vt:variant>
        <vt:i4>4456449</vt:i4>
      </vt:variant>
      <vt:variant>
        <vt:i4>18</vt:i4>
      </vt:variant>
      <vt:variant>
        <vt:i4>0</vt:i4>
      </vt:variant>
      <vt:variant>
        <vt:i4>5</vt:i4>
      </vt:variant>
      <vt:variant>
        <vt:lpwstr>https://www.bbc.co.uk/bitesize/guides/zsjnb9q/revision/1</vt:lpwstr>
      </vt:variant>
      <vt:variant>
        <vt:lpwstr/>
      </vt:variant>
      <vt:variant>
        <vt:i4>4456513</vt:i4>
      </vt:variant>
      <vt:variant>
        <vt:i4>15</vt:i4>
      </vt:variant>
      <vt:variant>
        <vt:i4>0</vt:i4>
      </vt:variant>
      <vt:variant>
        <vt:i4>5</vt:i4>
      </vt:variant>
      <vt:variant>
        <vt:lpwstr>https://www.historyextra.com/period/norman/castles-of-the-conqueror/</vt:lpwstr>
      </vt:variant>
      <vt:variant>
        <vt:lpwstr/>
      </vt:variant>
      <vt:variant>
        <vt:i4>6750219</vt:i4>
      </vt:variant>
      <vt:variant>
        <vt:i4>12</vt:i4>
      </vt:variant>
      <vt:variant>
        <vt:i4>0</vt:i4>
      </vt:variant>
      <vt:variant>
        <vt:i4>5</vt:i4>
      </vt:variant>
      <vt:variant>
        <vt:lpwstr>https://www.youtube.com/watch?v=kNWoXlAZdkM&amp;list=PLcvEcrsF_9zK2bOCseaghBIucwf9pcsFX&amp;index=6</vt:lpwstr>
      </vt:variant>
      <vt:variant>
        <vt:lpwstr/>
      </vt:variant>
      <vt:variant>
        <vt:i4>4980748</vt:i4>
      </vt:variant>
      <vt:variant>
        <vt:i4>9</vt:i4>
      </vt:variant>
      <vt:variant>
        <vt:i4>0</vt:i4>
      </vt:variant>
      <vt:variant>
        <vt:i4>5</vt:i4>
      </vt:variant>
      <vt:variant>
        <vt:lpwstr>https://www.youtube.com/watch?v=KGDu-_vi8sg&amp;list=PLcvEcrsF_9zK2bOCseaghBIucwf9pcsFX&amp;index=5</vt:lpwstr>
      </vt:variant>
      <vt:variant>
        <vt:lpwstr/>
      </vt:variant>
      <vt:variant>
        <vt:i4>3276872</vt:i4>
      </vt:variant>
      <vt:variant>
        <vt:i4>6</vt:i4>
      </vt:variant>
      <vt:variant>
        <vt:i4>0</vt:i4>
      </vt:variant>
      <vt:variant>
        <vt:i4>5</vt:i4>
      </vt:variant>
      <vt:variant>
        <vt:lpwstr>https://www.youtube.com/watch?v=zigjVCFzZ38&amp;list=PLcvEcrsF_9zK2bOCseaghBIucwf9pcsFX&amp;index=4</vt:lpwstr>
      </vt:variant>
      <vt:variant>
        <vt:lpwstr/>
      </vt:variant>
      <vt:variant>
        <vt:i4>7536653</vt:i4>
      </vt:variant>
      <vt:variant>
        <vt:i4>3</vt:i4>
      </vt:variant>
      <vt:variant>
        <vt:i4>0</vt:i4>
      </vt:variant>
      <vt:variant>
        <vt:i4>5</vt:i4>
      </vt:variant>
      <vt:variant>
        <vt:lpwstr>https://www.youtube.com/watch?v=qtW7H7yPZLg&amp;list=PLcvEcrsF_9zK2bOCseaghBIucwf9pcsFX&amp;index=3</vt:lpwstr>
      </vt:variant>
      <vt:variant>
        <vt:lpwstr/>
      </vt:variant>
      <vt:variant>
        <vt:i4>7274508</vt:i4>
      </vt:variant>
      <vt:variant>
        <vt:i4>0</vt:i4>
      </vt:variant>
      <vt:variant>
        <vt:i4>0</vt:i4>
      </vt:variant>
      <vt:variant>
        <vt:i4>5</vt:i4>
      </vt:variant>
      <vt:variant>
        <vt:lpwstr>https://www.youtube.com/watch?v=1sK4JX0co8I&amp;list=PLcvEcrsF_9zK2bOCseaghBIucwf9pcsFX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Farrow</dc:creator>
  <cp:keywords/>
  <cp:lastModifiedBy>M Soni</cp:lastModifiedBy>
  <cp:revision>20</cp:revision>
  <dcterms:created xsi:type="dcterms:W3CDTF">2020-07-16T12:51:00Z</dcterms:created>
  <dcterms:modified xsi:type="dcterms:W3CDTF">2020-07-16T12:56:00Z</dcterms:modified>
</cp:coreProperties>
</file>