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71520A" w:rsidRDefault="00942349" w:rsidP="00E424D9">
      <w:bookmarkStart w:id="0" w:name="_GoBack"/>
      <w:bookmarkEnd w:id="0"/>
      <w:r>
        <w:t xml:space="preserve">                   </w:t>
      </w:r>
    </w:p>
    <w:p w:rsidR="00D164ED" w:rsidRPr="00D164ED" w:rsidRDefault="008A0355" w:rsidP="00D164ED">
      <w:pPr>
        <w:rPr>
          <w:rFonts w:asciiTheme="minorHAnsi" w:hAnsiTheme="minorHAnsi" w:cstheme="minorHAnsi"/>
          <w:b/>
          <w:i/>
          <w:color w:val="002060"/>
          <w:sz w:val="52"/>
          <w:szCs w:val="16"/>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v:textbox>
                <w10:wrap type="square"/>
              </v:shape>
            </w:pict>
          </mc:Fallback>
        </mc:AlternateContent>
      </w:r>
      <w:r w:rsidR="00D164ED" w:rsidRPr="00D164ED">
        <w:rPr>
          <w:rFonts w:asciiTheme="minorHAnsi" w:hAnsiTheme="minorHAnsi" w:cstheme="minorHAnsi"/>
          <w:b/>
          <w:i/>
          <w:noProof/>
          <w:color w:val="002060"/>
          <w:sz w:val="52"/>
          <w:szCs w:val="16"/>
          <w:lang w:val="en-GB" w:eastAsia="en-GB"/>
        </w:rPr>
        <w:drawing>
          <wp:inline distT="0" distB="0" distL="0" distR="0" wp14:anchorId="422E9EE5" wp14:editId="1192948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CC2660" w:rsidRDefault="00226084" w:rsidP="00B81F30">
      <w:pPr>
        <w:rPr>
          <w:rFonts w:ascii="Avenir Medium" w:hAnsi="Avenir Medium" w:cs="Arial for Autograph Uni"/>
          <w:color w:val="002060"/>
          <w:sz w:val="6"/>
          <w:szCs w:val="10"/>
        </w:rPr>
      </w:pPr>
    </w:p>
    <w:p w:rsidR="00416663" w:rsidRDefault="00416663">
      <w:pPr>
        <w:rPr>
          <w:rFonts w:asciiTheme="minorHAnsi" w:eastAsia="Nanum Gothic" w:hAnsiTheme="minorHAnsi" w:cstheme="minorHAnsi"/>
          <w:color w:val="002060"/>
          <w:sz w:val="28"/>
          <w:szCs w:val="28"/>
        </w:rPr>
      </w:pPr>
    </w:p>
    <w:tbl>
      <w:tblPr>
        <w:tblStyle w:val="TableGrid"/>
        <w:tblW w:w="0" w:type="auto"/>
        <w:tblLook w:val="04A0" w:firstRow="1" w:lastRow="0" w:firstColumn="1" w:lastColumn="0" w:noHBand="0" w:noVBand="1"/>
      </w:tblPr>
      <w:tblGrid>
        <w:gridCol w:w="3936"/>
        <w:gridCol w:w="1701"/>
        <w:gridCol w:w="9979"/>
      </w:tblGrid>
      <w:tr w:rsidR="00E35828" w:rsidRPr="00E35828" w:rsidTr="00A63365">
        <w:tc>
          <w:tcPr>
            <w:tcW w:w="3936" w:type="dxa"/>
          </w:tcPr>
          <w:p w:rsidR="00506E75" w:rsidRPr="00E35828" w:rsidRDefault="00506E75" w:rsidP="008F1286">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8F1286">
              <w:rPr>
                <w:rFonts w:asciiTheme="minorHAnsi" w:eastAsia="Nanum Gothic" w:hAnsiTheme="minorHAnsi" w:cstheme="minorHAnsi"/>
                <w:b/>
                <w:sz w:val="24"/>
                <w:szCs w:val="28"/>
              </w:rPr>
              <w:t>Chemistry</w:t>
            </w:r>
          </w:p>
        </w:tc>
        <w:tc>
          <w:tcPr>
            <w:tcW w:w="1701"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979" w:type="dxa"/>
          </w:tcPr>
          <w:p w:rsidR="00506E75" w:rsidRPr="00E35828" w:rsidRDefault="008F1286" w:rsidP="008F1286">
            <w:pPr>
              <w:rPr>
                <w:rFonts w:asciiTheme="minorHAnsi" w:eastAsia="Nanum Gothic" w:hAnsiTheme="minorHAnsi" w:cstheme="minorHAnsi"/>
                <w:b/>
                <w:sz w:val="24"/>
                <w:szCs w:val="28"/>
              </w:rPr>
            </w:pPr>
            <w:r>
              <w:rPr>
                <w:rFonts w:asciiTheme="minorHAnsi" w:eastAsia="Nanum Gothic" w:hAnsiTheme="minorHAnsi" w:cstheme="minorHAnsi"/>
                <w:b/>
                <w:sz w:val="24"/>
                <w:szCs w:val="28"/>
              </w:rPr>
              <w:t xml:space="preserve">Topic: 1.1 </w:t>
            </w:r>
            <w:r w:rsidR="00511206">
              <w:rPr>
                <w:rFonts w:asciiTheme="minorHAnsi" w:eastAsia="Nanum Gothic" w:hAnsiTheme="minorHAnsi" w:cstheme="minorHAnsi"/>
                <w:b/>
                <w:sz w:val="24"/>
                <w:szCs w:val="28"/>
              </w:rPr>
              <w:t>Introduction to Organic Chemistry</w:t>
            </w:r>
          </w:p>
        </w:tc>
      </w:tr>
    </w:tbl>
    <w:p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616"/>
      </w:tblGrid>
      <w:tr w:rsidR="00E35828" w:rsidRPr="00E35828" w:rsidTr="00CA50D9">
        <w:tc>
          <w:tcPr>
            <w:tcW w:w="15616" w:type="dxa"/>
          </w:tcPr>
          <w:p w:rsidR="00E35828" w:rsidRPr="00E35828" w:rsidRDefault="00E35828" w:rsidP="00CA50D9">
            <w:pPr>
              <w:jc w:val="center"/>
              <w:rPr>
                <w:rFonts w:asciiTheme="minorHAnsi" w:hAnsiTheme="minorHAnsi" w:cs="Calibri"/>
                <w:sz w:val="8"/>
                <w:szCs w:val="8"/>
              </w:rPr>
            </w:pPr>
          </w:p>
          <w:p w:rsidR="008F1286" w:rsidRPr="003320BB" w:rsidRDefault="00A314A8" w:rsidP="008F1286">
            <w:pPr>
              <w:rPr>
                <w:rFonts w:asciiTheme="minorHAnsi" w:hAnsiTheme="minorHAnsi" w:cs="Calibri"/>
                <w:sz w:val="24"/>
              </w:rPr>
            </w:pPr>
            <w:r w:rsidRPr="003320BB">
              <w:rPr>
                <w:rFonts w:asciiTheme="minorHAnsi" w:hAnsiTheme="minorHAnsi" w:cs="Calibri"/>
                <w:b/>
                <w:i/>
                <w:sz w:val="24"/>
              </w:rPr>
              <w:t xml:space="preserve">What </w:t>
            </w:r>
            <w:r w:rsidR="008F1286" w:rsidRPr="003320BB">
              <w:rPr>
                <w:rFonts w:asciiTheme="minorHAnsi" w:hAnsiTheme="minorHAnsi" w:cs="Calibri"/>
                <w:b/>
                <w:i/>
                <w:sz w:val="24"/>
              </w:rPr>
              <w:t xml:space="preserve">does the topic contain </w:t>
            </w:r>
            <w:r w:rsidRPr="003320BB">
              <w:rPr>
                <w:rFonts w:asciiTheme="minorHAnsi" w:hAnsiTheme="minorHAnsi" w:cs="Calibri"/>
                <w:b/>
                <w:i/>
                <w:sz w:val="24"/>
              </w:rPr>
              <w:t xml:space="preserve">and </w:t>
            </w:r>
            <w:r w:rsidR="008F1286" w:rsidRPr="003320BB">
              <w:rPr>
                <w:rFonts w:asciiTheme="minorHAnsi" w:hAnsiTheme="minorHAnsi" w:cs="Calibri"/>
                <w:b/>
                <w:i/>
                <w:sz w:val="24"/>
              </w:rPr>
              <w:t>w</w:t>
            </w:r>
            <w:r w:rsidRPr="003320BB">
              <w:rPr>
                <w:rFonts w:asciiTheme="minorHAnsi" w:hAnsiTheme="minorHAnsi" w:cs="Calibri"/>
                <w:b/>
                <w:i/>
                <w:sz w:val="24"/>
              </w:rPr>
              <w:t>hy</w:t>
            </w:r>
            <w:r w:rsidR="008F1286" w:rsidRPr="003320BB">
              <w:rPr>
                <w:rFonts w:asciiTheme="minorHAnsi" w:hAnsiTheme="minorHAnsi" w:cs="Calibri"/>
                <w:b/>
                <w:i/>
                <w:sz w:val="24"/>
              </w:rPr>
              <w:t xml:space="preserve"> study the </w:t>
            </w:r>
            <w:r w:rsidR="004B7C7F" w:rsidRPr="003320BB">
              <w:rPr>
                <w:rFonts w:asciiTheme="minorHAnsi" w:hAnsiTheme="minorHAnsi" w:cs="Calibri"/>
                <w:b/>
                <w:i/>
                <w:sz w:val="24"/>
              </w:rPr>
              <w:t>contents</w:t>
            </w:r>
            <w:r w:rsidR="004B7C7F" w:rsidRPr="003320BB">
              <w:rPr>
                <w:rFonts w:asciiTheme="minorHAnsi" w:hAnsiTheme="minorHAnsi" w:cs="Calibri"/>
                <w:sz w:val="24"/>
              </w:rPr>
              <w:t>?</w:t>
            </w:r>
          </w:p>
          <w:p w:rsidR="00CA50D9" w:rsidRPr="00511206" w:rsidRDefault="00511206" w:rsidP="00511206">
            <w:pPr>
              <w:autoSpaceDE w:val="0"/>
              <w:autoSpaceDN w:val="0"/>
              <w:adjustRightInd w:val="0"/>
              <w:rPr>
                <w:rFonts w:asciiTheme="minorHAnsi" w:eastAsia="ArialMT" w:hAnsiTheme="minorHAnsi" w:cstheme="minorHAnsi"/>
                <w:sz w:val="20"/>
                <w:szCs w:val="20"/>
              </w:rPr>
            </w:pPr>
            <w:r w:rsidRPr="003320BB">
              <w:rPr>
                <w:rFonts w:asciiTheme="minorHAnsi" w:eastAsia="ArialMT" w:hAnsiTheme="minorHAnsi" w:cstheme="minorHAnsi"/>
                <w:sz w:val="24"/>
              </w:rPr>
              <w:t xml:space="preserve">Organic chemistry is the study of the millions of covalent compounds of the element carbon. These structurally diverse compounds vary from naturally occurring petroleum fuels to DNA and the molecules in living systems. Organic compounds also demonstrate human ingenuity in the vast range of synthetic materials created by chemists. Many of these compounds are used as drugs, medicines and plastics. Organic compounds are named using the International Union of Pure and Applied Chemistry (IUPAC) system and the structure or formula of molecules can be represented in various different ways. In this topic students will learn how to name the </w:t>
            </w:r>
            <w:r w:rsidR="006662DE" w:rsidRPr="003320BB">
              <w:rPr>
                <w:rFonts w:asciiTheme="minorHAnsi" w:eastAsia="ArialMT" w:hAnsiTheme="minorHAnsi" w:cstheme="minorHAnsi"/>
                <w:sz w:val="24"/>
              </w:rPr>
              <w:t>organic compounds; how to write the empirical and molecular formula; how to draw various isomeric structures of compound</w:t>
            </w:r>
            <w:r w:rsidR="00B77382" w:rsidRPr="003320BB">
              <w:rPr>
                <w:rFonts w:asciiTheme="minorHAnsi" w:eastAsia="ArialMT" w:hAnsiTheme="minorHAnsi" w:cstheme="minorHAnsi"/>
                <w:sz w:val="24"/>
              </w:rPr>
              <w:t>s</w:t>
            </w:r>
            <w:r w:rsidR="006662DE" w:rsidRPr="003320BB">
              <w:rPr>
                <w:rFonts w:asciiTheme="minorHAnsi" w:eastAsia="ArialMT" w:hAnsiTheme="minorHAnsi" w:cstheme="minorHAnsi"/>
                <w:sz w:val="24"/>
              </w:rPr>
              <w:t xml:space="preserve"> with the same empirical formula and deduce the number of isomers.</w:t>
            </w:r>
            <w:r w:rsidR="006662DE">
              <w:rPr>
                <w:rFonts w:asciiTheme="minorHAnsi" w:eastAsia="ArialMT" w:hAnsiTheme="minorHAnsi" w:cstheme="minorHAnsi"/>
                <w:sz w:val="20"/>
                <w:szCs w:val="20"/>
              </w:rPr>
              <w:t xml:space="preserve"> </w:t>
            </w:r>
          </w:p>
        </w:tc>
      </w:tr>
    </w:tbl>
    <w:p w:rsidR="00CA50D9" w:rsidRPr="00E35828" w:rsidRDefault="00CA50D9">
      <w:pPr>
        <w:rPr>
          <w:rFonts w:asciiTheme="minorHAnsi" w:eastAsia="Nanum Gothic" w:hAnsiTheme="minorHAnsi" w:cstheme="minorHAnsi"/>
          <w:sz w:val="20"/>
          <w:szCs w:val="20"/>
        </w:rPr>
      </w:pPr>
    </w:p>
    <w:tbl>
      <w:tblPr>
        <w:tblStyle w:val="TableGrid"/>
        <w:tblW w:w="0" w:type="auto"/>
        <w:tblLook w:val="04A0" w:firstRow="1" w:lastRow="0" w:firstColumn="1" w:lastColumn="0" w:noHBand="0" w:noVBand="1"/>
      </w:tblPr>
      <w:tblGrid>
        <w:gridCol w:w="3904"/>
        <w:gridCol w:w="3904"/>
        <w:gridCol w:w="3904"/>
        <w:gridCol w:w="3904"/>
      </w:tblGrid>
      <w:tr w:rsidR="00AC1DB5" w:rsidRPr="00E35828" w:rsidTr="000A79C5">
        <w:trPr>
          <w:trHeight w:val="1780"/>
        </w:trPr>
        <w:tc>
          <w:tcPr>
            <w:tcW w:w="3904" w:type="dxa"/>
          </w:tcPr>
          <w:p w:rsidR="00A63365" w:rsidRPr="00E35828" w:rsidRDefault="00A63365">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243C4B" w:rsidRPr="00243C4B" w:rsidRDefault="00243C4B" w:rsidP="00243C4B">
            <w:pPr>
              <w:tabs>
                <w:tab w:val="right" w:pos="9630"/>
              </w:tabs>
              <w:rPr>
                <w:rFonts w:asciiTheme="minorHAnsi" w:hAnsiTheme="minorHAnsi" w:cstheme="minorHAnsi"/>
                <w:sz w:val="24"/>
              </w:rPr>
            </w:pPr>
            <w:r w:rsidRPr="00243C4B">
              <w:rPr>
                <w:rFonts w:asciiTheme="minorHAnsi" w:hAnsiTheme="minorHAnsi" w:cstheme="minorHAnsi"/>
                <w:sz w:val="24"/>
              </w:rPr>
              <w:t xml:space="preserve">empirical formula </w:t>
            </w:r>
          </w:p>
          <w:p w:rsidR="00243C4B" w:rsidRPr="00243C4B" w:rsidRDefault="00243C4B" w:rsidP="00243C4B">
            <w:pPr>
              <w:tabs>
                <w:tab w:val="right" w:pos="9630"/>
              </w:tabs>
              <w:rPr>
                <w:rFonts w:asciiTheme="minorHAnsi" w:hAnsiTheme="minorHAnsi" w:cstheme="minorHAnsi"/>
                <w:sz w:val="24"/>
              </w:rPr>
            </w:pPr>
            <w:r w:rsidRPr="00243C4B">
              <w:rPr>
                <w:rFonts w:asciiTheme="minorHAnsi" w:hAnsiTheme="minorHAnsi" w:cstheme="minorHAnsi"/>
                <w:sz w:val="24"/>
              </w:rPr>
              <w:t xml:space="preserve">molecular formula </w:t>
            </w:r>
          </w:p>
          <w:p w:rsidR="00243C4B" w:rsidRPr="00243C4B" w:rsidRDefault="00243C4B" w:rsidP="00243C4B">
            <w:pPr>
              <w:tabs>
                <w:tab w:val="right" w:pos="9630"/>
              </w:tabs>
              <w:rPr>
                <w:rFonts w:asciiTheme="minorHAnsi" w:hAnsiTheme="minorHAnsi" w:cstheme="minorHAnsi"/>
                <w:sz w:val="24"/>
              </w:rPr>
            </w:pPr>
            <w:r w:rsidRPr="00243C4B">
              <w:rPr>
                <w:rFonts w:asciiTheme="minorHAnsi" w:hAnsiTheme="minorHAnsi" w:cstheme="minorHAnsi"/>
                <w:sz w:val="24"/>
              </w:rPr>
              <w:t xml:space="preserve">general formula </w:t>
            </w:r>
          </w:p>
          <w:p w:rsidR="00243C4B" w:rsidRPr="00243C4B" w:rsidRDefault="00243C4B" w:rsidP="00243C4B">
            <w:pPr>
              <w:tabs>
                <w:tab w:val="right" w:pos="9630"/>
              </w:tabs>
              <w:rPr>
                <w:rFonts w:asciiTheme="minorHAnsi" w:hAnsiTheme="minorHAnsi" w:cstheme="minorHAnsi"/>
                <w:sz w:val="24"/>
              </w:rPr>
            </w:pPr>
            <w:r w:rsidRPr="00243C4B">
              <w:rPr>
                <w:rFonts w:asciiTheme="minorHAnsi" w:hAnsiTheme="minorHAnsi" w:cstheme="minorHAnsi"/>
                <w:sz w:val="24"/>
              </w:rPr>
              <w:t xml:space="preserve">structural formula </w:t>
            </w:r>
          </w:p>
          <w:p w:rsidR="00434306" w:rsidRPr="00243C4B" w:rsidRDefault="00243C4B" w:rsidP="00243C4B">
            <w:pPr>
              <w:tabs>
                <w:tab w:val="right" w:pos="9630"/>
              </w:tabs>
              <w:rPr>
                <w:rFonts w:asciiTheme="minorHAnsi" w:eastAsia="Times New Roman" w:hAnsiTheme="minorHAnsi" w:cstheme="minorHAnsi"/>
                <w:sz w:val="24"/>
              </w:rPr>
            </w:pPr>
            <w:r w:rsidRPr="00243C4B">
              <w:rPr>
                <w:rFonts w:asciiTheme="minorHAnsi" w:hAnsiTheme="minorHAnsi" w:cstheme="minorHAnsi"/>
                <w:sz w:val="24"/>
              </w:rPr>
              <w:t>displayed formula skeletal formula</w:t>
            </w:r>
          </w:p>
        </w:tc>
        <w:tc>
          <w:tcPr>
            <w:tcW w:w="3904" w:type="dxa"/>
          </w:tcPr>
          <w:p w:rsidR="00243C4B" w:rsidRPr="004D3151" w:rsidRDefault="00243C4B" w:rsidP="00243C4B">
            <w:pPr>
              <w:tabs>
                <w:tab w:val="right" w:pos="9630"/>
              </w:tabs>
              <w:rPr>
                <w:rFonts w:asciiTheme="minorHAnsi" w:hAnsiTheme="minorHAnsi" w:cstheme="minorHAnsi"/>
                <w:sz w:val="24"/>
              </w:rPr>
            </w:pPr>
            <w:r w:rsidRPr="00243C4B">
              <w:rPr>
                <w:rFonts w:asciiTheme="minorHAnsi" w:hAnsiTheme="minorHAnsi" w:cstheme="minorHAnsi"/>
                <w:sz w:val="24"/>
              </w:rPr>
              <w:t>skeletal formula</w:t>
            </w:r>
          </w:p>
          <w:p w:rsidR="00243C4B" w:rsidRPr="00243C4B" w:rsidRDefault="00243C4B" w:rsidP="00243C4B">
            <w:pPr>
              <w:tabs>
                <w:tab w:val="right" w:pos="9630"/>
              </w:tabs>
              <w:rPr>
                <w:rFonts w:asciiTheme="minorHAnsi" w:eastAsia="Times New Roman" w:hAnsiTheme="minorHAnsi" w:cs="Tahoma"/>
                <w:sz w:val="24"/>
              </w:rPr>
            </w:pPr>
            <w:r w:rsidRPr="00243C4B">
              <w:rPr>
                <w:rFonts w:asciiTheme="minorHAnsi" w:eastAsia="Times New Roman" w:hAnsiTheme="minorHAnsi" w:cs="Tahoma"/>
                <w:sz w:val="24"/>
              </w:rPr>
              <w:t>homologous series</w:t>
            </w:r>
          </w:p>
          <w:p w:rsidR="00AC1DB5" w:rsidRDefault="00243C4B" w:rsidP="00243C4B">
            <w:pPr>
              <w:tabs>
                <w:tab w:val="right" w:pos="9630"/>
              </w:tabs>
              <w:rPr>
                <w:rFonts w:asciiTheme="minorHAnsi" w:eastAsia="Times New Roman" w:hAnsiTheme="minorHAnsi" w:cs="Tahoma"/>
                <w:sz w:val="24"/>
              </w:rPr>
            </w:pPr>
            <w:r w:rsidRPr="00243C4B">
              <w:rPr>
                <w:rFonts w:asciiTheme="minorHAnsi" w:eastAsia="Times New Roman" w:hAnsiTheme="minorHAnsi" w:cs="Tahoma"/>
                <w:sz w:val="24"/>
              </w:rPr>
              <w:t>saturated and unsaturated compounds</w:t>
            </w:r>
          </w:p>
          <w:p w:rsidR="00243C4B" w:rsidRPr="00243C4B" w:rsidRDefault="00AC1DB5" w:rsidP="00243C4B">
            <w:pPr>
              <w:tabs>
                <w:tab w:val="right" w:pos="9630"/>
              </w:tabs>
              <w:rPr>
                <w:rFonts w:asciiTheme="minorHAnsi" w:eastAsia="Times New Roman" w:hAnsiTheme="minorHAnsi" w:cs="Tahoma"/>
                <w:sz w:val="24"/>
              </w:rPr>
            </w:pPr>
            <w:r>
              <w:rPr>
                <w:rFonts w:asciiTheme="minorHAnsi" w:eastAsia="Times New Roman" w:hAnsiTheme="minorHAnsi" w:cs="Tahoma"/>
                <w:sz w:val="24"/>
              </w:rPr>
              <w:t>functional groups</w:t>
            </w:r>
            <w:r w:rsidR="00243C4B" w:rsidRPr="00243C4B">
              <w:rPr>
                <w:rFonts w:asciiTheme="minorHAnsi" w:eastAsia="Times New Roman" w:hAnsiTheme="minorHAnsi" w:cs="Tahoma"/>
                <w:sz w:val="24"/>
              </w:rPr>
              <w:t xml:space="preserve"> </w:t>
            </w:r>
          </w:p>
          <w:p w:rsidR="00243C4B" w:rsidRPr="00E35828" w:rsidRDefault="00243C4B" w:rsidP="00243C4B">
            <w:pPr>
              <w:tabs>
                <w:tab w:val="right" w:pos="9630"/>
              </w:tabs>
              <w:rPr>
                <w:rFonts w:asciiTheme="minorHAnsi" w:eastAsia="Times New Roman" w:hAnsiTheme="minorHAnsi" w:cs="Tahoma"/>
                <w:sz w:val="20"/>
                <w:szCs w:val="20"/>
              </w:rPr>
            </w:pPr>
          </w:p>
        </w:tc>
        <w:tc>
          <w:tcPr>
            <w:tcW w:w="3904" w:type="dxa"/>
          </w:tcPr>
          <w:p w:rsidR="005E5F5D" w:rsidRPr="00AC1DB5" w:rsidRDefault="00AC1DB5" w:rsidP="00A63365">
            <w:pPr>
              <w:tabs>
                <w:tab w:val="right" w:pos="9630"/>
              </w:tabs>
              <w:rPr>
                <w:rFonts w:asciiTheme="minorHAnsi" w:eastAsia="Times New Roman" w:hAnsiTheme="minorHAnsi" w:cs="Tahoma"/>
                <w:sz w:val="24"/>
              </w:rPr>
            </w:pPr>
            <w:r w:rsidRPr="00AC1DB5">
              <w:rPr>
                <w:rFonts w:asciiTheme="minorHAnsi" w:eastAsia="Times New Roman" w:hAnsiTheme="minorHAnsi" w:cs="Tahoma"/>
                <w:sz w:val="24"/>
              </w:rPr>
              <w:t>Structural isomerism</w:t>
            </w:r>
          </w:p>
          <w:p w:rsidR="00AC1DB5" w:rsidRPr="00AC1DB5" w:rsidRDefault="00AC1DB5" w:rsidP="00A63365">
            <w:pPr>
              <w:tabs>
                <w:tab w:val="right" w:pos="9630"/>
              </w:tabs>
              <w:rPr>
                <w:rFonts w:asciiTheme="minorHAnsi" w:eastAsia="Times New Roman" w:hAnsiTheme="minorHAnsi" w:cs="Tahoma"/>
                <w:sz w:val="24"/>
              </w:rPr>
            </w:pPr>
            <w:r w:rsidRPr="00AC1DB5">
              <w:rPr>
                <w:rFonts w:asciiTheme="minorHAnsi" w:eastAsia="Times New Roman" w:hAnsiTheme="minorHAnsi" w:cs="Tahoma"/>
                <w:sz w:val="24"/>
              </w:rPr>
              <w:t>Positional isomerism</w:t>
            </w:r>
          </w:p>
          <w:p w:rsidR="00AC1DB5" w:rsidRPr="00AC1DB5" w:rsidRDefault="00AC1DB5" w:rsidP="00A63365">
            <w:pPr>
              <w:tabs>
                <w:tab w:val="right" w:pos="9630"/>
              </w:tabs>
              <w:rPr>
                <w:rFonts w:asciiTheme="minorHAnsi" w:eastAsia="Times New Roman" w:hAnsiTheme="minorHAnsi" w:cs="Tahoma"/>
                <w:sz w:val="24"/>
              </w:rPr>
            </w:pPr>
            <w:r w:rsidRPr="00AC1DB5">
              <w:rPr>
                <w:rFonts w:asciiTheme="minorHAnsi" w:eastAsia="Times New Roman" w:hAnsiTheme="minorHAnsi" w:cs="Tahoma"/>
                <w:sz w:val="24"/>
              </w:rPr>
              <w:t>Functional group isomerism</w:t>
            </w:r>
          </w:p>
          <w:p w:rsidR="00AC1DB5" w:rsidRPr="00AC1DB5" w:rsidRDefault="00AC1DB5" w:rsidP="00A63365">
            <w:pPr>
              <w:tabs>
                <w:tab w:val="right" w:pos="9630"/>
              </w:tabs>
              <w:rPr>
                <w:rFonts w:asciiTheme="minorHAnsi" w:eastAsia="Times New Roman" w:hAnsiTheme="minorHAnsi" w:cs="Tahoma"/>
                <w:sz w:val="24"/>
              </w:rPr>
            </w:pPr>
            <w:r w:rsidRPr="00AC1DB5">
              <w:rPr>
                <w:rFonts w:asciiTheme="minorHAnsi" w:eastAsia="Times New Roman" w:hAnsiTheme="minorHAnsi" w:cs="Tahoma"/>
                <w:sz w:val="24"/>
              </w:rPr>
              <w:t>Chain isomerism</w:t>
            </w:r>
          </w:p>
          <w:p w:rsidR="00AC1DB5" w:rsidRPr="00AC1DB5" w:rsidRDefault="00AC1DB5" w:rsidP="00A63365">
            <w:pPr>
              <w:tabs>
                <w:tab w:val="right" w:pos="9630"/>
              </w:tabs>
              <w:rPr>
                <w:rFonts w:asciiTheme="minorHAnsi" w:eastAsia="Times New Roman" w:hAnsiTheme="minorHAnsi" w:cs="Tahoma"/>
                <w:sz w:val="24"/>
              </w:rPr>
            </w:pPr>
            <w:r w:rsidRPr="00AC1DB5">
              <w:rPr>
                <w:rFonts w:asciiTheme="minorHAnsi" w:eastAsia="Times New Roman" w:hAnsiTheme="minorHAnsi" w:cs="Tahoma"/>
                <w:sz w:val="24"/>
              </w:rPr>
              <w:t>Stereo-isomerism</w:t>
            </w:r>
          </w:p>
          <w:p w:rsidR="00AC1DB5" w:rsidRPr="000A79C5" w:rsidRDefault="00AC1DB5" w:rsidP="00A63365">
            <w:pPr>
              <w:tabs>
                <w:tab w:val="right" w:pos="9630"/>
              </w:tabs>
              <w:rPr>
                <w:rFonts w:asciiTheme="minorHAnsi" w:eastAsia="Times New Roman" w:hAnsiTheme="minorHAnsi" w:cs="Tahoma"/>
                <w:sz w:val="24"/>
              </w:rPr>
            </w:pPr>
            <w:r w:rsidRPr="00AC1DB5">
              <w:rPr>
                <w:rFonts w:asciiTheme="minorHAnsi" w:eastAsia="Times New Roman" w:hAnsiTheme="minorHAnsi" w:cs="Tahoma"/>
                <w:sz w:val="24"/>
              </w:rPr>
              <w:t>Geometrical isomerism</w:t>
            </w:r>
          </w:p>
        </w:tc>
        <w:tc>
          <w:tcPr>
            <w:tcW w:w="3904" w:type="dxa"/>
          </w:tcPr>
          <w:p w:rsidR="00A63365" w:rsidRPr="00E35828" w:rsidRDefault="00A63365" w:rsidP="00A63365">
            <w:pPr>
              <w:tabs>
                <w:tab w:val="right" w:pos="9630"/>
              </w:tabs>
              <w:rPr>
                <w:rFonts w:ascii="Tahoma" w:eastAsia="Times New Roman" w:hAnsi="Tahoma" w:cs="Tahoma"/>
                <w:szCs w:val="20"/>
              </w:rPr>
            </w:pPr>
          </w:p>
          <w:p w:rsidR="00A63365" w:rsidRPr="00E35828" w:rsidRDefault="00A63365">
            <w:pPr>
              <w:rPr>
                <w:rFonts w:asciiTheme="minorHAnsi" w:eastAsia="Nanum Gothic" w:hAnsiTheme="minorHAnsi" w:cstheme="minorHAnsi"/>
                <w:sz w:val="20"/>
                <w:szCs w:val="20"/>
              </w:rPr>
            </w:pPr>
          </w:p>
        </w:tc>
      </w:tr>
    </w:tbl>
    <w:p w:rsidR="00A63365" w:rsidRPr="00CA50D9" w:rsidRDefault="00A63365">
      <w:pPr>
        <w:rPr>
          <w:rFonts w:asciiTheme="minorHAnsi" w:eastAsia="Nanum Gothic" w:hAnsiTheme="minorHAnsi" w:cstheme="minorHAnsi"/>
          <w:color w:val="002060"/>
          <w:sz w:val="20"/>
          <w:szCs w:val="20"/>
        </w:rPr>
      </w:pPr>
    </w:p>
    <w:tbl>
      <w:tblPr>
        <w:tblStyle w:val="TableGrid"/>
        <w:tblW w:w="0" w:type="auto"/>
        <w:tblLayout w:type="fixed"/>
        <w:tblLook w:val="04A0" w:firstRow="1" w:lastRow="0" w:firstColumn="1" w:lastColumn="0" w:noHBand="0" w:noVBand="1"/>
      </w:tblPr>
      <w:tblGrid>
        <w:gridCol w:w="4077"/>
        <w:gridCol w:w="5529"/>
        <w:gridCol w:w="2976"/>
        <w:gridCol w:w="1843"/>
        <w:gridCol w:w="1191"/>
      </w:tblGrid>
      <w:tr w:rsidR="00923530" w:rsidRPr="00CA50D9" w:rsidTr="000A79C5">
        <w:tc>
          <w:tcPr>
            <w:tcW w:w="4077" w:type="dxa"/>
          </w:tcPr>
          <w:p w:rsidR="00506E75" w:rsidRPr="00E35828" w:rsidRDefault="00E35828">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5529" w:type="dxa"/>
          </w:tcPr>
          <w:p w:rsidR="00506E75" w:rsidRPr="00E35828" w:rsidRDefault="00506E75">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2976" w:type="dxa"/>
          </w:tcPr>
          <w:p w:rsidR="00506E75" w:rsidRPr="00E35828" w:rsidRDefault="00E662BF" w:rsidP="000A79C5">
            <w:pP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1843" w:type="dxa"/>
          </w:tcPr>
          <w:p w:rsidR="00506E75" w:rsidRPr="00E35828" w:rsidRDefault="007133EE" w:rsidP="00E662BF">
            <w:pPr>
              <w:rPr>
                <w:rFonts w:asciiTheme="minorHAnsi" w:eastAsia="Nanum Gothic" w:hAnsiTheme="minorHAnsi" w:cstheme="minorHAnsi"/>
                <w:b/>
                <w:sz w:val="20"/>
                <w:szCs w:val="20"/>
              </w:rPr>
            </w:pPr>
            <w:r>
              <w:rPr>
                <w:rFonts w:asciiTheme="minorHAnsi" w:eastAsia="Nanum Gothic" w:hAnsiTheme="minorHAnsi" w:cstheme="minorHAnsi"/>
                <w:b/>
                <w:sz w:val="20"/>
                <w:szCs w:val="20"/>
              </w:rPr>
              <w:t>Independent learning</w:t>
            </w:r>
            <w:r w:rsidR="00E662BF">
              <w:rPr>
                <w:rFonts w:asciiTheme="minorHAnsi" w:eastAsia="Nanum Gothic" w:hAnsiTheme="minorHAnsi" w:cstheme="minorHAnsi"/>
                <w:b/>
                <w:sz w:val="20"/>
                <w:szCs w:val="20"/>
              </w:rPr>
              <w:t xml:space="preserve"> </w:t>
            </w:r>
          </w:p>
        </w:tc>
        <w:tc>
          <w:tcPr>
            <w:tcW w:w="1191" w:type="dxa"/>
          </w:tcPr>
          <w:p w:rsidR="00506E75" w:rsidRPr="00E35828" w:rsidRDefault="00323257">
            <w:pP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923530" w:rsidRPr="00CA50D9" w:rsidTr="000A79C5">
        <w:tc>
          <w:tcPr>
            <w:tcW w:w="4077" w:type="dxa"/>
          </w:tcPr>
          <w:p w:rsidR="00D15A2D" w:rsidRDefault="00D15A2D" w:rsidP="00D15A2D">
            <w:pPr>
              <w:pStyle w:val="NoSpacing"/>
              <w:rPr>
                <w:rFonts w:asciiTheme="minorHAnsi" w:hAnsiTheme="minorHAnsi"/>
                <w:b/>
                <w:sz w:val="20"/>
                <w:szCs w:val="20"/>
              </w:rPr>
            </w:pPr>
            <w:r>
              <w:rPr>
                <w:rFonts w:asciiTheme="minorHAnsi" w:hAnsiTheme="minorHAnsi"/>
                <w:b/>
                <w:sz w:val="20"/>
                <w:szCs w:val="20"/>
              </w:rPr>
              <w:t>3.3.1</w:t>
            </w:r>
          </w:p>
          <w:p w:rsidR="00D15A2D" w:rsidRDefault="00D15A2D" w:rsidP="00D15A2D">
            <w:pPr>
              <w:pStyle w:val="NoSpacing"/>
              <w:numPr>
                <w:ilvl w:val="0"/>
                <w:numId w:val="19"/>
              </w:numPr>
              <w:rPr>
                <w:rFonts w:asciiTheme="minorHAnsi" w:hAnsiTheme="minorHAnsi" w:cstheme="minorHAnsi"/>
                <w:sz w:val="24"/>
                <w:szCs w:val="24"/>
              </w:rPr>
            </w:pPr>
            <w:r w:rsidRPr="00AC1DB5">
              <w:rPr>
                <w:rFonts w:asciiTheme="minorHAnsi" w:hAnsiTheme="minorHAnsi"/>
                <w:sz w:val="24"/>
                <w:szCs w:val="24"/>
              </w:rPr>
              <w:t>I</w:t>
            </w:r>
            <w:r w:rsidR="00506E75" w:rsidRPr="00AC1DB5">
              <w:rPr>
                <w:rFonts w:asciiTheme="minorHAnsi" w:hAnsiTheme="minorHAnsi" w:cstheme="minorHAnsi"/>
                <w:sz w:val="24"/>
                <w:szCs w:val="24"/>
              </w:rPr>
              <w:t xml:space="preserve"> can </w:t>
            </w:r>
            <w:r w:rsidRPr="00AC1DB5">
              <w:rPr>
                <w:rFonts w:asciiTheme="minorHAnsi" w:hAnsiTheme="minorHAnsi" w:cstheme="minorHAnsi"/>
                <w:sz w:val="24"/>
                <w:szCs w:val="24"/>
              </w:rPr>
              <w:t>draw</w:t>
            </w:r>
            <w:r w:rsidRPr="00D15A2D">
              <w:rPr>
                <w:rFonts w:asciiTheme="minorHAnsi" w:hAnsiTheme="minorHAnsi" w:cstheme="minorHAnsi"/>
                <w:sz w:val="24"/>
                <w:szCs w:val="24"/>
              </w:rPr>
              <w:t xml:space="preserve"> structural, displayed and skeletal formulas for given organic compounds</w:t>
            </w:r>
            <w:r>
              <w:rPr>
                <w:rFonts w:asciiTheme="minorHAnsi" w:hAnsiTheme="minorHAnsi" w:cstheme="minorHAnsi"/>
                <w:sz w:val="24"/>
                <w:szCs w:val="24"/>
              </w:rPr>
              <w:t>.</w:t>
            </w:r>
          </w:p>
          <w:p w:rsidR="00D15A2D" w:rsidRDefault="00D15A2D" w:rsidP="00D15A2D">
            <w:pPr>
              <w:pStyle w:val="NoSpacing"/>
              <w:numPr>
                <w:ilvl w:val="0"/>
                <w:numId w:val="19"/>
              </w:numPr>
              <w:rPr>
                <w:rFonts w:asciiTheme="minorHAnsi" w:hAnsiTheme="minorHAnsi" w:cstheme="minorHAnsi"/>
                <w:sz w:val="24"/>
                <w:szCs w:val="24"/>
              </w:rPr>
            </w:pPr>
            <w:r>
              <w:rPr>
                <w:rFonts w:asciiTheme="minorHAnsi" w:hAnsiTheme="minorHAnsi" w:cstheme="minorHAnsi"/>
                <w:sz w:val="24"/>
                <w:szCs w:val="24"/>
              </w:rPr>
              <w:t xml:space="preserve">I can also </w:t>
            </w:r>
            <w:r w:rsidRPr="00D15A2D">
              <w:rPr>
                <w:rFonts w:asciiTheme="minorHAnsi" w:hAnsiTheme="minorHAnsi" w:cstheme="minorHAnsi"/>
                <w:sz w:val="24"/>
                <w:szCs w:val="24"/>
              </w:rPr>
              <w:t>apply IUPAC rules for nomenclature to name organic compounds limited to chains and rings with up to six carbon atoms each</w:t>
            </w:r>
            <w:r>
              <w:rPr>
                <w:rFonts w:asciiTheme="minorHAnsi" w:hAnsiTheme="minorHAnsi" w:cstheme="minorHAnsi"/>
                <w:sz w:val="24"/>
                <w:szCs w:val="24"/>
              </w:rPr>
              <w:t>.</w:t>
            </w:r>
          </w:p>
          <w:p w:rsidR="000A79C5" w:rsidRDefault="000A79C5" w:rsidP="000A79C5">
            <w:pPr>
              <w:pStyle w:val="NoSpacing"/>
              <w:rPr>
                <w:rFonts w:asciiTheme="minorHAnsi" w:hAnsiTheme="minorHAnsi" w:cstheme="minorHAnsi"/>
                <w:sz w:val="24"/>
                <w:szCs w:val="24"/>
              </w:rPr>
            </w:pPr>
          </w:p>
          <w:p w:rsidR="000A79C5" w:rsidRDefault="000A79C5" w:rsidP="000A79C5">
            <w:pPr>
              <w:pStyle w:val="NoSpacing"/>
              <w:rPr>
                <w:rFonts w:asciiTheme="minorHAnsi" w:hAnsiTheme="minorHAnsi" w:cstheme="minorHAnsi"/>
                <w:sz w:val="24"/>
                <w:szCs w:val="24"/>
              </w:rPr>
            </w:pPr>
          </w:p>
          <w:p w:rsidR="00A63365" w:rsidRPr="00D15A2D" w:rsidRDefault="00D15A2D" w:rsidP="00D15A2D">
            <w:pPr>
              <w:pStyle w:val="NoSpacing"/>
              <w:numPr>
                <w:ilvl w:val="0"/>
                <w:numId w:val="19"/>
              </w:numPr>
              <w:rPr>
                <w:rFonts w:asciiTheme="minorHAnsi" w:hAnsiTheme="minorHAnsi" w:cstheme="minorHAnsi"/>
                <w:sz w:val="24"/>
              </w:rPr>
            </w:pPr>
            <w:r>
              <w:rPr>
                <w:rFonts w:asciiTheme="minorHAnsi" w:hAnsiTheme="minorHAnsi" w:cstheme="minorHAnsi"/>
                <w:sz w:val="24"/>
                <w:szCs w:val="24"/>
              </w:rPr>
              <w:t xml:space="preserve">I am able to </w:t>
            </w:r>
            <w:r w:rsidRPr="00D15A2D">
              <w:rPr>
                <w:rFonts w:asciiTheme="minorHAnsi" w:hAnsiTheme="minorHAnsi" w:cstheme="minorHAnsi"/>
                <w:sz w:val="24"/>
                <w:szCs w:val="24"/>
              </w:rPr>
              <w:t>apply IUPAC rules for nomenclature to draw the structure of an organic compound from the IUPAC name limited to chains and rings with up to six carbon atoms each.</w:t>
            </w:r>
          </w:p>
          <w:p w:rsidR="00A63365" w:rsidRPr="00A63365" w:rsidRDefault="00A63365" w:rsidP="00A63365">
            <w:pPr>
              <w:pStyle w:val="Pa51"/>
              <w:spacing w:after="200"/>
              <w:rPr>
                <w:rFonts w:asciiTheme="minorHAnsi" w:hAnsiTheme="minorHAnsi" w:cs="Calibri"/>
                <w:color w:val="000000"/>
                <w:sz w:val="20"/>
                <w:szCs w:val="20"/>
              </w:rPr>
            </w:pPr>
          </w:p>
        </w:tc>
        <w:tc>
          <w:tcPr>
            <w:tcW w:w="5529" w:type="dxa"/>
          </w:tcPr>
          <w:p w:rsidR="00675090" w:rsidRPr="00675090" w:rsidRDefault="00675090" w:rsidP="00675090">
            <w:pPr>
              <w:autoSpaceDE w:val="0"/>
              <w:autoSpaceDN w:val="0"/>
              <w:adjustRightInd w:val="0"/>
              <w:rPr>
                <w:rFonts w:asciiTheme="minorHAnsi" w:hAnsiTheme="minorHAnsi" w:cstheme="minorHAnsi"/>
                <w:color w:val="000000"/>
                <w:sz w:val="24"/>
              </w:rPr>
            </w:pPr>
            <w:r w:rsidRPr="00675090">
              <w:rPr>
                <w:rFonts w:asciiTheme="minorHAnsi" w:hAnsiTheme="minorHAnsi" w:cstheme="minorHAnsi"/>
                <w:color w:val="000000"/>
                <w:sz w:val="24"/>
              </w:rPr>
              <w:lastRenderedPageBreak/>
              <w:t xml:space="preserve">GCSE Chemistry: </w:t>
            </w:r>
            <w:r w:rsidRPr="00675090">
              <w:rPr>
                <w:rFonts w:asciiTheme="minorHAnsi" w:hAnsiTheme="minorHAnsi" w:cstheme="minorHAnsi"/>
                <w:sz w:val="24"/>
              </w:rPr>
              <w:t>Some simple organic chemistry</w:t>
            </w:r>
            <w:r w:rsidR="00AF1A3D">
              <w:rPr>
                <w:rFonts w:asciiTheme="minorHAnsi" w:hAnsiTheme="minorHAnsi" w:cstheme="minorHAnsi"/>
                <w:sz w:val="24"/>
              </w:rPr>
              <w:t xml:space="preserve"> of </w:t>
            </w:r>
            <w:r w:rsidRPr="00675090">
              <w:rPr>
                <w:rFonts w:asciiTheme="minorHAnsi" w:hAnsiTheme="minorHAnsi" w:cstheme="minorHAnsi"/>
                <w:sz w:val="24"/>
              </w:rPr>
              <w:t>alkanes and alkenes</w:t>
            </w:r>
            <w:r>
              <w:rPr>
                <w:rFonts w:asciiTheme="minorHAnsi" w:hAnsiTheme="minorHAnsi" w:cstheme="minorHAnsi"/>
                <w:sz w:val="24"/>
              </w:rPr>
              <w:t>.</w:t>
            </w:r>
            <w:r w:rsidRPr="00675090">
              <w:rPr>
                <w:rFonts w:asciiTheme="minorHAnsi" w:hAnsiTheme="minorHAnsi" w:cstheme="minorHAnsi"/>
                <w:sz w:val="24"/>
              </w:rPr>
              <w:t xml:space="preserve"> </w:t>
            </w:r>
          </w:p>
          <w:p w:rsidR="00675090" w:rsidRPr="00675090" w:rsidRDefault="00AF1A3D" w:rsidP="00675090">
            <w:pPr>
              <w:autoSpaceDE w:val="0"/>
              <w:autoSpaceDN w:val="0"/>
              <w:adjustRightInd w:val="0"/>
              <w:rPr>
                <w:rFonts w:asciiTheme="minorHAnsi" w:hAnsiTheme="minorHAnsi" w:cstheme="minorHAnsi"/>
                <w:sz w:val="24"/>
              </w:rPr>
            </w:pPr>
            <w:r>
              <w:rPr>
                <w:rFonts w:asciiTheme="minorHAnsi" w:hAnsiTheme="minorHAnsi" w:cstheme="minorHAnsi"/>
                <w:color w:val="000000"/>
                <w:sz w:val="24"/>
              </w:rPr>
              <w:t xml:space="preserve">Definition of </w:t>
            </w:r>
            <w:r w:rsidR="00675090" w:rsidRPr="00675090">
              <w:rPr>
                <w:rFonts w:asciiTheme="minorHAnsi" w:hAnsiTheme="minorHAnsi" w:cstheme="minorHAnsi"/>
                <w:sz w:val="24"/>
              </w:rPr>
              <w:t xml:space="preserve">Empirical and molecular formulas </w:t>
            </w:r>
          </w:p>
          <w:p w:rsidR="003320BB" w:rsidRDefault="003320BB" w:rsidP="003320BB">
            <w:pPr>
              <w:rPr>
                <w:rFonts w:asciiTheme="minorHAnsi" w:eastAsia="Nanum Gothic" w:hAnsiTheme="minorHAnsi" w:cstheme="minorHAnsi"/>
                <w:sz w:val="20"/>
                <w:szCs w:val="20"/>
              </w:rPr>
            </w:pPr>
          </w:p>
          <w:p w:rsidR="003320BB" w:rsidRPr="003320BB" w:rsidRDefault="003320BB" w:rsidP="003320BB">
            <w:pPr>
              <w:rPr>
                <w:rFonts w:asciiTheme="minorHAnsi" w:eastAsia="Nanum Gothic" w:hAnsiTheme="minorHAnsi" w:cstheme="minorHAnsi"/>
                <w:sz w:val="24"/>
              </w:rPr>
            </w:pPr>
            <w:r w:rsidRPr="003320BB">
              <w:rPr>
                <w:rFonts w:asciiTheme="minorHAnsi" w:eastAsia="Nanum Gothic" w:hAnsiTheme="minorHAnsi" w:cstheme="minorHAnsi"/>
                <w:sz w:val="24"/>
              </w:rPr>
              <w:t>Study the Chem Sheets information</w:t>
            </w:r>
          </w:p>
          <w:p w:rsidR="00A63365" w:rsidRDefault="00A63365" w:rsidP="00A63365">
            <w:pPr>
              <w:rPr>
                <w:rFonts w:asciiTheme="minorHAnsi" w:eastAsia="Times New Roman" w:hAnsiTheme="minorHAnsi" w:cs="Tahoma"/>
                <w:sz w:val="20"/>
                <w:szCs w:val="20"/>
              </w:rPr>
            </w:pPr>
          </w:p>
          <w:p w:rsidR="003320BB" w:rsidRDefault="003320BB" w:rsidP="00A63365">
            <w:pPr>
              <w:rPr>
                <w:rFonts w:asciiTheme="minorHAnsi" w:eastAsia="Times New Roman" w:hAnsiTheme="minorHAnsi" w:cs="Tahoma"/>
                <w:sz w:val="20"/>
                <w:szCs w:val="20"/>
              </w:rPr>
            </w:pPr>
          </w:p>
          <w:p w:rsidR="003320BB" w:rsidRPr="00A63365" w:rsidRDefault="003320BB" w:rsidP="00A63365">
            <w:pPr>
              <w:rPr>
                <w:rFonts w:asciiTheme="minorHAnsi" w:eastAsia="Times New Roman" w:hAnsiTheme="minorHAnsi" w:cs="Tahoma"/>
                <w:sz w:val="20"/>
                <w:szCs w:val="20"/>
              </w:rPr>
            </w:pPr>
          </w:p>
          <w:p w:rsidR="00A63365" w:rsidRPr="00A63365" w:rsidRDefault="00A63365" w:rsidP="00A63365">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Videos</w:t>
            </w:r>
          </w:p>
          <w:p w:rsidR="00A63365" w:rsidRPr="00A63365" w:rsidRDefault="00A63365" w:rsidP="000A79C5">
            <w:pPr>
              <w:tabs>
                <w:tab w:val="left" w:pos="5846"/>
              </w:tabs>
              <w:rPr>
                <w:rFonts w:asciiTheme="minorHAnsi" w:eastAsia="Times New Roman" w:hAnsiTheme="minorHAnsi" w:cs="Tahoma"/>
                <w:sz w:val="20"/>
                <w:szCs w:val="20"/>
              </w:rPr>
            </w:pPr>
            <w:r w:rsidRPr="00A63365">
              <w:rPr>
                <w:rFonts w:asciiTheme="minorHAnsi" w:eastAsia="Times New Roman" w:hAnsiTheme="minorHAnsi" w:cs="Tahoma"/>
                <w:sz w:val="20"/>
                <w:szCs w:val="20"/>
              </w:rPr>
              <w:t xml:space="preserve">                </w:t>
            </w:r>
          </w:p>
          <w:p w:rsidR="00506E75" w:rsidRPr="00A63365" w:rsidRDefault="00A63365">
            <w:pPr>
              <w:rPr>
                <w:rFonts w:asciiTheme="minorHAnsi" w:eastAsia="Times New Roman" w:hAnsiTheme="minorHAnsi" w:cs="Tahoma"/>
                <w:b/>
                <w:sz w:val="20"/>
                <w:szCs w:val="20"/>
              </w:rPr>
            </w:pPr>
            <w:r w:rsidRPr="00A63365">
              <w:rPr>
                <w:rFonts w:asciiTheme="minorHAnsi" w:eastAsia="Times New Roman" w:hAnsiTheme="minorHAnsi" w:cs="Tahoma"/>
                <w:b/>
                <w:sz w:val="20"/>
                <w:szCs w:val="20"/>
              </w:rPr>
              <w:t>Websites</w:t>
            </w:r>
          </w:p>
          <w:p w:rsidR="00C6578F" w:rsidRDefault="00C6578F" w:rsidP="00923530">
            <w:pPr>
              <w:ind w:left="39"/>
              <w:jc w:val="right"/>
              <w:rPr>
                <w:rFonts w:asciiTheme="minorHAnsi" w:hAnsiTheme="minorHAnsi"/>
                <w:szCs w:val="22"/>
              </w:rPr>
            </w:pPr>
          </w:p>
          <w:p w:rsidR="00DA7223" w:rsidRPr="00F31264" w:rsidRDefault="00DA7223" w:rsidP="000A79C5">
            <w:pPr>
              <w:ind w:right="175"/>
              <w:rPr>
                <w:rFonts w:asciiTheme="minorHAnsi" w:hAnsiTheme="minorHAnsi" w:cs="Arial"/>
                <w:b/>
                <w:u w:val="single"/>
              </w:rPr>
            </w:pPr>
            <w:r w:rsidRPr="00F31264">
              <w:rPr>
                <w:rFonts w:asciiTheme="minorHAnsi" w:hAnsiTheme="minorHAnsi" w:cs="Arial"/>
                <w:b/>
                <w:u w:val="single"/>
              </w:rPr>
              <w:t xml:space="preserve">Naming hydrocarbons </w:t>
            </w:r>
            <w:proofErr w:type="spellStart"/>
            <w:r w:rsidRPr="00F31264">
              <w:rPr>
                <w:rFonts w:asciiTheme="minorHAnsi" w:hAnsiTheme="minorHAnsi" w:cs="Arial"/>
                <w:b/>
                <w:u w:val="single"/>
              </w:rPr>
              <w:t>AfL</w:t>
            </w:r>
            <w:proofErr w:type="spellEnd"/>
            <w:r w:rsidRPr="00F31264">
              <w:rPr>
                <w:rFonts w:asciiTheme="minorHAnsi" w:hAnsiTheme="minorHAnsi" w:cs="Arial"/>
                <w:b/>
                <w:u w:val="single"/>
              </w:rPr>
              <w:t xml:space="preserve"> activity</w:t>
            </w:r>
          </w:p>
          <w:p w:rsidR="00DA7223" w:rsidRDefault="00E424D9" w:rsidP="000A79C5">
            <w:pPr>
              <w:ind w:right="175"/>
              <w:rPr>
                <w:rStyle w:val="Hyperlink"/>
                <w:rFonts w:asciiTheme="minorHAnsi" w:hAnsiTheme="minorHAnsi" w:cs="Arial"/>
              </w:rPr>
            </w:pPr>
            <w:hyperlink r:id="rId7" w:history="1">
              <w:r w:rsidR="00DA7223" w:rsidRPr="00F31264">
                <w:rPr>
                  <w:rStyle w:val="Hyperlink"/>
                  <w:rFonts w:asciiTheme="minorHAnsi" w:hAnsiTheme="minorHAnsi" w:cs="Arial"/>
                </w:rPr>
                <w:t>http://www.rsc.org/learn-chemistry/resource/res00000110/afl-naming-hydrocarbons</w:t>
              </w:r>
            </w:hyperlink>
          </w:p>
          <w:p w:rsidR="00DA7223" w:rsidRPr="00F31264" w:rsidRDefault="00DA7223" w:rsidP="000A79C5">
            <w:pPr>
              <w:ind w:right="175"/>
              <w:rPr>
                <w:rFonts w:asciiTheme="minorHAnsi" w:hAnsiTheme="minorHAnsi" w:cs="Arial"/>
              </w:rPr>
            </w:pPr>
          </w:p>
          <w:p w:rsidR="00DA7223" w:rsidRPr="00F31264" w:rsidRDefault="00DA7223" w:rsidP="000A79C5">
            <w:pPr>
              <w:ind w:right="175"/>
              <w:rPr>
                <w:rFonts w:asciiTheme="minorHAnsi" w:hAnsiTheme="minorHAnsi" w:cs="Arial"/>
              </w:rPr>
            </w:pPr>
            <w:r w:rsidRPr="00F31264">
              <w:rPr>
                <w:rFonts w:asciiTheme="minorHAnsi" w:hAnsiTheme="minorHAnsi" w:cs="Arial"/>
                <w:b/>
                <w:u w:val="single"/>
              </w:rPr>
              <w:t xml:space="preserve">Shows interactive organic molecules </w:t>
            </w:r>
            <w:hyperlink r:id="rId8" w:history="1">
              <w:r w:rsidRPr="00F31264">
                <w:rPr>
                  <w:rStyle w:val="Hyperlink"/>
                  <w:rFonts w:asciiTheme="minorHAnsi" w:hAnsiTheme="minorHAnsi" w:cs="Arial"/>
                </w:rPr>
                <w:t>http://chemtube3d.com/Organic%20Structures%20and%20Bonding.html</w:t>
              </w:r>
            </w:hyperlink>
          </w:p>
          <w:p w:rsidR="00DA7223" w:rsidRPr="00F31264" w:rsidRDefault="00DA7223" w:rsidP="000A79C5">
            <w:pPr>
              <w:ind w:right="175"/>
              <w:rPr>
                <w:rFonts w:asciiTheme="minorHAnsi" w:hAnsiTheme="minorHAnsi" w:cs="Arial"/>
              </w:rPr>
            </w:pPr>
          </w:p>
          <w:p w:rsidR="00DA7223" w:rsidRPr="00F31264" w:rsidRDefault="00DA7223" w:rsidP="000A79C5">
            <w:pPr>
              <w:ind w:right="175"/>
              <w:rPr>
                <w:rFonts w:asciiTheme="minorHAnsi" w:hAnsiTheme="minorHAnsi" w:cs="Arial"/>
                <w:b/>
                <w:u w:val="single"/>
              </w:rPr>
            </w:pPr>
            <w:proofErr w:type="spellStart"/>
            <w:r w:rsidRPr="00F31264">
              <w:rPr>
                <w:rFonts w:asciiTheme="minorHAnsi" w:hAnsiTheme="minorHAnsi" w:cs="Arial"/>
                <w:b/>
                <w:u w:val="single"/>
              </w:rPr>
              <w:t>Chemsketch</w:t>
            </w:r>
            <w:proofErr w:type="spellEnd"/>
            <w:r w:rsidRPr="00F31264">
              <w:rPr>
                <w:rFonts w:asciiTheme="minorHAnsi" w:hAnsiTheme="minorHAnsi" w:cs="Arial"/>
                <w:b/>
                <w:u w:val="single"/>
              </w:rPr>
              <w:t xml:space="preserve"> Freeware allows </w:t>
            </w:r>
          </w:p>
          <w:p w:rsidR="00DA7223" w:rsidRPr="00F31264" w:rsidRDefault="00DA7223" w:rsidP="000A79C5">
            <w:pPr>
              <w:ind w:right="175"/>
              <w:rPr>
                <w:rFonts w:asciiTheme="minorHAnsi" w:hAnsiTheme="minorHAnsi" w:cs="Arial"/>
                <w:b/>
                <w:u w:val="single"/>
              </w:rPr>
            </w:pPr>
            <w:r w:rsidRPr="00F31264">
              <w:rPr>
                <w:rFonts w:asciiTheme="minorHAnsi" w:hAnsiTheme="minorHAnsi" w:cs="Arial"/>
                <w:b/>
                <w:u w:val="single"/>
              </w:rPr>
              <w:t xml:space="preserve">drawing of molecules and then 3D </w:t>
            </w:r>
          </w:p>
          <w:p w:rsidR="00DA7223" w:rsidRPr="00F31264" w:rsidRDefault="00DA7223" w:rsidP="000A79C5">
            <w:pPr>
              <w:ind w:right="175"/>
              <w:rPr>
                <w:rFonts w:asciiTheme="minorHAnsi" w:hAnsiTheme="minorHAnsi" w:cs="Arial"/>
              </w:rPr>
            </w:pPr>
            <w:r w:rsidRPr="00F31264">
              <w:rPr>
                <w:rFonts w:asciiTheme="minorHAnsi" w:hAnsiTheme="minorHAnsi" w:cs="Arial"/>
                <w:b/>
                <w:u w:val="single"/>
              </w:rPr>
              <w:t>viewer provides shape</w:t>
            </w:r>
            <w:r w:rsidRPr="00F31264">
              <w:rPr>
                <w:rFonts w:asciiTheme="minorHAnsi" w:hAnsiTheme="minorHAnsi" w:cs="Arial"/>
              </w:rPr>
              <w:t>.</w:t>
            </w:r>
          </w:p>
          <w:p w:rsidR="00C6578F" w:rsidRPr="000A79C5" w:rsidRDefault="00E424D9" w:rsidP="000A79C5">
            <w:pPr>
              <w:ind w:right="175"/>
              <w:rPr>
                <w:rFonts w:asciiTheme="minorHAnsi" w:hAnsiTheme="minorHAnsi"/>
              </w:rPr>
            </w:pPr>
            <w:hyperlink r:id="rId9" w:history="1">
              <w:r w:rsidR="00DA7223" w:rsidRPr="00F31264">
                <w:rPr>
                  <w:rStyle w:val="Hyperlink"/>
                  <w:rFonts w:asciiTheme="minorHAnsi" w:hAnsiTheme="minorHAnsi" w:cs="Arial"/>
                </w:rPr>
                <w:t>http://www.acdlabs.com/resources/freeware/chemsketch/</w:t>
              </w:r>
            </w:hyperlink>
          </w:p>
          <w:p w:rsidR="000D1EEC" w:rsidRPr="00A63365" w:rsidRDefault="000D1EEC" w:rsidP="005B7476">
            <w:pPr>
              <w:ind w:left="54"/>
              <w:rPr>
                <w:rFonts w:asciiTheme="minorHAnsi" w:eastAsia="Times New Roman" w:hAnsiTheme="minorHAnsi" w:cs="Tahoma"/>
                <w:color w:val="000080"/>
                <w:sz w:val="20"/>
                <w:szCs w:val="20"/>
              </w:rPr>
            </w:pPr>
          </w:p>
        </w:tc>
        <w:tc>
          <w:tcPr>
            <w:tcW w:w="2976" w:type="dxa"/>
          </w:tcPr>
          <w:p w:rsidR="00506E75" w:rsidRPr="00AC1DB5" w:rsidRDefault="00AC1DB5">
            <w:pPr>
              <w:rPr>
                <w:rFonts w:asciiTheme="minorHAnsi" w:eastAsia="Nanum Gothic" w:hAnsiTheme="minorHAnsi" w:cstheme="minorHAnsi"/>
                <w:sz w:val="24"/>
              </w:rPr>
            </w:pPr>
            <w:r w:rsidRPr="00AC1DB5">
              <w:rPr>
                <w:rFonts w:asciiTheme="minorHAnsi" w:eastAsia="Nanum Gothic" w:hAnsiTheme="minorHAnsi" w:cstheme="minorHAnsi"/>
                <w:sz w:val="24"/>
              </w:rPr>
              <w:lastRenderedPageBreak/>
              <w:t>Using molecular models to make different models formula and isomers</w:t>
            </w:r>
          </w:p>
          <w:p w:rsidR="00DA1D64" w:rsidRPr="00AC1DB5" w:rsidRDefault="00DA1D64">
            <w:pPr>
              <w:rPr>
                <w:rFonts w:asciiTheme="minorHAnsi" w:eastAsia="Nanum Gothic" w:hAnsiTheme="minorHAnsi" w:cstheme="minorHAnsi"/>
                <w:sz w:val="24"/>
              </w:rPr>
            </w:pPr>
          </w:p>
          <w:p w:rsidR="00A314A8" w:rsidRPr="00AC1DB5" w:rsidRDefault="00AF1A3D">
            <w:pPr>
              <w:rPr>
                <w:rFonts w:asciiTheme="minorHAnsi" w:eastAsia="Nanum Gothic" w:hAnsiTheme="minorHAnsi" w:cstheme="minorHAnsi"/>
                <w:sz w:val="24"/>
              </w:rPr>
            </w:pPr>
            <w:r w:rsidRPr="00AC1DB5">
              <w:rPr>
                <w:rFonts w:asciiTheme="minorHAnsi" w:eastAsia="Nanum Gothic" w:hAnsiTheme="minorHAnsi" w:cstheme="minorHAnsi"/>
                <w:sz w:val="24"/>
              </w:rPr>
              <w:t>Fortnightly mini-mock</w:t>
            </w:r>
          </w:p>
          <w:p w:rsidR="00A314A8" w:rsidRDefault="00A314A8">
            <w:pPr>
              <w:rPr>
                <w:rFonts w:asciiTheme="minorHAnsi" w:eastAsia="Nanum Gothic" w:hAnsiTheme="minorHAnsi" w:cstheme="minorHAnsi"/>
                <w:sz w:val="24"/>
              </w:rPr>
            </w:pPr>
            <w:r w:rsidRPr="00AC1DB5">
              <w:rPr>
                <w:rFonts w:asciiTheme="minorHAnsi" w:eastAsia="Nanum Gothic" w:hAnsiTheme="minorHAnsi" w:cstheme="minorHAnsi"/>
                <w:sz w:val="24"/>
              </w:rPr>
              <w:t xml:space="preserve"> </w:t>
            </w:r>
          </w:p>
          <w:p w:rsidR="00AC1DB5" w:rsidRPr="00AC1DB5" w:rsidRDefault="00AC1DB5" w:rsidP="00AC1DB5">
            <w:pPr>
              <w:rPr>
                <w:rFonts w:asciiTheme="minorHAnsi" w:eastAsia="Nanum Gothic" w:hAnsiTheme="minorHAnsi" w:cstheme="minorHAnsi"/>
                <w:sz w:val="24"/>
              </w:rPr>
            </w:pPr>
            <w:r w:rsidRPr="00AC1DB5">
              <w:rPr>
                <w:rFonts w:asciiTheme="minorHAnsi" w:eastAsia="Nanum Gothic" w:hAnsiTheme="minorHAnsi" w:cstheme="minorHAnsi"/>
                <w:sz w:val="24"/>
              </w:rPr>
              <w:t>Complete all set home work</w:t>
            </w:r>
          </w:p>
          <w:p w:rsidR="00AC1DB5" w:rsidRPr="00AC1DB5" w:rsidRDefault="00AC1DB5">
            <w:pPr>
              <w:rPr>
                <w:rFonts w:asciiTheme="minorHAnsi" w:eastAsia="Nanum Gothic" w:hAnsiTheme="minorHAnsi" w:cstheme="minorHAnsi"/>
                <w:sz w:val="24"/>
              </w:rPr>
            </w:pPr>
          </w:p>
        </w:tc>
        <w:tc>
          <w:tcPr>
            <w:tcW w:w="1843" w:type="dxa"/>
          </w:tcPr>
          <w:p w:rsidR="00A63365" w:rsidRPr="00AC1DB5" w:rsidRDefault="003320BB">
            <w:pPr>
              <w:rPr>
                <w:rFonts w:asciiTheme="minorHAnsi" w:eastAsia="Nanum Gothic" w:hAnsiTheme="minorHAnsi" w:cstheme="minorHAnsi"/>
                <w:sz w:val="24"/>
              </w:rPr>
            </w:pPr>
            <w:r w:rsidRPr="00AC1DB5">
              <w:rPr>
                <w:rFonts w:asciiTheme="minorHAnsi" w:eastAsia="Nanum Gothic" w:hAnsiTheme="minorHAnsi" w:cstheme="minorHAnsi"/>
                <w:sz w:val="24"/>
              </w:rPr>
              <w:t>Attempt chapter end summery questions</w:t>
            </w:r>
          </w:p>
          <w:p w:rsidR="003320BB" w:rsidRPr="00AC1DB5" w:rsidRDefault="003320BB">
            <w:pPr>
              <w:rPr>
                <w:rFonts w:asciiTheme="minorHAnsi" w:eastAsia="Nanum Gothic" w:hAnsiTheme="minorHAnsi" w:cstheme="minorHAnsi"/>
                <w:sz w:val="24"/>
              </w:rPr>
            </w:pPr>
          </w:p>
          <w:p w:rsidR="003320BB" w:rsidRPr="00AC1DB5" w:rsidRDefault="003320BB">
            <w:pPr>
              <w:rPr>
                <w:rFonts w:asciiTheme="minorHAnsi" w:eastAsia="Nanum Gothic" w:hAnsiTheme="minorHAnsi" w:cstheme="minorHAnsi"/>
                <w:sz w:val="24"/>
              </w:rPr>
            </w:pPr>
          </w:p>
          <w:p w:rsidR="003320BB" w:rsidRPr="00AC1DB5" w:rsidRDefault="003320BB">
            <w:pPr>
              <w:rPr>
                <w:rFonts w:asciiTheme="minorHAnsi" w:eastAsia="Nanum Gothic" w:hAnsiTheme="minorHAnsi" w:cstheme="minorHAnsi"/>
                <w:sz w:val="24"/>
              </w:rPr>
            </w:pPr>
            <w:r w:rsidRPr="00AC1DB5">
              <w:rPr>
                <w:rFonts w:asciiTheme="minorHAnsi" w:eastAsia="Nanum Gothic" w:hAnsiTheme="minorHAnsi" w:cstheme="minorHAnsi"/>
                <w:sz w:val="24"/>
              </w:rPr>
              <w:t>Practicing past exam questions</w:t>
            </w:r>
          </w:p>
          <w:p w:rsidR="003320BB" w:rsidRPr="00E35828" w:rsidRDefault="003320BB">
            <w:pPr>
              <w:rPr>
                <w:rFonts w:asciiTheme="minorHAnsi" w:eastAsia="Nanum Gothic" w:hAnsiTheme="minorHAnsi" w:cstheme="minorHAnsi"/>
                <w:sz w:val="20"/>
                <w:szCs w:val="20"/>
              </w:rPr>
            </w:pPr>
          </w:p>
          <w:p w:rsidR="00A314A8" w:rsidRPr="00E35828" w:rsidRDefault="00A314A8" w:rsidP="007133EE">
            <w:pPr>
              <w:rPr>
                <w:rFonts w:asciiTheme="minorHAnsi" w:eastAsia="Nanum Gothic" w:hAnsiTheme="minorHAnsi" w:cstheme="minorHAnsi"/>
                <w:sz w:val="20"/>
                <w:szCs w:val="20"/>
              </w:rPr>
            </w:pPr>
          </w:p>
        </w:tc>
        <w:tc>
          <w:tcPr>
            <w:tcW w:w="1191" w:type="dxa"/>
          </w:tcPr>
          <w:p w:rsidR="00A63365" w:rsidRDefault="005D500E" w:rsidP="00A63365">
            <w:pPr>
              <w:tabs>
                <w:tab w:val="left" w:pos="1276"/>
              </w:tabs>
              <w:ind w:left="1276" w:hanging="1276"/>
              <w:rPr>
                <w:rFonts w:asciiTheme="minorHAnsi" w:eastAsia="Times New Roman" w:hAnsiTheme="minorHAnsi" w:cs="Tahoma"/>
                <w:b/>
                <w:i/>
                <w:sz w:val="20"/>
                <w:szCs w:val="20"/>
              </w:rPr>
            </w:pPr>
            <w:r>
              <w:rPr>
                <w:rFonts w:asciiTheme="minorHAnsi" w:eastAsia="Times New Roman" w:hAnsiTheme="minorHAnsi" w:cs="Tahoma"/>
                <w:b/>
                <w:i/>
                <w:sz w:val="20"/>
                <w:szCs w:val="20"/>
              </w:rPr>
              <w:t xml:space="preserve">Chemistry </w:t>
            </w:r>
            <w:r w:rsidRPr="00A63365">
              <w:rPr>
                <w:rFonts w:asciiTheme="minorHAnsi" w:eastAsia="Times New Roman" w:hAnsiTheme="minorHAnsi" w:cs="Tahoma"/>
                <w:b/>
                <w:i/>
                <w:sz w:val="20"/>
                <w:szCs w:val="20"/>
              </w:rPr>
              <w:t>Review</w:t>
            </w:r>
          </w:p>
          <w:p w:rsidR="00506E75" w:rsidRPr="00A63365" w:rsidRDefault="00506E75" w:rsidP="000D1EEC">
            <w:pPr>
              <w:rPr>
                <w:rFonts w:asciiTheme="minorHAnsi" w:eastAsia="Times New Roman" w:hAnsiTheme="minorHAnsi" w:cs="Tahoma"/>
                <w:sz w:val="20"/>
                <w:szCs w:val="20"/>
              </w:rPr>
            </w:pPr>
          </w:p>
        </w:tc>
      </w:tr>
    </w:tbl>
    <w:p w:rsidR="00506E75" w:rsidRPr="000A79C5" w:rsidRDefault="00506E75" w:rsidP="000A79C5">
      <w:pPr>
        <w:spacing w:before="240"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tbl>
      <w:tblPr>
        <w:tblStyle w:val="TableGrid"/>
        <w:tblW w:w="0" w:type="auto"/>
        <w:tblLook w:val="04A0" w:firstRow="1" w:lastRow="0" w:firstColumn="1" w:lastColumn="0" w:noHBand="0" w:noVBand="1"/>
      </w:tblPr>
      <w:tblGrid>
        <w:gridCol w:w="5205"/>
        <w:gridCol w:w="5205"/>
        <w:gridCol w:w="5206"/>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0A79C5" w:rsidRDefault="00506E7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tbl>
      <w:tblPr>
        <w:tblStyle w:val="TableGrid"/>
        <w:tblW w:w="0" w:type="auto"/>
        <w:tblLook w:val="04A0" w:firstRow="1" w:lastRow="0" w:firstColumn="1" w:lastColumn="0" w:noHBand="0" w:noVBand="1"/>
      </w:tblPr>
      <w:tblGrid>
        <w:gridCol w:w="5205"/>
        <w:gridCol w:w="5205"/>
        <w:gridCol w:w="5206"/>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0A79C5" w:rsidRDefault="000A79C5" w:rsidP="008F1286">
            <w:pPr>
              <w:rPr>
                <w:rFonts w:asciiTheme="minorHAnsi" w:eastAsia="Nanum Gothic" w:hAnsiTheme="minorHAnsi" w:cstheme="minorHAnsi"/>
                <w:color w:val="002060"/>
                <w:sz w:val="20"/>
                <w:szCs w:val="20"/>
              </w:rPr>
            </w:pPr>
          </w:p>
          <w:p w:rsidR="000A79C5" w:rsidRDefault="000A79C5" w:rsidP="008F1286">
            <w:pPr>
              <w:rPr>
                <w:rFonts w:asciiTheme="minorHAnsi" w:eastAsia="Nanum Gothic" w:hAnsiTheme="minorHAnsi" w:cstheme="minorHAnsi"/>
                <w:color w:val="002060"/>
                <w:sz w:val="20"/>
                <w:szCs w:val="20"/>
              </w:rPr>
            </w:pPr>
          </w:p>
          <w:p w:rsidR="000A79C5" w:rsidRPr="00CA50D9" w:rsidRDefault="000A79C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0A79C5" w:rsidRDefault="00506E7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lastRenderedPageBreak/>
        <w:t>Post-assessment review</w:t>
      </w:r>
    </w:p>
    <w:tbl>
      <w:tblPr>
        <w:tblStyle w:val="TableGrid"/>
        <w:tblW w:w="0" w:type="auto"/>
        <w:tblLook w:val="04A0" w:firstRow="1" w:lastRow="0" w:firstColumn="1" w:lastColumn="0" w:noHBand="0" w:noVBand="1"/>
      </w:tblPr>
      <w:tblGrid>
        <w:gridCol w:w="5205"/>
        <w:gridCol w:w="5205"/>
        <w:gridCol w:w="5206"/>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8F1286">
        <w:tc>
          <w:tcPr>
            <w:tcW w:w="15616" w:type="dxa"/>
            <w:gridSpan w:val="3"/>
          </w:tcPr>
          <w:p w:rsidR="00243B1C" w:rsidRDefault="00243B1C" w:rsidP="008F1286">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243B1C" w:rsidRPr="00CA50D9" w:rsidRDefault="00243B1C" w:rsidP="008F1286">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243B1C" w:rsidRPr="000A79C5" w:rsidRDefault="00506E7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tbl>
      <w:tblPr>
        <w:tblStyle w:val="TableGrid"/>
        <w:tblW w:w="0" w:type="auto"/>
        <w:tblLook w:val="04A0" w:firstRow="1" w:lastRow="0" w:firstColumn="1" w:lastColumn="0" w:noHBand="0" w:noVBand="1"/>
      </w:tblPr>
      <w:tblGrid>
        <w:gridCol w:w="8897"/>
        <w:gridCol w:w="1559"/>
        <w:gridCol w:w="1701"/>
        <w:gridCol w:w="1701"/>
        <w:gridCol w:w="1758"/>
      </w:tblGrid>
      <w:tr w:rsidR="00243B1C" w:rsidTr="00243B1C">
        <w:tc>
          <w:tcPr>
            <w:tcW w:w="8897" w:type="dxa"/>
          </w:tcPr>
          <w:p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rsidR="00243B1C" w:rsidRPr="00243B1C" w:rsidRDefault="00243B1C">
            <w:pPr>
              <w:rPr>
                <w:rFonts w:asciiTheme="minorHAnsi" w:eastAsia="Nanum Gothic" w:hAnsiTheme="minorHAnsi" w:cstheme="minorHAnsi"/>
                <w:color w:val="002060"/>
                <w:sz w:val="20"/>
                <w:szCs w:val="20"/>
              </w:rPr>
            </w:pPr>
          </w:p>
        </w:tc>
        <w:tc>
          <w:tcPr>
            <w:tcW w:w="1559"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bl>
    <w:p w:rsidR="000A79C5" w:rsidRDefault="000A79C5" w:rsidP="000A79C5">
      <w:pPr>
        <w:spacing w:after="120"/>
        <w:rPr>
          <w:rFonts w:asciiTheme="minorHAnsi" w:eastAsia="Nanum Gothic" w:hAnsiTheme="minorHAnsi" w:cstheme="minorHAnsi"/>
          <w:b/>
          <w:color w:val="002060"/>
          <w:szCs w:val="20"/>
        </w:rPr>
      </w:pPr>
    </w:p>
    <w:p w:rsidR="000A79C5" w:rsidRPr="000A79C5" w:rsidRDefault="000A79C5" w:rsidP="000A79C5">
      <w:pPr>
        <w:spacing w:after="120"/>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r>
        <w:rPr>
          <w:rFonts w:asciiTheme="minorHAnsi" w:eastAsia="Nanum Gothic" w:hAnsiTheme="minorHAnsi" w:cstheme="minorHAnsi"/>
          <w:b/>
          <w:color w:val="002060"/>
          <w:szCs w:val="20"/>
        </w:rPr>
        <w:t>(continued).</w:t>
      </w:r>
    </w:p>
    <w:tbl>
      <w:tblPr>
        <w:tblStyle w:val="TableGrid"/>
        <w:tblW w:w="0" w:type="auto"/>
        <w:tblLook w:val="04A0" w:firstRow="1" w:lastRow="0" w:firstColumn="1" w:lastColumn="0" w:noHBand="0" w:noVBand="1"/>
      </w:tblPr>
      <w:tblGrid>
        <w:gridCol w:w="8897"/>
        <w:gridCol w:w="1559"/>
        <w:gridCol w:w="1701"/>
        <w:gridCol w:w="1701"/>
        <w:gridCol w:w="1758"/>
      </w:tblGrid>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rsidR="000A79C5" w:rsidRPr="00243B1C" w:rsidRDefault="000A79C5" w:rsidP="006446C3">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rsidR="000A79C5" w:rsidRPr="00243B1C" w:rsidRDefault="000A79C5" w:rsidP="006446C3">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rsidR="000A79C5" w:rsidRPr="00243B1C" w:rsidRDefault="000A79C5" w:rsidP="006446C3">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RPr="00243B1C"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RPr="00243B1C"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RPr="00243B1C"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RPr="00243B1C"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RPr="00243B1C"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RPr="00243B1C"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r w:rsidR="000A79C5" w:rsidRPr="00243B1C" w:rsidTr="006446C3">
        <w:tc>
          <w:tcPr>
            <w:tcW w:w="8897" w:type="dxa"/>
          </w:tcPr>
          <w:p w:rsidR="000A79C5" w:rsidRDefault="000A79C5" w:rsidP="006446C3">
            <w:pPr>
              <w:rPr>
                <w:rFonts w:asciiTheme="minorHAnsi" w:eastAsia="Nanum Gothic" w:hAnsiTheme="minorHAnsi" w:cstheme="minorHAnsi"/>
                <w:color w:val="002060"/>
                <w:sz w:val="20"/>
                <w:szCs w:val="20"/>
              </w:rPr>
            </w:pPr>
          </w:p>
          <w:p w:rsidR="000A79C5" w:rsidRPr="00243B1C" w:rsidRDefault="000A79C5" w:rsidP="006446C3">
            <w:pPr>
              <w:rPr>
                <w:rFonts w:asciiTheme="minorHAnsi" w:eastAsia="Nanum Gothic" w:hAnsiTheme="minorHAnsi" w:cstheme="minorHAnsi"/>
                <w:color w:val="002060"/>
                <w:sz w:val="20"/>
                <w:szCs w:val="20"/>
              </w:rPr>
            </w:pPr>
          </w:p>
        </w:tc>
        <w:tc>
          <w:tcPr>
            <w:tcW w:w="1559" w:type="dxa"/>
          </w:tcPr>
          <w:p w:rsidR="000A79C5" w:rsidRPr="00243B1C" w:rsidRDefault="000A79C5" w:rsidP="006446C3">
            <w:pPr>
              <w:rPr>
                <w:rFonts w:asciiTheme="minorHAnsi" w:eastAsia="Nanum Gothic" w:hAnsiTheme="minorHAnsi" w:cstheme="minorHAnsi"/>
                <w:color w:val="002060"/>
                <w:sz w:val="20"/>
                <w:szCs w:val="20"/>
              </w:rPr>
            </w:pPr>
          </w:p>
        </w:tc>
        <w:tc>
          <w:tcPr>
            <w:tcW w:w="1701" w:type="dxa"/>
          </w:tcPr>
          <w:p w:rsidR="000A79C5" w:rsidRDefault="000A79C5" w:rsidP="006446C3">
            <w:pPr>
              <w:rPr>
                <w:rFonts w:asciiTheme="minorHAnsi" w:eastAsia="Nanum Gothic" w:hAnsiTheme="minorHAnsi" w:cstheme="minorHAnsi"/>
                <w:color w:val="002060"/>
                <w:sz w:val="20"/>
                <w:szCs w:val="20"/>
              </w:rPr>
            </w:pPr>
          </w:p>
        </w:tc>
        <w:tc>
          <w:tcPr>
            <w:tcW w:w="1701" w:type="dxa"/>
          </w:tcPr>
          <w:p w:rsidR="000A79C5" w:rsidRPr="00243B1C" w:rsidRDefault="000A79C5" w:rsidP="006446C3">
            <w:pPr>
              <w:rPr>
                <w:rFonts w:asciiTheme="minorHAnsi" w:eastAsia="Nanum Gothic" w:hAnsiTheme="minorHAnsi" w:cstheme="minorHAnsi"/>
                <w:color w:val="002060"/>
                <w:sz w:val="20"/>
                <w:szCs w:val="20"/>
              </w:rPr>
            </w:pPr>
          </w:p>
        </w:tc>
        <w:tc>
          <w:tcPr>
            <w:tcW w:w="1758" w:type="dxa"/>
          </w:tcPr>
          <w:p w:rsidR="000A79C5" w:rsidRPr="00243B1C" w:rsidRDefault="000A79C5" w:rsidP="006446C3">
            <w:pPr>
              <w:rPr>
                <w:rFonts w:asciiTheme="minorHAnsi" w:eastAsia="Nanum Gothic" w:hAnsiTheme="minorHAnsi" w:cstheme="minorHAnsi"/>
                <w:color w:val="002060"/>
                <w:sz w:val="20"/>
                <w:szCs w:val="20"/>
              </w:rPr>
            </w:pPr>
          </w:p>
        </w:tc>
      </w:tr>
    </w:tbl>
    <w:p w:rsidR="00506E75" w:rsidRPr="00CA50D9" w:rsidRDefault="00506E75" w:rsidP="000A79C5">
      <w:pPr>
        <w:rPr>
          <w:rFonts w:asciiTheme="minorHAnsi" w:eastAsia="Nanum Gothic" w:hAnsiTheme="minorHAnsi" w:cstheme="minorHAnsi"/>
          <w:color w:val="002060"/>
          <w:sz w:val="20"/>
          <w:szCs w:val="20"/>
        </w:rPr>
      </w:pPr>
    </w:p>
    <w:sectPr w:rsidR="00506E75" w:rsidRPr="00CA50D9" w:rsidSect="000A79C5">
      <w:pgSz w:w="16840" w:h="11900" w:orient="landscape"/>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Arial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30.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3F3E"/>
    <w:multiLevelType w:val="hybridMultilevel"/>
    <w:tmpl w:val="EEC8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A4759"/>
    <w:multiLevelType w:val="hybridMultilevel"/>
    <w:tmpl w:val="D5C4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F6143"/>
    <w:multiLevelType w:val="hybridMultilevel"/>
    <w:tmpl w:val="3714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2"/>
  </w:num>
  <w:num w:numId="4">
    <w:abstractNumId w:val="0"/>
  </w:num>
  <w:num w:numId="5">
    <w:abstractNumId w:val="9"/>
  </w:num>
  <w:num w:numId="6">
    <w:abstractNumId w:val="11"/>
  </w:num>
  <w:num w:numId="7">
    <w:abstractNumId w:val="13"/>
  </w:num>
  <w:num w:numId="8">
    <w:abstractNumId w:val="18"/>
  </w:num>
  <w:num w:numId="9">
    <w:abstractNumId w:val="6"/>
  </w:num>
  <w:num w:numId="10">
    <w:abstractNumId w:val="4"/>
  </w:num>
  <w:num w:numId="11">
    <w:abstractNumId w:val="5"/>
  </w:num>
  <w:num w:numId="12">
    <w:abstractNumId w:val="10"/>
  </w:num>
  <w:num w:numId="13">
    <w:abstractNumId w:val="2"/>
  </w:num>
  <w:num w:numId="14">
    <w:abstractNumId w:val="15"/>
  </w:num>
  <w:num w:numId="15">
    <w:abstractNumId w:val="3"/>
  </w:num>
  <w:num w:numId="16">
    <w:abstractNumId w:val="7"/>
  </w:num>
  <w:num w:numId="17">
    <w:abstractNumId w:val="1"/>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64326"/>
    <w:rsid w:val="00070983"/>
    <w:rsid w:val="000A79C5"/>
    <w:rsid w:val="000C49D3"/>
    <w:rsid w:val="000D1EEC"/>
    <w:rsid w:val="0011066B"/>
    <w:rsid w:val="001252D3"/>
    <w:rsid w:val="00154D9B"/>
    <w:rsid w:val="001A00FC"/>
    <w:rsid w:val="001A492B"/>
    <w:rsid w:val="001B7B52"/>
    <w:rsid w:val="00207B80"/>
    <w:rsid w:val="00216EA2"/>
    <w:rsid w:val="00226084"/>
    <w:rsid w:val="00237731"/>
    <w:rsid w:val="00243B1C"/>
    <w:rsid w:val="00243C4B"/>
    <w:rsid w:val="00275AFD"/>
    <w:rsid w:val="0029360E"/>
    <w:rsid w:val="002B2A63"/>
    <w:rsid w:val="002B54F6"/>
    <w:rsid w:val="002C4B96"/>
    <w:rsid w:val="002D0081"/>
    <w:rsid w:val="002E45C5"/>
    <w:rsid w:val="002F13B4"/>
    <w:rsid w:val="002F553A"/>
    <w:rsid w:val="003126A3"/>
    <w:rsid w:val="00323257"/>
    <w:rsid w:val="003320BB"/>
    <w:rsid w:val="0033580E"/>
    <w:rsid w:val="003369C5"/>
    <w:rsid w:val="003976A5"/>
    <w:rsid w:val="003C30CC"/>
    <w:rsid w:val="003C7D1C"/>
    <w:rsid w:val="003E6863"/>
    <w:rsid w:val="004003FC"/>
    <w:rsid w:val="00406CED"/>
    <w:rsid w:val="00416663"/>
    <w:rsid w:val="00434306"/>
    <w:rsid w:val="00450D37"/>
    <w:rsid w:val="004B7C7F"/>
    <w:rsid w:val="004C6EC1"/>
    <w:rsid w:val="004D3151"/>
    <w:rsid w:val="00506E75"/>
    <w:rsid w:val="00511206"/>
    <w:rsid w:val="005170D9"/>
    <w:rsid w:val="005226F6"/>
    <w:rsid w:val="00551683"/>
    <w:rsid w:val="005551D1"/>
    <w:rsid w:val="00574BFC"/>
    <w:rsid w:val="005A3BCF"/>
    <w:rsid w:val="005B7476"/>
    <w:rsid w:val="005D3429"/>
    <w:rsid w:val="005D500E"/>
    <w:rsid w:val="005D7BB9"/>
    <w:rsid w:val="005E3C99"/>
    <w:rsid w:val="005E4A58"/>
    <w:rsid w:val="005E5F5D"/>
    <w:rsid w:val="0062186D"/>
    <w:rsid w:val="00651037"/>
    <w:rsid w:val="006510C9"/>
    <w:rsid w:val="006662DE"/>
    <w:rsid w:val="00670F28"/>
    <w:rsid w:val="00675090"/>
    <w:rsid w:val="00683A27"/>
    <w:rsid w:val="0069582A"/>
    <w:rsid w:val="006A1B82"/>
    <w:rsid w:val="006D1E80"/>
    <w:rsid w:val="006F1789"/>
    <w:rsid w:val="006F7E07"/>
    <w:rsid w:val="00700F58"/>
    <w:rsid w:val="007023B8"/>
    <w:rsid w:val="00707FE1"/>
    <w:rsid w:val="007133EE"/>
    <w:rsid w:val="0071520A"/>
    <w:rsid w:val="007408EC"/>
    <w:rsid w:val="00771A7E"/>
    <w:rsid w:val="007B18DC"/>
    <w:rsid w:val="007B2371"/>
    <w:rsid w:val="007C2927"/>
    <w:rsid w:val="007D67D2"/>
    <w:rsid w:val="007E7124"/>
    <w:rsid w:val="008455CC"/>
    <w:rsid w:val="00880EC8"/>
    <w:rsid w:val="008A0355"/>
    <w:rsid w:val="008C30B9"/>
    <w:rsid w:val="008D43E0"/>
    <w:rsid w:val="008E01AF"/>
    <w:rsid w:val="008F1286"/>
    <w:rsid w:val="008F3BCB"/>
    <w:rsid w:val="00923530"/>
    <w:rsid w:val="00927CE4"/>
    <w:rsid w:val="00942349"/>
    <w:rsid w:val="00997E7F"/>
    <w:rsid w:val="009A34DB"/>
    <w:rsid w:val="009B2F86"/>
    <w:rsid w:val="009B5946"/>
    <w:rsid w:val="009C5702"/>
    <w:rsid w:val="009F39F7"/>
    <w:rsid w:val="00A023F1"/>
    <w:rsid w:val="00A314A8"/>
    <w:rsid w:val="00A43D25"/>
    <w:rsid w:val="00A63365"/>
    <w:rsid w:val="00A757BA"/>
    <w:rsid w:val="00A863F4"/>
    <w:rsid w:val="00A86A02"/>
    <w:rsid w:val="00AB0A37"/>
    <w:rsid w:val="00AC08B8"/>
    <w:rsid w:val="00AC1DB5"/>
    <w:rsid w:val="00AC56A0"/>
    <w:rsid w:val="00AE2ED2"/>
    <w:rsid w:val="00AE4546"/>
    <w:rsid w:val="00AF1A3D"/>
    <w:rsid w:val="00B05530"/>
    <w:rsid w:val="00B1690E"/>
    <w:rsid w:val="00B35136"/>
    <w:rsid w:val="00B77382"/>
    <w:rsid w:val="00B81F30"/>
    <w:rsid w:val="00B933C6"/>
    <w:rsid w:val="00B96098"/>
    <w:rsid w:val="00B96473"/>
    <w:rsid w:val="00BB5432"/>
    <w:rsid w:val="00BF00E9"/>
    <w:rsid w:val="00C23EEE"/>
    <w:rsid w:val="00C50239"/>
    <w:rsid w:val="00C5589F"/>
    <w:rsid w:val="00C6578F"/>
    <w:rsid w:val="00C81D4F"/>
    <w:rsid w:val="00C87A14"/>
    <w:rsid w:val="00C9104B"/>
    <w:rsid w:val="00CA50D9"/>
    <w:rsid w:val="00CC2660"/>
    <w:rsid w:val="00CD5F8D"/>
    <w:rsid w:val="00D05C26"/>
    <w:rsid w:val="00D11C3B"/>
    <w:rsid w:val="00D1370D"/>
    <w:rsid w:val="00D15A2D"/>
    <w:rsid w:val="00D164ED"/>
    <w:rsid w:val="00D64CE3"/>
    <w:rsid w:val="00D75155"/>
    <w:rsid w:val="00D8504D"/>
    <w:rsid w:val="00DA1D64"/>
    <w:rsid w:val="00DA7223"/>
    <w:rsid w:val="00DB23D3"/>
    <w:rsid w:val="00DE12F8"/>
    <w:rsid w:val="00E35828"/>
    <w:rsid w:val="00E424D9"/>
    <w:rsid w:val="00E662BF"/>
    <w:rsid w:val="00ED1695"/>
    <w:rsid w:val="00EE2FA5"/>
    <w:rsid w:val="00EF2791"/>
    <w:rsid w:val="00EF4F69"/>
    <w:rsid w:val="00EF6005"/>
    <w:rsid w:val="00F06F6F"/>
    <w:rsid w:val="00F14F0B"/>
    <w:rsid w:val="00F3288E"/>
    <w:rsid w:val="00F831C7"/>
    <w:rsid w:val="00F936D8"/>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DC7B6-8BEF-49B5-9AF7-52980EDC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tube3d.com/Organic%20Structures%20and%20Bonding.html" TargetMode="External"/><Relationship Id="rId3" Type="http://schemas.openxmlformats.org/officeDocument/2006/relationships/styles" Target="styles.xml"/><Relationship Id="rId7" Type="http://schemas.openxmlformats.org/officeDocument/2006/relationships/hyperlink" Target="http://www.rsc.org/learn-chemistry/resource/res00000110/afl-naming-hydrocarb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dlabs.com/resources/freeware/chemsket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5B37-0906-4925-9FD4-9D4E6B2A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user</cp:lastModifiedBy>
  <cp:revision>2</cp:revision>
  <cp:lastPrinted>2019-10-15T13:14:00Z</cp:lastPrinted>
  <dcterms:created xsi:type="dcterms:W3CDTF">2020-06-30T11:21:00Z</dcterms:created>
  <dcterms:modified xsi:type="dcterms:W3CDTF">2020-06-30T11:21:00Z</dcterms:modified>
</cp:coreProperties>
</file>