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368"/>
        <w:gridCol w:w="1780"/>
        <w:gridCol w:w="1743"/>
        <w:gridCol w:w="1764"/>
        <w:gridCol w:w="1766"/>
        <w:gridCol w:w="2264"/>
      </w:tblGrid>
      <w:tr w:rsidR="00E25812" w:rsidRPr="0060333B" w14:paraId="59A0AAD5" w14:textId="77777777" w:rsidTr="00973C3F">
        <w:trPr>
          <w:trHeight w:val="187"/>
        </w:trPr>
        <w:tc>
          <w:tcPr>
            <w:tcW w:w="2972" w:type="dxa"/>
            <w:shd w:val="clear" w:color="auto" w:fill="FFF2CC" w:themeFill="accent4" w:themeFillTint="33"/>
          </w:tcPr>
          <w:p w14:paraId="6ED594D3" w14:textId="05EEE543" w:rsidR="00E25812" w:rsidRDefault="00E25812" w:rsidP="00973C3F">
            <w:pPr>
              <w:pStyle w:val="NoSpacing"/>
              <w:rPr>
                <w:b/>
                <w:bCs/>
                <w:sz w:val="24"/>
                <w:szCs w:val="24"/>
              </w:rPr>
            </w:pPr>
            <w:r w:rsidRPr="00E34905">
              <w:rPr>
                <w:b/>
                <w:bCs/>
                <w:sz w:val="24"/>
                <w:szCs w:val="24"/>
              </w:rPr>
              <w:t xml:space="preserve">Year </w:t>
            </w:r>
            <w:r w:rsidR="00B05282">
              <w:rPr>
                <w:b/>
                <w:bCs/>
                <w:sz w:val="24"/>
                <w:szCs w:val="24"/>
              </w:rPr>
              <w:t>10</w:t>
            </w:r>
            <w:r w:rsidRPr="00E34905">
              <w:rPr>
                <w:b/>
                <w:bCs/>
                <w:sz w:val="24"/>
                <w:szCs w:val="24"/>
              </w:rPr>
              <w:t xml:space="preserve"> Term </w:t>
            </w:r>
            <w:r w:rsidR="003023B3">
              <w:rPr>
                <w:b/>
                <w:bCs/>
                <w:sz w:val="24"/>
                <w:szCs w:val="24"/>
              </w:rPr>
              <w:t>4 – Term 6</w:t>
            </w:r>
          </w:p>
          <w:p w14:paraId="7ACE6B95" w14:textId="50CED99C" w:rsidR="00B05282" w:rsidRPr="00E34905" w:rsidRDefault="00B05282" w:rsidP="00973C3F">
            <w:pPr>
              <w:pStyle w:val="NoSpacing"/>
              <w:rPr>
                <w:b/>
                <w:bCs/>
                <w:sz w:val="24"/>
                <w:szCs w:val="24"/>
              </w:rPr>
            </w:pPr>
            <w:r>
              <w:rPr>
                <w:b/>
                <w:bCs/>
                <w:sz w:val="24"/>
                <w:szCs w:val="24"/>
              </w:rPr>
              <w:t>Cambridge Nationals in IT</w:t>
            </w:r>
          </w:p>
        </w:tc>
        <w:tc>
          <w:tcPr>
            <w:tcW w:w="11685" w:type="dxa"/>
            <w:gridSpan w:val="6"/>
            <w:shd w:val="clear" w:color="auto" w:fill="FFF2CC" w:themeFill="accent4" w:themeFillTint="33"/>
          </w:tcPr>
          <w:p w14:paraId="5C02270B" w14:textId="77777777" w:rsidR="00E25812" w:rsidRPr="0060333B" w:rsidRDefault="00E25812" w:rsidP="00973C3F">
            <w:pPr>
              <w:pStyle w:val="NoSpacing"/>
              <w:rPr>
                <w:rFonts w:ascii="Arial" w:hAnsi="Arial" w:cs="Arial"/>
                <w:color w:val="404040"/>
                <w:shd w:val="clear" w:color="auto" w:fill="FFFFFF"/>
              </w:rPr>
            </w:pPr>
            <w:r w:rsidRPr="00E34905">
              <w:rPr>
                <w:rFonts w:ascii="Arial" w:hAnsi="Arial" w:cs="Arial"/>
                <w:color w:val="404040"/>
                <w:shd w:val="clear" w:color="auto" w:fill="FFF2CC" w:themeFill="accent4" w:themeFillTint="33"/>
              </w:rPr>
              <w:t>Our mission is to stimulate and challenge our students to excel and provide a desire for lifelong learning and pursue</w:t>
            </w:r>
            <w:r w:rsidRPr="0060333B">
              <w:rPr>
                <w:rFonts w:ascii="Arial" w:hAnsi="Arial" w:cs="Arial"/>
                <w:color w:val="404040"/>
                <w:shd w:val="clear" w:color="auto" w:fill="FFFFFF"/>
              </w:rPr>
              <w:t xml:space="preserve"> </w:t>
            </w:r>
            <w:r w:rsidRPr="00E34905">
              <w:rPr>
                <w:rFonts w:ascii="Arial" w:hAnsi="Arial" w:cs="Arial"/>
                <w:color w:val="404040"/>
                <w:shd w:val="clear" w:color="auto" w:fill="FFF2CC" w:themeFill="accent4" w:themeFillTint="33"/>
              </w:rPr>
              <w:t>careers in the world of Business, Computing, and ICT.</w:t>
            </w:r>
          </w:p>
        </w:tc>
      </w:tr>
      <w:tr w:rsidR="00E25812" w:rsidRPr="0060333B" w14:paraId="76C4ACE5" w14:textId="77777777" w:rsidTr="00973C3F">
        <w:trPr>
          <w:trHeight w:val="364"/>
        </w:trPr>
        <w:tc>
          <w:tcPr>
            <w:tcW w:w="14657" w:type="dxa"/>
            <w:gridSpan w:val="7"/>
            <w:shd w:val="clear" w:color="auto" w:fill="FFF2CC" w:themeFill="accent4" w:themeFillTint="33"/>
          </w:tcPr>
          <w:p w14:paraId="03C6A56B" w14:textId="4232AF5E" w:rsidR="00E25812" w:rsidRPr="003023B3" w:rsidRDefault="00E25812" w:rsidP="003023B3">
            <w:pPr>
              <w:pStyle w:val="NoSpacing"/>
              <w:rPr>
                <w:b/>
                <w:sz w:val="40"/>
                <w:szCs w:val="40"/>
              </w:rPr>
            </w:pPr>
            <w:r w:rsidRPr="003023B3">
              <w:rPr>
                <w:b/>
                <w:sz w:val="40"/>
                <w:szCs w:val="40"/>
              </w:rPr>
              <w:t xml:space="preserve">Enquiry Questions: </w:t>
            </w:r>
            <w:r w:rsidR="003023B3" w:rsidRPr="003023B3">
              <w:rPr>
                <w:b/>
                <w:sz w:val="40"/>
                <w:szCs w:val="40"/>
              </w:rPr>
              <w:t>Can you link spreadsheets over a network to expand the HCI or Model?</w:t>
            </w:r>
            <w:r w:rsidR="00D42966" w:rsidRPr="003023B3">
              <w:rPr>
                <w:b/>
                <w:sz w:val="40"/>
                <w:szCs w:val="40"/>
              </w:rPr>
              <w:t xml:space="preserve"> </w:t>
            </w:r>
          </w:p>
        </w:tc>
      </w:tr>
      <w:tr w:rsidR="00E25812" w:rsidRPr="005A7068" w14:paraId="48034532" w14:textId="77777777" w:rsidTr="00973C3F">
        <w:trPr>
          <w:trHeight w:val="670"/>
        </w:trPr>
        <w:tc>
          <w:tcPr>
            <w:tcW w:w="14657" w:type="dxa"/>
            <w:gridSpan w:val="7"/>
            <w:shd w:val="clear" w:color="auto" w:fill="FFF2CC" w:themeFill="accent4" w:themeFillTint="33"/>
          </w:tcPr>
          <w:p w14:paraId="49141B2E" w14:textId="77777777" w:rsidR="003A2D7E" w:rsidRDefault="003A2D7E" w:rsidP="003A2D7E">
            <w:pPr>
              <w:pStyle w:val="NoSpacing"/>
              <w:rPr>
                <w:b/>
                <w:sz w:val="32"/>
                <w:szCs w:val="32"/>
              </w:rPr>
            </w:pPr>
            <w:r>
              <w:rPr>
                <w:b/>
                <w:sz w:val="32"/>
                <w:szCs w:val="32"/>
              </w:rPr>
              <w:t xml:space="preserve">R060: </w:t>
            </w:r>
            <w:r>
              <w:rPr>
                <w:rFonts w:cs="Calibri"/>
                <w:b/>
                <w:bCs/>
                <w:color w:val="000000"/>
                <w:sz w:val="32"/>
                <w:szCs w:val="32"/>
              </w:rPr>
              <w:t>Data Manipulation using Spreadsheets</w:t>
            </w:r>
          </w:p>
          <w:p w14:paraId="46FBE169" w14:textId="236389CE" w:rsidR="00E25812" w:rsidRPr="005A7068" w:rsidRDefault="003A2D7E" w:rsidP="003A2D7E">
            <w:pPr>
              <w:pStyle w:val="NoSpacing"/>
              <w:rPr>
                <w:b/>
                <w:sz w:val="32"/>
                <w:szCs w:val="32"/>
              </w:rPr>
            </w:pPr>
            <w:r>
              <w:t>In this unit students will learn the skills to be able to plan and design a spreadsheet solution to meet client requirements. They will be able to use a range of tools and techniques to create a spreadsheet solution based on their design, which will also be test. Pupils will be able to evaluate their solution based on the user requirements.</w:t>
            </w:r>
          </w:p>
        </w:tc>
      </w:tr>
      <w:tr w:rsidR="00E25812" w:rsidRPr="00157B9C" w14:paraId="0E468A02" w14:textId="77777777" w:rsidTr="00563696">
        <w:trPr>
          <w:trHeight w:val="326"/>
        </w:trPr>
        <w:tc>
          <w:tcPr>
            <w:tcW w:w="2972" w:type="dxa"/>
            <w:shd w:val="clear" w:color="auto" w:fill="auto"/>
          </w:tcPr>
          <w:p w14:paraId="40827704" w14:textId="77777777" w:rsidR="00E25812" w:rsidRDefault="00E25812" w:rsidP="00973C3F">
            <w:pPr>
              <w:pStyle w:val="NoSpacing"/>
              <w:rPr>
                <w:b/>
              </w:rPr>
            </w:pPr>
            <w:r w:rsidRPr="00E47B01">
              <w:rPr>
                <w:b/>
              </w:rPr>
              <w:t>Knowledge</w:t>
            </w:r>
          </w:p>
          <w:p w14:paraId="681CA4D9" w14:textId="77777777" w:rsidR="00E25812" w:rsidRPr="00E47B01" w:rsidRDefault="00E25812" w:rsidP="00973C3F">
            <w:pPr>
              <w:pStyle w:val="NoSpacing"/>
              <w:rPr>
                <w:b/>
              </w:rPr>
            </w:pPr>
            <w:r>
              <w:t>Students will know about…</w:t>
            </w:r>
          </w:p>
        </w:tc>
        <w:tc>
          <w:tcPr>
            <w:tcW w:w="2368" w:type="dxa"/>
            <w:shd w:val="clear" w:color="auto" w:fill="auto"/>
          </w:tcPr>
          <w:p w14:paraId="2DED1537" w14:textId="77777777" w:rsidR="00E25812" w:rsidRPr="00E47B01" w:rsidRDefault="00E25812" w:rsidP="00973C3F">
            <w:pPr>
              <w:pStyle w:val="NoSpacing"/>
              <w:rPr>
                <w:b/>
              </w:rPr>
            </w:pPr>
            <w:r w:rsidRPr="00E47B01">
              <w:rPr>
                <w:b/>
              </w:rPr>
              <w:t>Application</w:t>
            </w:r>
            <w:r>
              <w:rPr>
                <w:b/>
              </w:rPr>
              <w:t>/Skills</w:t>
            </w:r>
          </w:p>
          <w:p w14:paraId="7B53A689" w14:textId="77777777" w:rsidR="00E25812" w:rsidRDefault="00E25812" w:rsidP="00973C3F">
            <w:pPr>
              <w:pStyle w:val="NoSpacing"/>
            </w:pPr>
            <w:r>
              <w:t>Students will be able to…</w:t>
            </w:r>
          </w:p>
        </w:tc>
        <w:tc>
          <w:tcPr>
            <w:tcW w:w="1780" w:type="dxa"/>
            <w:shd w:val="clear" w:color="auto" w:fill="auto"/>
          </w:tcPr>
          <w:p w14:paraId="5328C184" w14:textId="77777777" w:rsidR="00E25812" w:rsidRPr="00157B9C" w:rsidRDefault="00E25812" w:rsidP="00973C3F">
            <w:pPr>
              <w:pStyle w:val="NoSpacing"/>
              <w:rPr>
                <w:b/>
                <w:bCs/>
              </w:rPr>
            </w:pPr>
            <w:r w:rsidRPr="00157B9C">
              <w:rPr>
                <w:b/>
                <w:bCs/>
              </w:rPr>
              <w:t>Vocabulary</w:t>
            </w:r>
          </w:p>
        </w:tc>
        <w:tc>
          <w:tcPr>
            <w:tcW w:w="1743" w:type="dxa"/>
            <w:shd w:val="clear" w:color="auto" w:fill="auto"/>
          </w:tcPr>
          <w:p w14:paraId="5D94C695" w14:textId="77777777" w:rsidR="00E25812" w:rsidRPr="00157B9C" w:rsidRDefault="00E25812" w:rsidP="00973C3F">
            <w:pPr>
              <w:pStyle w:val="NoSpacing"/>
              <w:rPr>
                <w:b/>
                <w:bCs/>
              </w:rPr>
            </w:pPr>
            <w:r w:rsidRPr="00157B9C">
              <w:rPr>
                <w:b/>
                <w:bCs/>
              </w:rPr>
              <w:t>Home Learning</w:t>
            </w:r>
          </w:p>
        </w:tc>
        <w:tc>
          <w:tcPr>
            <w:tcW w:w="1764" w:type="dxa"/>
            <w:shd w:val="clear" w:color="auto" w:fill="auto"/>
          </w:tcPr>
          <w:p w14:paraId="2F9335F8" w14:textId="77777777" w:rsidR="00E25812" w:rsidRPr="00157B9C" w:rsidRDefault="00E25812" w:rsidP="00973C3F">
            <w:pPr>
              <w:pStyle w:val="NoSpacing"/>
              <w:rPr>
                <w:b/>
                <w:bCs/>
              </w:rPr>
            </w:pPr>
            <w:r w:rsidRPr="00157B9C">
              <w:rPr>
                <w:b/>
                <w:bCs/>
              </w:rPr>
              <w:t>Assessment</w:t>
            </w:r>
          </w:p>
        </w:tc>
        <w:tc>
          <w:tcPr>
            <w:tcW w:w="1766" w:type="dxa"/>
            <w:shd w:val="clear" w:color="auto" w:fill="auto"/>
          </w:tcPr>
          <w:p w14:paraId="3D8A3DE4" w14:textId="77777777" w:rsidR="00E25812" w:rsidRPr="00157B9C" w:rsidRDefault="00E25812" w:rsidP="00973C3F">
            <w:pPr>
              <w:pStyle w:val="NoSpacing"/>
              <w:rPr>
                <w:b/>
                <w:bCs/>
              </w:rPr>
            </w:pPr>
            <w:r w:rsidRPr="00157B9C">
              <w:rPr>
                <w:b/>
                <w:bCs/>
              </w:rPr>
              <w:t>Extra Resources</w:t>
            </w:r>
          </w:p>
          <w:p w14:paraId="7B7522A6" w14:textId="77777777" w:rsidR="00E25812" w:rsidRPr="00157B9C" w:rsidRDefault="00E25812" w:rsidP="00973C3F">
            <w:pPr>
              <w:pStyle w:val="NoSpacing"/>
              <w:rPr>
                <w:b/>
                <w:bCs/>
              </w:rPr>
            </w:pPr>
            <w:r w:rsidRPr="00157B9C">
              <w:rPr>
                <w:b/>
                <w:bCs/>
              </w:rPr>
              <w:t>Extended Reading</w:t>
            </w:r>
          </w:p>
        </w:tc>
        <w:tc>
          <w:tcPr>
            <w:tcW w:w="2264" w:type="dxa"/>
            <w:shd w:val="clear" w:color="auto" w:fill="auto"/>
          </w:tcPr>
          <w:p w14:paraId="57BF3DCD" w14:textId="77777777" w:rsidR="00E25812" w:rsidRPr="00157B9C" w:rsidRDefault="00E25812" w:rsidP="00973C3F">
            <w:pPr>
              <w:pStyle w:val="NoSpacing"/>
              <w:rPr>
                <w:b/>
                <w:bCs/>
              </w:rPr>
            </w:pPr>
            <w:r w:rsidRPr="00157B9C">
              <w:rPr>
                <w:b/>
                <w:bCs/>
              </w:rPr>
              <w:t>Cultural Capital</w:t>
            </w:r>
          </w:p>
          <w:p w14:paraId="5EB2D948" w14:textId="77777777" w:rsidR="00E25812" w:rsidRPr="00157B9C" w:rsidRDefault="00E25812" w:rsidP="00973C3F">
            <w:pPr>
              <w:pStyle w:val="NoSpacing"/>
              <w:rPr>
                <w:b/>
                <w:bCs/>
              </w:rPr>
            </w:pPr>
          </w:p>
        </w:tc>
      </w:tr>
      <w:tr w:rsidR="00E25812" w14:paraId="46DE9E80" w14:textId="77777777" w:rsidTr="00563696">
        <w:trPr>
          <w:trHeight w:val="2089"/>
        </w:trPr>
        <w:tc>
          <w:tcPr>
            <w:tcW w:w="2972" w:type="dxa"/>
            <w:shd w:val="clear" w:color="auto" w:fill="auto"/>
          </w:tcPr>
          <w:p w14:paraId="2BE91F4C" w14:textId="77777777" w:rsidR="00320E56" w:rsidRPr="007F659A" w:rsidRDefault="00320E56" w:rsidP="00320E56">
            <w:pPr>
              <w:pStyle w:val="Pa19"/>
              <w:spacing w:line="240" w:lineRule="auto"/>
              <w:rPr>
                <w:rFonts w:asciiTheme="minorHAnsi" w:hAnsiTheme="minorHAnsi" w:cstheme="minorHAnsi"/>
                <w:b/>
                <w:color w:val="000000"/>
                <w:sz w:val="16"/>
                <w:szCs w:val="16"/>
                <w:u w:val="single"/>
              </w:rPr>
            </w:pPr>
            <w:r w:rsidRPr="007F659A">
              <w:rPr>
                <w:rFonts w:asciiTheme="minorHAnsi" w:hAnsiTheme="minorHAnsi" w:cstheme="minorHAnsi"/>
                <w:b/>
                <w:color w:val="000000"/>
                <w:sz w:val="16"/>
                <w:szCs w:val="16"/>
                <w:u w:val="single"/>
              </w:rPr>
              <w:t>R060: Topic Area 1: Planning and designing the spreadsheet solution</w:t>
            </w:r>
          </w:p>
          <w:p w14:paraId="296271C4" w14:textId="77777777" w:rsidR="00320E56" w:rsidRPr="007F659A" w:rsidRDefault="00320E56" w:rsidP="00655373">
            <w:pPr>
              <w:spacing w:after="0" w:line="240" w:lineRule="auto"/>
              <w:rPr>
                <w:rFonts w:asciiTheme="minorHAnsi" w:hAnsiTheme="minorHAnsi" w:cstheme="minorHAnsi"/>
                <w:sz w:val="16"/>
                <w:szCs w:val="16"/>
              </w:rPr>
            </w:pPr>
            <w:r w:rsidRPr="007F659A">
              <w:rPr>
                <w:rFonts w:asciiTheme="minorHAnsi" w:hAnsiTheme="minorHAnsi" w:cstheme="minorHAnsi"/>
                <w:sz w:val="16"/>
                <w:szCs w:val="16"/>
              </w:rPr>
              <w:t>1.1 Design Tools</w:t>
            </w:r>
          </w:p>
          <w:p w14:paraId="40B326CC" w14:textId="77777777" w:rsidR="00320E56" w:rsidRPr="007F659A" w:rsidRDefault="00320E56" w:rsidP="00655373">
            <w:pPr>
              <w:spacing w:after="0" w:line="240" w:lineRule="auto"/>
              <w:rPr>
                <w:rFonts w:asciiTheme="minorHAnsi" w:hAnsiTheme="minorHAnsi" w:cstheme="minorHAnsi"/>
                <w:sz w:val="16"/>
                <w:szCs w:val="16"/>
              </w:rPr>
            </w:pPr>
            <w:r w:rsidRPr="007F659A">
              <w:rPr>
                <w:rFonts w:asciiTheme="minorHAnsi" w:hAnsiTheme="minorHAnsi" w:cstheme="minorHAnsi"/>
                <w:sz w:val="16"/>
                <w:szCs w:val="16"/>
              </w:rPr>
              <w:t>1.2.1 Functionality</w:t>
            </w:r>
          </w:p>
          <w:p w14:paraId="33E43B99" w14:textId="77777777" w:rsidR="00320E56" w:rsidRPr="007F659A" w:rsidRDefault="00320E56" w:rsidP="00655373">
            <w:pPr>
              <w:spacing w:after="0" w:line="240" w:lineRule="auto"/>
              <w:rPr>
                <w:rFonts w:asciiTheme="minorHAnsi" w:hAnsiTheme="minorHAnsi" w:cstheme="minorHAnsi"/>
                <w:sz w:val="16"/>
                <w:szCs w:val="16"/>
              </w:rPr>
            </w:pPr>
            <w:r w:rsidRPr="007F659A">
              <w:rPr>
                <w:rFonts w:asciiTheme="minorHAnsi" w:hAnsiTheme="minorHAnsi" w:cstheme="minorHAnsi"/>
                <w:sz w:val="16"/>
                <w:szCs w:val="16"/>
              </w:rPr>
              <w:t xml:space="preserve">1.2.2 Outputs </w:t>
            </w:r>
          </w:p>
          <w:p w14:paraId="55CF2E1A" w14:textId="16AC73ED" w:rsidR="00320E56" w:rsidRPr="007F659A" w:rsidRDefault="00320E56" w:rsidP="00655373">
            <w:pPr>
              <w:pStyle w:val="Default"/>
              <w:rPr>
                <w:rFonts w:asciiTheme="minorHAnsi" w:hAnsiTheme="minorHAnsi" w:cstheme="minorHAnsi"/>
                <w:sz w:val="16"/>
                <w:szCs w:val="16"/>
              </w:rPr>
            </w:pPr>
            <w:r w:rsidRPr="007F659A">
              <w:rPr>
                <w:rFonts w:asciiTheme="minorHAnsi" w:hAnsiTheme="minorHAnsi" w:cstheme="minorHAnsi"/>
                <w:sz w:val="16"/>
                <w:szCs w:val="16"/>
              </w:rPr>
              <w:t xml:space="preserve">1.2.3 HCI Navigation – </w:t>
            </w:r>
          </w:p>
          <w:p w14:paraId="6F37CD3D" w14:textId="77777777" w:rsidR="00320E56" w:rsidRPr="007F659A" w:rsidRDefault="00320E56" w:rsidP="00320E56">
            <w:pPr>
              <w:pStyle w:val="Pa19"/>
              <w:spacing w:line="240" w:lineRule="auto"/>
              <w:rPr>
                <w:rFonts w:asciiTheme="minorHAnsi" w:hAnsiTheme="minorHAnsi" w:cstheme="minorHAnsi"/>
                <w:b/>
                <w:color w:val="000000"/>
                <w:sz w:val="16"/>
                <w:szCs w:val="16"/>
                <w:u w:val="single"/>
              </w:rPr>
            </w:pPr>
          </w:p>
          <w:p w14:paraId="6163C7A5" w14:textId="7C58A17A" w:rsidR="00320E56" w:rsidRPr="007F659A" w:rsidRDefault="00320E56" w:rsidP="00320E56">
            <w:pPr>
              <w:pStyle w:val="Pa19"/>
              <w:spacing w:line="240" w:lineRule="auto"/>
              <w:rPr>
                <w:rFonts w:asciiTheme="minorHAnsi" w:hAnsiTheme="minorHAnsi" w:cstheme="minorHAnsi"/>
                <w:b/>
                <w:color w:val="000000"/>
                <w:sz w:val="16"/>
                <w:szCs w:val="16"/>
                <w:u w:val="single"/>
              </w:rPr>
            </w:pPr>
            <w:r w:rsidRPr="007F659A">
              <w:rPr>
                <w:rFonts w:asciiTheme="minorHAnsi" w:hAnsiTheme="minorHAnsi" w:cstheme="minorHAnsi"/>
                <w:b/>
                <w:color w:val="000000"/>
                <w:sz w:val="16"/>
                <w:szCs w:val="16"/>
                <w:u w:val="single"/>
              </w:rPr>
              <w:t>R060: Topic Area 2: Creating the Spreadsheet</w:t>
            </w:r>
          </w:p>
          <w:p w14:paraId="4BEEFDF3" w14:textId="77777777" w:rsidR="00320E56" w:rsidRPr="007F659A" w:rsidRDefault="00320E56" w:rsidP="00655373">
            <w:pPr>
              <w:spacing w:after="0"/>
              <w:rPr>
                <w:rFonts w:asciiTheme="minorHAnsi" w:hAnsiTheme="minorHAnsi" w:cstheme="minorHAnsi"/>
                <w:sz w:val="16"/>
                <w:szCs w:val="16"/>
              </w:rPr>
            </w:pPr>
            <w:r w:rsidRPr="007F659A">
              <w:rPr>
                <w:rFonts w:asciiTheme="minorHAnsi" w:hAnsiTheme="minorHAnsi" w:cstheme="minorHAnsi"/>
                <w:sz w:val="16"/>
                <w:szCs w:val="16"/>
              </w:rPr>
              <w:t>2.1.1: Cell naming and referencing</w:t>
            </w:r>
          </w:p>
          <w:p w14:paraId="2A913A88" w14:textId="77777777" w:rsidR="00320E56" w:rsidRPr="007F659A" w:rsidRDefault="00320E56" w:rsidP="00655373">
            <w:pPr>
              <w:spacing w:after="0"/>
              <w:rPr>
                <w:rFonts w:asciiTheme="minorHAnsi" w:hAnsiTheme="minorHAnsi" w:cstheme="minorHAnsi"/>
                <w:sz w:val="16"/>
                <w:szCs w:val="16"/>
              </w:rPr>
            </w:pPr>
            <w:r w:rsidRPr="007F659A">
              <w:rPr>
                <w:rFonts w:asciiTheme="minorHAnsi" w:hAnsiTheme="minorHAnsi" w:cstheme="minorHAnsi"/>
                <w:sz w:val="16"/>
                <w:szCs w:val="16"/>
              </w:rPr>
              <w:t>2.1.2: Multi-sheet referencing</w:t>
            </w:r>
          </w:p>
          <w:p w14:paraId="207F326C" w14:textId="77777777" w:rsidR="00320E56" w:rsidRPr="007F659A" w:rsidRDefault="00320E56" w:rsidP="00655373">
            <w:pPr>
              <w:spacing w:after="0"/>
              <w:rPr>
                <w:rFonts w:asciiTheme="minorHAnsi" w:hAnsiTheme="minorHAnsi" w:cstheme="minorHAnsi"/>
                <w:sz w:val="16"/>
                <w:szCs w:val="16"/>
              </w:rPr>
            </w:pPr>
            <w:r w:rsidRPr="007F659A">
              <w:rPr>
                <w:rFonts w:asciiTheme="minorHAnsi" w:hAnsiTheme="minorHAnsi" w:cstheme="minorHAnsi"/>
                <w:sz w:val="16"/>
                <w:szCs w:val="16"/>
              </w:rPr>
              <w:t>2.1.3: Data types</w:t>
            </w:r>
          </w:p>
          <w:p w14:paraId="4ABE29DB" w14:textId="7FAB6AD8" w:rsidR="00320E56" w:rsidRPr="007F659A" w:rsidRDefault="00320E56" w:rsidP="00655373">
            <w:pPr>
              <w:spacing w:after="0"/>
              <w:rPr>
                <w:rFonts w:asciiTheme="minorHAnsi" w:hAnsiTheme="minorHAnsi" w:cstheme="minorHAnsi"/>
                <w:sz w:val="16"/>
                <w:szCs w:val="16"/>
                <w:highlight w:val="green"/>
              </w:rPr>
            </w:pPr>
            <w:r w:rsidRPr="007F659A">
              <w:rPr>
                <w:rFonts w:asciiTheme="minorHAnsi" w:hAnsiTheme="minorHAnsi" w:cstheme="minorHAnsi"/>
                <w:sz w:val="16"/>
                <w:szCs w:val="16"/>
              </w:rPr>
              <w:t xml:space="preserve">2.1.4: Data validation </w:t>
            </w:r>
          </w:p>
          <w:p w14:paraId="7307F9C5" w14:textId="77777777" w:rsidR="00301AEA" w:rsidRPr="007F659A" w:rsidRDefault="00301AEA" w:rsidP="00655373">
            <w:pPr>
              <w:spacing w:after="0"/>
              <w:rPr>
                <w:rFonts w:asciiTheme="minorHAnsi" w:hAnsiTheme="minorHAnsi"/>
                <w:sz w:val="16"/>
                <w:szCs w:val="16"/>
              </w:rPr>
            </w:pPr>
            <w:r w:rsidRPr="007F659A">
              <w:rPr>
                <w:rFonts w:asciiTheme="minorHAnsi" w:hAnsiTheme="minorHAnsi"/>
                <w:sz w:val="16"/>
                <w:szCs w:val="16"/>
              </w:rPr>
              <w:t>2.1.5: Formulae and functions</w:t>
            </w:r>
          </w:p>
          <w:p w14:paraId="1405DF7F" w14:textId="77777777" w:rsidR="00301AEA" w:rsidRPr="007F659A" w:rsidRDefault="00301AEA" w:rsidP="00655373">
            <w:pPr>
              <w:spacing w:after="0"/>
              <w:rPr>
                <w:rFonts w:asciiTheme="minorHAnsi" w:hAnsiTheme="minorHAnsi"/>
                <w:sz w:val="16"/>
                <w:szCs w:val="16"/>
              </w:rPr>
            </w:pPr>
            <w:r w:rsidRPr="007F659A">
              <w:rPr>
                <w:rFonts w:asciiTheme="minorHAnsi" w:hAnsiTheme="minorHAnsi"/>
                <w:sz w:val="16"/>
                <w:szCs w:val="16"/>
              </w:rPr>
              <w:t>2.1.6: Cell formatting</w:t>
            </w:r>
          </w:p>
          <w:p w14:paraId="405BD863" w14:textId="6E2EDE32" w:rsidR="00301AEA" w:rsidRPr="007F659A" w:rsidRDefault="00301AEA" w:rsidP="00655373">
            <w:pPr>
              <w:spacing w:after="0"/>
              <w:rPr>
                <w:rFonts w:asciiTheme="minorHAnsi" w:hAnsiTheme="minorHAnsi"/>
                <w:sz w:val="16"/>
                <w:szCs w:val="16"/>
              </w:rPr>
            </w:pPr>
            <w:r w:rsidRPr="007F659A">
              <w:rPr>
                <w:rFonts w:asciiTheme="minorHAnsi" w:hAnsiTheme="minorHAnsi"/>
                <w:sz w:val="16"/>
                <w:szCs w:val="16"/>
              </w:rPr>
              <w:t>2.1.7: Sorting and filtering</w:t>
            </w:r>
          </w:p>
          <w:p w14:paraId="1E893239" w14:textId="77777777" w:rsidR="00301AEA" w:rsidRPr="007F659A" w:rsidRDefault="00301AEA" w:rsidP="00655373">
            <w:pPr>
              <w:spacing w:after="0"/>
              <w:rPr>
                <w:rFonts w:asciiTheme="minorHAnsi" w:hAnsiTheme="minorHAnsi"/>
                <w:sz w:val="16"/>
                <w:szCs w:val="16"/>
              </w:rPr>
            </w:pPr>
            <w:r w:rsidRPr="007F659A">
              <w:rPr>
                <w:rFonts w:asciiTheme="minorHAnsi" w:hAnsiTheme="minorHAnsi"/>
                <w:sz w:val="16"/>
                <w:szCs w:val="16"/>
              </w:rPr>
              <w:t>2.1.8: Spreadsheet security</w:t>
            </w:r>
          </w:p>
          <w:p w14:paraId="10586989" w14:textId="24C0E20B" w:rsidR="00301AEA" w:rsidRPr="007F659A" w:rsidRDefault="00301AEA" w:rsidP="00655373">
            <w:pPr>
              <w:spacing w:after="0"/>
              <w:rPr>
                <w:rFonts w:asciiTheme="minorHAnsi" w:hAnsiTheme="minorHAnsi"/>
                <w:sz w:val="16"/>
                <w:szCs w:val="16"/>
              </w:rPr>
            </w:pPr>
            <w:r w:rsidRPr="007F659A">
              <w:rPr>
                <w:rFonts w:asciiTheme="minorHAnsi" w:hAnsiTheme="minorHAnsi"/>
                <w:sz w:val="16"/>
                <w:szCs w:val="16"/>
              </w:rPr>
              <w:t>2.1.9: Modelling</w:t>
            </w:r>
          </w:p>
          <w:p w14:paraId="2CA47EF3" w14:textId="77777777" w:rsidR="00655373" w:rsidRPr="007F659A" w:rsidRDefault="00655373" w:rsidP="00655373">
            <w:pPr>
              <w:pStyle w:val="Default"/>
              <w:rPr>
                <w:rFonts w:asciiTheme="minorHAnsi" w:hAnsiTheme="minorHAnsi" w:cstheme="minorHAnsi"/>
                <w:b/>
                <w:sz w:val="16"/>
                <w:szCs w:val="16"/>
                <w:u w:val="single"/>
              </w:rPr>
            </w:pPr>
          </w:p>
          <w:p w14:paraId="384C7771" w14:textId="322E133B" w:rsidR="00655373" w:rsidRPr="007F659A" w:rsidRDefault="00655373" w:rsidP="00655373">
            <w:pPr>
              <w:pStyle w:val="Default"/>
              <w:rPr>
                <w:rFonts w:asciiTheme="minorHAnsi" w:hAnsiTheme="minorHAnsi" w:cstheme="minorHAnsi"/>
                <w:b/>
                <w:sz w:val="16"/>
                <w:szCs w:val="16"/>
                <w:u w:val="single"/>
              </w:rPr>
            </w:pPr>
            <w:r w:rsidRPr="007F659A">
              <w:rPr>
                <w:rFonts w:asciiTheme="minorHAnsi" w:hAnsiTheme="minorHAnsi" w:cstheme="minorHAnsi"/>
                <w:b/>
                <w:sz w:val="16"/>
                <w:szCs w:val="16"/>
                <w:u w:val="single"/>
              </w:rPr>
              <w:t>R060: Topic Area 3: Testing the spreadsheet solution</w:t>
            </w:r>
          </w:p>
          <w:p w14:paraId="688EF341" w14:textId="77777777" w:rsidR="00655373" w:rsidRPr="007F659A" w:rsidRDefault="00655373" w:rsidP="00655373">
            <w:pPr>
              <w:pStyle w:val="Pa19"/>
              <w:spacing w:before="100" w:after="160" w:line="240" w:lineRule="auto"/>
              <w:rPr>
                <w:rFonts w:asciiTheme="minorHAnsi" w:hAnsiTheme="minorHAnsi" w:cstheme="minorHAnsi"/>
                <w:sz w:val="16"/>
                <w:szCs w:val="16"/>
              </w:rPr>
            </w:pPr>
            <w:r w:rsidRPr="007F659A">
              <w:rPr>
                <w:rFonts w:asciiTheme="minorHAnsi" w:hAnsiTheme="minorHAnsi" w:cstheme="minorHAnsi"/>
                <w:sz w:val="16"/>
                <w:szCs w:val="16"/>
              </w:rPr>
              <w:t>3.1 Test the user interface and the technical aspects of the spreadsheet solution</w:t>
            </w:r>
          </w:p>
          <w:p w14:paraId="4F16F036" w14:textId="77777777" w:rsidR="00655373" w:rsidRPr="007F659A" w:rsidRDefault="00655373" w:rsidP="00655373">
            <w:pPr>
              <w:rPr>
                <w:rFonts w:asciiTheme="minorHAnsi" w:hAnsiTheme="minorHAnsi"/>
                <w:b/>
                <w:sz w:val="16"/>
                <w:szCs w:val="16"/>
                <w:highlight w:val="cyan"/>
                <w:u w:val="single"/>
              </w:rPr>
            </w:pPr>
            <w:r w:rsidRPr="007F659A">
              <w:rPr>
                <w:rFonts w:asciiTheme="minorHAnsi" w:hAnsiTheme="minorHAnsi"/>
                <w:b/>
                <w:sz w:val="16"/>
                <w:szCs w:val="16"/>
                <w:u w:val="single"/>
              </w:rPr>
              <w:lastRenderedPageBreak/>
              <w:t>R060: Topic Area 4: Evaluating the spreadsheet solution</w:t>
            </w:r>
          </w:p>
          <w:p w14:paraId="3E0A1B2A" w14:textId="77777777" w:rsidR="00655373" w:rsidRPr="007F659A" w:rsidRDefault="00655373" w:rsidP="00655373">
            <w:pPr>
              <w:rPr>
                <w:rFonts w:asciiTheme="minorHAnsi" w:hAnsiTheme="minorHAnsi"/>
                <w:sz w:val="16"/>
                <w:szCs w:val="16"/>
                <w:highlight w:val="cyan"/>
              </w:rPr>
            </w:pPr>
            <w:r w:rsidRPr="007F659A">
              <w:rPr>
                <w:rFonts w:asciiTheme="minorHAnsi" w:hAnsiTheme="minorHAnsi"/>
                <w:sz w:val="16"/>
                <w:szCs w:val="16"/>
              </w:rPr>
              <w:t>4.1 Methods used to evaluate the success of the spreadsheet solution</w:t>
            </w:r>
          </w:p>
          <w:p w14:paraId="052EE4B0" w14:textId="77777777" w:rsidR="00301AEA" w:rsidRPr="007F659A" w:rsidRDefault="00301AEA" w:rsidP="00320E56">
            <w:pPr>
              <w:rPr>
                <w:rFonts w:asciiTheme="minorHAnsi" w:hAnsiTheme="minorHAnsi" w:cstheme="minorHAnsi"/>
                <w:sz w:val="16"/>
                <w:szCs w:val="16"/>
              </w:rPr>
            </w:pPr>
          </w:p>
          <w:p w14:paraId="2A7520DF" w14:textId="211176F3" w:rsidR="00726004" w:rsidRPr="007F659A" w:rsidRDefault="00726004" w:rsidP="00726004">
            <w:pPr>
              <w:pStyle w:val="NoSpacing"/>
              <w:rPr>
                <w:rFonts w:asciiTheme="minorHAnsi" w:hAnsiTheme="minorHAnsi"/>
                <w:sz w:val="16"/>
                <w:szCs w:val="16"/>
              </w:rPr>
            </w:pPr>
          </w:p>
        </w:tc>
        <w:tc>
          <w:tcPr>
            <w:tcW w:w="2368" w:type="dxa"/>
            <w:shd w:val="clear" w:color="auto" w:fill="auto"/>
          </w:tcPr>
          <w:p w14:paraId="33227E7B" w14:textId="5C266C71" w:rsidR="00291AA8" w:rsidRPr="007F659A" w:rsidRDefault="00291AA8" w:rsidP="00D42966">
            <w:pPr>
              <w:pStyle w:val="NoSpacing"/>
              <w:numPr>
                <w:ilvl w:val="0"/>
                <w:numId w:val="4"/>
              </w:numPr>
              <w:ind w:left="177" w:hanging="177"/>
              <w:rPr>
                <w:rFonts w:asciiTheme="minorHAnsi" w:hAnsiTheme="minorHAnsi"/>
                <w:sz w:val="16"/>
                <w:szCs w:val="16"/>
              </w:rPr>
            </w:pPr>
            <w:r w:rsidRPr="007F659A">
              <w:rPr>
                <w:rFonts w:asciiTheme="minorHAnsi" w:hAnsiTheme="minorHAnsi"/>
                <w:sz w:val="16"/>
                <w:szCs w:val="16"/>
              </w:rPr>
              <w:lastRenderedPageBreak/>
              <w:t xml:space="preserve">Produce design documents to create the spreadsheet solution including functionality, navigation system and outputs from the system </w:t>
            </w:r>
          </w:p>
          <w:p w14:paraId="48BDFACA" w14:textId="77777777" w:rsidR="00D42966" w:rsidRPr="007F659A" w:rsidRDefault="00291AA8" w:rsidP="00D42966">
            <w:pPr>
              <w:pStyle w:val="NoSpacing"/>
              <w:numPr>
                <w:ilvl w:val="0"/>
                <w:numId w:val="4"/>
              </w:numPr>
              <w:ind w:left="177" w:hanging="177"/>
              <w:rPr>
                <w:rFonts w:asciiTheme="minorHAnsi" w:hAnsiTheme="minorHAnsi"/>
                <w:sz w:val="16"/>
                <w:szCs w:val="16"/>
              </w:rPr>
            </w:pPr>
            <w:r w:rsidRPr="007F659A">
              <w:rPr>
                <w:rFonts w:asciiTheme="minorHAnsi" w:hAnsiTheme="minorHAnsi"/>
                <w:sz w:val="16"/>
                <w:szCs w:val="16"/>
              </w:rPr>
              <w:t>Selection and use of appropriate software tools and techniques to effectively plan the spreadsheet solution</w:t>
            </w:r>
          </w:p>
          <w:p w14:paraId="589F3EAA" w14:textId="77777777" w:rsidR="00655373" w:rsidRPr="007F659A" w:rsidRDefault="00655373" w:rsidP="00D42966">
            <w:pPr>
              <w:pStyle w:val="NoSpacing"/>
              <w:numPr>
                <w:ilvl w:val="0"/>
                <w:numId w:val="4"/>
              </w:numPr>
              <w:ind w:left="177" w:hanging="177"/>
              <w:rPr>
                <w:rFonts w:asciiTheme="minorHAnsi" w:hAnsiTheme="minorHAnsi"/>
                <w:sz w:val="16"/>
                <w:szCs w:val="16"/>
              </w:rPr>
            </w:pPr>
            <w:r w:rsidRPr="007F659A">
              <w:rPr>
                <w:rFonts w:asciiTheme="minorHAnsi" w:hAnsiTheme="minorHAnsi"/>
                <w:sz w:val="16"/>
                <w:szCs w:val="16"/>
              </w:rPr>
              <w:t xml:space="preserve">Design the calculations using flowcharts to enable others to understand calculations taking place </w:t>
            </w:r>
          </w:p>
          <w:p w14:paraId="629D8103" w14:textId="77777777" w:rsidR="00655373" w:rsidRPr="007F659A" w:rsidRDefault="00655373" w:rsidP="00D42966">
            <w:pPr>
              <w:pStyle w:val="NoSpacing"/>
              <w:numPr>
                <w:ilvl w:val="0"/>
                <w:numId w:val="4"/>
              </w:numPr>
              <w:ind w:left="177" w:hanging="177"/>
              <w:rPr>
                <w:rFonts w:asciiTheme="minorHAnsi" w:hAnsiTheme="minorHAnsi"/>
                <w:sz w:val="16"/>
                <w:szCs w:val="16"/>
              </w:rPr>
            </w:pPr>
            <w:r w:rsidRPr="007F659A">
              <w:rPr>
                <w:rFonts w:asciiTheme="minorHAnsi" w:hAnsiTheme="minorHAnsi"/>
                <w:sz w:val="16"/>
                <w:szCs w:val="16"/>
              </w:rPr>
              <w:t>Design different types of outputs to meet user/ client needs using visualisation diagrams and wireframes</w:t>
            </w:r>
          </w:p>
          <w:p w14:paraId="49BA20E7" w14:textId="77777777" w:rsidR="00655373" w:rsidRPr="007F659A" w:rsidRDefault="00655373" w:rsidP="00D42966">
            <w:pPr>
              <w:pStyle w:val="NoSpacing"/>
              <w:numPr>
                <w:ilvl w:val="0"/>
                <w:numId w:val="4"/>
              </w:numPr>
              <w:ind w:left="177" w:hanging="177"/>
              <w:rPr>
                <w:rFonts w:asciiTheme="minorHAnsi" w:hAnsiTheme="minorHAnsi"/>
                <w:sz w:val="16"/>
                <w:szCs w:val="16"/>
              </w:rPr>
            </w:pPr>
            <w:r w:rsidRPr="007F659A">
              <w:rPr>
                <w:rFonts w:asciiTheme="minorHAnsi" w:hAnsiTheme="minorHAnsi"/>
                <w:sz w:val="16"/>
                <w:szCs w:val="16"/>
              </w:rPr>
              <w:t>Creating output documents that follow the house style and page layout properties as planned and designed and ensuring the information in the rows and columns headings are visible or hidden as needed</w:t>
            </w:r>
          </w:p>
          <w:p w14:paraId="0524EB5C" w14:textId="77777777" w:rsidR="00655373" w:rsidRPr="007F659A" w:rsidRDefault="00655373" w:rsidP="00D42966">
            <w:pPr>
              <w:pStyle w:val="NoSpacing"/>
              <w:numPr>
                <w:ilvl w:val="0"/>
                <w:numId w:val="4"/>
              </w:numPr>
              <w:ind w:left="177" w:hanging="177"/>
              <w:rPr>
                <w:rFonts w:asciiTheme="minorHAnsi" w:hAnsiTheme="minorHAnsi"/>
                <w:sz w:val="16"/>
                <w:szCs w:val="16"/>
              </w:rPr>
            </w:pPr>
            <w:r w:rsidRPr="007F659A">
              <w:rPr>
                <w:rFonts w:asciiTheme="minorHAnsi" w:hAnsiTheme="minorHAnsi"/>
                <w:sz w:val="16"/>
                <w:szCs w:val="16"/>
              </w:rPr>
              <w:t xml:space="preserve">Following a given test plan </w:t>
            </w:r>
            <w:r w:rsidRPr="007F659A">
              <w:rPr>
                <w:rFonts w:asciiTheme="minorHAnsi" w:hAnsiTheme="minorHAnsi"/>
                <w:sz w:val="16"/>
                <w:szCs w:val="16"/>
              </w:rPr>
              <w:lastRenderedPageBreak/>
              <w:t>document which includes test number, test description, test data, expected result, actual result, remedial action, retesting</w:t>
            </w:r>
          </w:p>
          <w:p w14:paraId="1A614EAC" w14:textId="35F20A57" w:rsidR="00655373" w:rsidRPr="007F659A" w:rsidRDefault="00655373" w:rsidP="00D42966">
            <w:pPr>
              <w:pStyle w:val="NoSpacing"/>
              <w:numPr>
                <w:ilvl w:val="0"/>
                <w:numId w:val="4"/>
              </w:numPr>
              <w:ind w:left="177" w:hanging="177"/>
              <w:rPr>
                <w:rFonts w:asciiTheme="minorHAnsi" w:hAnsiTheme="minorHAnsi"/>
                <w:sz w:val="16"/>
                <w:szCs w:val="16"/>
              </w:rPr>
            </w:pPr>
            <w:r w:rsidRPr="007F659A">
              <w:rPr>
                <w:rFonts w:asciiTheme="minorHAnsi" w:hAnsiTheme="minorHAnsi"/>
                <w:sz w:val="16"/>
                <w:szCs w:val="16"/>
              </w:rPr>
              <w:t xml:space="preserve">Evaluate </w:t>
            </w:r>
            <w:r w:rsidR="006C667C" w:rsidRPr="007F659A">
              <w:rPr>
                <w:rFonts w:asciiTheme="minorHAnsi" w:hAnsiTheme="minorHAnsi"/>
                <w:sz w:val="16"/>
                <w:szCs w:val="16"/>
              </w:rPr>
              <w:t xml:space="preserve"> Whether the planned spreadsheet solution has been created</w:t>
            </w:r>
          </w:p>
        </w:tc>
        <w:tc>
          <w:tcPr>
            <w:tcW w:w="1780" w:type="dxa"/>
            <w:shd w:val="clear" w:color="auto" w:fill="auto"/>
          </w:tcPr>
          <w:p w14:paraId="4D91C329" w14:textId="77777777" w:rsidR="003023B3" w:rsidRPr="007F659A" w:rsidRDefault="003023B3" w:rsidP="003023B3">
            <w:pPr>
              <w:pStyle w:val="NormalWeb"/>
              <w:numPr>
                <w:ilvl w:val="0"/>
                <w:numId w:val="3"/>
              </w:numPr>
              <w:spacing w:after="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lastRenderedPageBreak/>
              <w:t>Flow charts</w:t>
            </w:r>
          </w:p>
          <w:p w14:paraId="6BF8C88B" w14:textId="1287538E" w:rsidR="003023B3" w:rsidRPr="007F659A" w:rsidRDefault="003023B3" w:rsidP="003023B3">
            <w:pPr>
              <w:pStyle w:val="NormalWeb"/>
              <w:numPr>
                <w:ilvl w:val="0"/>
                <w:numId w:val="3"/>
              </w:numPr>
              <w:spacing w:after="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Mind maps</w:t>
            </w:r>
          </w:p>
          <w:p w14:paraId="423275BB" w14:textId="67550686" w:rsidR="003023B3" w:rsidRPr="007F659A" w:rsidRDefault="003023B3" w:rsidP="003023B3">
            <w:pPr>
              <w:pStyle w:val="NormalWeb"/>
              <w:numPr>
                <w:ilvl w:val="0"/>
                <w:numId w:val="3"/>
              </w:numPr>
              <w:spacing w:after="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Story board</w:t>
            </w:r>
          </w:p>
          <w:p w14:paraId="24DB5CE1" w14:textId="7F982CBA" w:rsidR="003023B3" w:rsidRPr="007F659A" w:rsidRDefault="003023B3" w:rsidP="003023B3">
            <w:pPr>
              <w:pStyle w:val="NormalWeb"/>
              <w:numPr>
                <w:ilvl w:val="0"/>
                <w:numId w:val="3"/>
              </w:numPr>
              <w:spacing w:after="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Visualisation diagram</w:t>
            </w:r>
          </w:p>
          <w:p w14:paraId="4D416613" w14:textId="4D0760AE"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Wirefram</w:t>
            </w:r>
            <w:r w:rsidRPr="007F659A">
              <w:rPr>
                <w:rFonts w:asciiTheme="minorHAnsi" w:hAnsiTheme="minorHAnsi" w:cs="Calibri"/>
                <w:color w:val="000000"/>
                <w:sz w:val="16"/>
                <w:szCs w:val="16"/>
              </w:rPr>
              <w:t>e</w:t>
            </w:r>
          </w:p>
          <w:p w14:paraId="3BB645EA"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Charts</w:t>
            </w:r>
          </w:p>
          <w:p w14:paraId="27A42784"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Lists</w:t>
            </w:r>
          </w:p>
          <w:p w14:paraId="47468599"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Invoices</w:t>
            </w:r>
          </w:p>
          <w:p w14:paraId="5EC001B3"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Reports</w:t>
            </w:r>
          </w:p>
          <w:p w14:paraId="4343BCCD"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Worksheets</w:t>
            </w:r>
          </w:p>
          <w:p w14:paraId="01D318CF"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Data validation</w:t>
            </w:r>
          </w:p>
          <w:p w14:paraId="426DD66A"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 xml:space="preserve"> Lookup</w:t>
            </w:r>
          </w:p>
          <w:p w14:paraId="1D6EA884"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Range check</w:t>
            </w:r>
          </w:p>
          <w:p w14:paraId="7E5BFB88"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Text length</w:t>
            </w:r>
          </w:p>
          <w:p w14:paraId="59BE3298"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Cell formatting</w:t>
            </w:r>
          </w:p>
          <w:p w14:paraId="34BA9C9F"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Conditional formatting</w:t>
            </w:r>
          </w:p>
          <w:p w14:paraId="69F3D90A"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Formulae</w:t>
            </w:r>
          </w:p>
          <w:p w14:paraId="38E2CAD2"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Operators</w:t>
            </w:r>
          </w:p>
          <w:p w14:paraId="54A8BA7E"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Cell references</w:t>
            </w:r>
          </w:p>
          <w:p w14:paraId="679EB72C"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Relative, absolute, Named, Multi-sheet, referencing</w:t>
            </w:r>
          </w:p>
          <w:p w14:paraId="79CF365F" w14:textId="3FE2BD06"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 xml:space="preserve">Functions </w:t>
            </w:r>
          </w:p>
          <w:p w14:paraId="33471087" w14:textId="70980C7F"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 xml:space="preserve">Pivot tables </w:t>
            </w:r>
          </w:p>
          <w:p w14:paraId="70EFB994"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lastRenderedPageBreak/>
              <w:t>Data types</w:t>
            </w:r>
          </w:p>
          <w:p w14:paraId="247A2655"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Buttons</w:t>
            </w:r>
          </w:p>
          <w:p w14:paraId="04EC810C"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Macros</w:t>
            </w:r>
          </w:p>
          <w:p w14:paraId="1A9B1976"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Hyperlinks</w:t>
            </w:r>
          </w:p>
          <w:p w14:paraId="045B579A"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Forms</w:t>
            </w:r>
          </w:p>
          <w:p w14:paraId="164D895E"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Technical testing</w:t>
            </w:r>
          </w:p>
          <w:p w14:paraId="3DEB28EE" w14:textId="77777777"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r w:rsidRPr="007F659A">
              <w:rPr>
                <w:rFonts w:asciiTheme="minorHAnsi" w:hAnsiTheme="minorHAnsi" w:cs="Calibri"/>
                <w:color w:val="000000"/>
                <w:sz w:val="16"/>
                <w:szCs w:val="16"/>
              </w:rPr>
              <w:t>Usability testing</w:t>
            </w:r>
          </w:p>
          <w:p w14:paraId="1CBBD234" w14:textId="04975D83" w:rsidR="003023B3" w:rsidRPr="007F659A" w:rsidRDefault="003023B3" w:rsidP="003023B3">
            <w:pPr>
              <w:pStyle w:val="NormalWeb"/>
              <w:numPr>
                <w:ilvl w:val="0"/>
                <w:numId w:val="3"/>
              </w:numPr>
              <w:spacing w:before="0" w:beforeAutospacing="0" w:after="0" w:afterAutospacing="0"/>
              <w:ind w:left="189" w:hanging="142"/>
              <w:rPr>
                <w:rFonts w:asciiTheme="minorHAnsi" w:hAnsiTheme="minorHAnsi" w:cs="Calibri"/>
                <w:color w:val="000000"/>
                <w:sz w:val="16"/>
                <w:szCs w:val="16"/>
              </w:rPr>
            </w:pPr>
          </w:p>
        </w:tc>
        <w:tc>
          <w:tcPr>
            <w:tcW w:w="1743" w:type="dxa"/>
            <w:shd w:val="clear" w:color="auto" w:fill="auto"/>
          </w:tcPr>
          <w:p w14:paraId="303C561B" w14:textId="7E0B0190" w:rsidR="00E25812" w:rsidRPr="007F659A" w:rsidRDefault="00E6724A" w:rsidP="00973C3F">
            <w:pPr>
              <w:pStyle w:val="NoSpacing"/>
              <w:rPr>
                <w:rFonts w:asciiTheme="minorHAnsi" w:hAnsiTheme="minorHAnsi" w:cstheme="minorHAnsi"/>
                <w:sz w:val="16"/>
                <w:szCs w:val="16"/>
              </w:rPr>
            </w:pPr>
            <w:r w:rsidRPr="007F659A">
              <w:rPr>
                <w:rFonts w:asciiTheme="minorHAnsi" w:hAnsiTheme="minorHAnsi" w:cstheme="minorHAnsi"/>
                <w:sz w:val="16"/>
                <w:szCs w:val="16"/>
              </w:rPr>
              <w:lastRenderedPageBreak/>
              <w:t xml:space="preserve">High quality Homework set on Google Classrooms </w:t>
            </w:r>
          </w:p>
          <w:p w14:paraId="15C00FA5" w14:textId="0747FABC" w:rsidR="00E25812" w:rsidRPr="007F659A" w:rsidRDefault="00E25812" w:rsidP="00973C3F">
            <w:pPr>
              <w:pStyle w:val="NoSpacing"/>
              <w:rPr>
                <w:rFonts w:asciiTheme="minorHAnsi" w:hAnsiTheme="minorHAnsi" w:cstheme="minorHAnsi"/>
                <w:sz w:val="16"/>
                <w:szCs w:val="16"/>
              </w:rPr>
            </w:pPr>
          </w:p>
          <w:p w14:paraId="6F6AB6DD" w14:textId="4F102B48" w:rsidR="00E6724A" w:rsidRPr="007F659A" w:rsidRDefault="00E6724A" w:rsidP="00973C3F">
            <w:pPr>
              <w:pStyle w:val="NoSpacing"/>
              <w:rPr>
                <w:rFonts w:asciiTheme="minorHAnsi" w:hAnsiTheme="minorHAnsi" w:cstheme="minorHAnsi"/>
                <w:sz w:val="16"/>
                <w:szCs w:val="16"/>
              </w:rPr>
            </w:pPr>
            <w:r w:rsidRPr="007F659A">
              <w:rPr>
                <w:rFonts w:asciiTheme="minorHAnsi" w:hAnsiTheme="minorHAnsi" w:cstheme="minorHAnsi"/>
                <w:sz w:val="16"/>
                <w:szCs w:val="16"/>
              </w:rPr>
              <w:t>Teach-ICT.com</w:t>
            </w:r>
          </w:p>
          <w:p w14:paraId="394A1DC2" w14:textId="77777777" w:rsidR="00E25812" w:rsidRPr="007F659A" w:rsidRDefault="00E25812" w:rsidP="00973C3F">
            <w:pPr>
              <w:pStyle w:val="NoSpacing"/>
              <w:rPr>
                <w:rFonts w:asciiTheme="minorHAnsi" w:hAnsiTheme="minorHAnsi" w:cstheme="minorHAnsi"/>
                <w:sz w:val="16"/>
                <w:szCs w:val="16"/>
              </w:rPr>
            </w:pPr>
          </w:p>
          <w:p w14:paraId="3229EC62" w14:textId="77777777" w:rsidR="00726004" w:rsidRPr="007F659A" w:rsidRDefault="00726004" w:rsidP="00726004">
            <w:pPr>
              <w:pStyle w:val="NoSpacing"/>
              <w:rPr>
                <w:rFonts w:asciiTheme="minorHAnsi" w:hAnsiTheme="minorHAnsi" w:cstheme="minorHAnsi"/>
                <w:sz w:val="16"/>
                <w:szCs w:val="16"/>
              </w:rPr>
            </w:pPr>
            <w:r w:rsidRPr="007F659A">
              <w:rPr>
                <w:rFonts w:asciiTheme="minorHAnsi" w:hAnsiTheme="minorHAnsi" w:cstheme="minorHAnsi"/>
                <w:sz w:val="16"/>
                <w:szCs w:val="16"/>
              </w:rPr>
              <w:t>Hodder Education – Revision Book Cambridge Nationals in IT</w:t>
            </w:r>
          </w:p>
          <w:p w14:paraId="72F164DC" w14:textId="77777777" w:rsidR="00973C3F" w:rsidRPr="007F659A" w:rsidRDefault="00973C3F" w:rsidP="00973C3F">
            <w:pPr>
              <w:pStyle w:val="NoSpacing"/>
              <w:rPr>
                <w:rFonts w:asciiTheme="minorHAnsi" w:hAnsiTheme="minorHAnsi" w:cstheme="minorHAnsi"/>
                <w:sz w:val="16"/>
                <w:szCs w:val="16"/>
              </w:rPr>
            </w:pPr>
          </w:p>
          <w:p w14:paraId="0424EB83" w14:textId="69ECE0B3" w:rsidR="00726004" w:rsidRPr="007F659A" w:rsidRDefault="00726004" w:rsidP="00973C3F">
            <w:pPr>
              <w:pStyle w:val="NoSpacing"/>
              <w:rPr>
                <w:rFonts w:asciiTheme="minorHAnsi" w:hAnsiTheme="minorHAnsi" w:cstheme="minorHAnsi"/>
                <w:sz w:val="16"/>
                <w:szCs w:val="16"/>
              </w:rPr>
            </w:pPr>
            <w:r w:rsidRPr="007F659A">
              <w:rPr>
                <w:rFonts w:asciiTheme="minorHAnsi" w:hAnsiTheme="minorHAnsi" w:cstheme="minorHAnsi"/>
                <w:sz w:val="16"/>
                <w:szCs w:val="16"/>
              </w:rPr>
              <w:t>Spreadsheet practice using Google Sheets</w:t>
            </w:r>
          </w:p>
        </w:tc>
        <w:tc>
          <w:tcPr>
            <w:tcW w:w="1764" w:type="dxa"/>
            <w:shd w:val="clear" w:color="auto" w:fill="auto"/>
          </w:tcPr>
          <w:p w14:paraId="66D68D4B" w14:textId="33A46532" w:rsidR="00E6724A" w:rsidRPr="007F659A" w:rsidRDefault="00E6724A" w:rsidP="00973C3F">
            <w:pPr>
              <w:pStyle w:val="NoSpacing"/>
              <w:rPr>
                <w:rFonts w:asciiTheme="minorHAnsi" w:hAnsiTheme="minorHAnsi" w:cstheme="minorHAnsi"/>
                <w:sz w:val="16"/>
                <w:szCs w:val="16"/>
              </w:rPr>
            </w:pPr>
            <w:r w:rsidRPr="007F659A">
              <w:rPr>
                <w:rFonts w:asciiTheme="minorHAnsi" w:hAnsiTheme="minorHAnsi" w:cstheme="minorHAnsi"/>
                <w:sz w:val="16"/>
                <w:szCs w:val="16"/>
              </w:rPr>
              <w:t xml:space="preserve">Milestone Assessments </w:t>
            </w:r>
            <w:r w:rsidR="00726004" w:rsidRPr="007F659A">
              <w:rPr>
                <w:rFonts w:asciiTheme="minorHAnsi" w:hAnsiTheme="minorHAnsi" w:cstheme="minorHAnsi"/>
                <w:sz w:val="16"/>
                <w:szCs w:val="16"/>
              </w:rPr>
              <w:t>within Units of work</w:t>
            </w:r>
          </w:p>
          <w:p w14:paraId="61884278" w14:textId="77777777" w:rsidR="00E6724A" w:rsidRPr="007F659A" w:rsidRDefault="00E6724A" w:rsidP="00973C3F">
            <w:pPr>
              <w:pStyle w:val="NoSpacing"/>
              <w:rPr>
                <w:rFonts w:asciiTheme="minorHAnsi" w:hAnsiTheme="minorHAnsi" w:cstheme="minorHAnsi"/>
                <w:sz w:val="16"/>
                <w:szCs w:val="16"/>
              </w:rPr>
            </w:pPr>
          </w:p>
          <w:p w14:paraId="1E8893B4" w14:textId="2A8BBCDA" w:rsidR="00E6724A" w:rsidRPr="007F659A" w:rsidRDefault="00655373" w:rsidP="00973C3F">
            <w:pPr>
              <w:pStyle w:val="NoSpacing"/>
              <w:rPr>
                <w:rFonts w:asciiTheme="minorHAnsi" w:hAnsiTheme="minorHAnsi" w:cstheme="minorHAnsi"/>
                <w:sz w:val="16"/>
                <w:szCs w:val="16"/>
              </w:rPr>
            </w:pPr>
            <w:r w:rsidRPr="007F659A">
              <w:rPr>
                <w:rFonts w:asciiTheme="minorHAnsi" w:hAnsiTheme="minorHAnsi" w:cstheme="minorHAnsi"/>
                <w:sz w:val="16"/>
                <w:szCs w:val="16"/>
              </w:rPr>
              <w:t xml:space="preserve">Controlled Assessment </w:t>
            </w:r>
          </w:p>
        </w:tc>
        <w:tc>
          <w:tcPr>
            <w:tcW w:w="1766" w:type="dxa"/>
            <w:shd w:val="clear" w:color="auto" w:fill="auto"/>
          </w:tcPr>
          <w:p w14:paraId="6F22BF0F" w14:textId="586CD925" w:rsidR="00973C3F" w:rsidRPr="007F659A" w:rsidRDefault="007F659A" w:rsidP="00973C3F">
            <w:pPr>
              <w:pStyle w:val="NoSpacing"/>
              <w:rPr>
                <w:rFonts w:asciiTheme="minorHAnsi" w:hAnsiTheme="minorHAnsi" w:cstheme="minorHAnsi"/>
                <w:sz w:val="16"/>
                <w:szCs w:val="16"/>
              </w:rPr>
            </w:pPr>
            <w:hyperlink r:id="rId6" w:history="1">
              <w:r w:rsidR="00973C3F" w:rsidRPr="007F659A">
                <w:rPr>
                  <w:rStyle w:val="Hyperlink"/>
                  <w:rFonts w:asciiTheme="minorHAnsi" w:hAnsiTheme="minorHAnsi" w:cstheme="minorHAnsi"/>
                  <w:sz w:val="16"/>
                  <w:szCs w:val="16"/>
                </w:rPr>
                <w:t>Teach-ICT.com</w:t>
              </w:r>
            </w:hyperlink>
          </w:p>
          <w:p w14:paraId="172E87F7" w14:textId="77777777" w:rsidR="00973C3F" w:rsidRPr="007F659A" w:rsidRDefault="00973C3F" w:rsidP="00973C3F">
            <w:pPr>
              <w:pStyle w:val="NoSpacing"/>
              <w:rPr>
                <w:rFonts w:asciiTheme="minorHAnsi" w:hAnsiTheme="minorHAnsi" w:cstheme="minorHAnsi"/>
                <w:sz w:val="16"/>
                <w:szCs w:val="16"/>
              </w:rPr>
            </w:pPr>
          </w:p>
          <w:p w14:paraId="6945B532" w14:textId="77777777" w:rsidR="005849F5" w:rsidRPr="007F659A" w:rsidRDefault="005849F5" w:rsidP="00973C3F">
            <w:pPr>
              <w:pStyle w:val="NoSpacing"/>
              <w:rPr>
                <w:rFonts w:asciiTheme="minorHAnsi" w:hAnsiTheme="minorHAnsi" w:cstheme="minorHAnsi"/>
                <w:sz w:val="16"/>
                <w:szCs w:val="16"/>
              </w:rPr>
            </w:pPr>
          </w:p>
          <w:p w14:paraId="5267655D" w14:textId="77777777" w:rsidR="005849F5" w:rsidRPr="007F659A" w:rsidRDefault="005849F5" w:rsidP="00973C3F">
            <w:pPr>
              <w:pStyle w:val="NoSpacing"/>
              <w:rPr>
                <w:rFonts w:asciiTheme="minorHAnsi" w:hAnsiTheme="minorHAnsi" w:cstheme="minorHAnsi"/>
                <w:sz w:val="16"/>
                <w:szCs w:val="16"/>
              </w:rPr>
            </w:pPr>
            <w:r w:rsidRPr="007F659A">
              <w:rPr>
                <w:rFonts w:asciiTheme="minorHAnsi" w:hAnsiTheme="minorHAnsi" w:cstheme="minorHAnsi"/>
                <w:sz w:val="16"/>
                <w:szCs w:val="16"/>
              </w:rPr>
              <w:t xml:space="preserve">Hodder Education – Revision Book Cambridge </w:t>
            </w:r>
            <w:r w:rsidR="00726004" w:rsidRPr="007F659A">
              <w:rPr>
                <w:rFonts w:asciiTheme="minorHAnsi" w:hAnsiTheme="minorHAnsi" w:cstheme="minorHAnsi"/>
                <w:sz w:val="16"/>
                <w:szCs w:val="16"/>
              </w:rPr>
              <w:t>Nationals</w:t>
            </w:r>
            <w:r w:rsidRPr="007F659A">
              <w:rPr>
                <w:rFonts w:asciiTheme="minorHAnsi" w:hAnsiTheme="minorHAnsi" w:cstheme="minorHAnsi"/>
                <w:sz w:val="16"/>
                <w:szCs w:val="16"/>
              </w:rPr>
              <w:t xml:space="preserve"> i</w:t>
            </w:r>
            <w:r w:rsidR="00726004" w:rsidRPr="007F659A">
              <w:rPr>
                <w:rFonts w:asciiTheme="minorHAnsi" w:hAnsiTheme="minorHAnsi" w:cstheme="minorHAnsi"/>
                <w:sz w:val="16"/>
                <w:szCs w:val="16"/>
              </w:rPr>
              <w:t>n</w:t>
            </w:r>
            <w:r w:rsidRPr="007F659A">
              <w:rPr>
                <w:rFonts w:asciiTheme="minorHAnsi" w:hAnsiTheme="minorHAnsi" w:cstheme="minorHAnsi"/>
                <w:sz w:val="16"/>
                <w:szCs w:val="16"/>
              </w:rPr>
              <w:t xml:space="preserve"> IT</w:t>
            </w:r>
          </w:p>
          <w:p w14:paraId="130ADD95" w14:textId="5E66478B" w:rsidR="00726004" w:rsidRPr="007F659A" w:rsidRDefault="00726004" w:rsidP="00973C3F">
            <w:pPr>
              <w:pStyle w:val="NoSpacing"/>
              <w:rPr>
                <w:rFonts w:asciiTheme="minorHAnsi" w:hAnsiTheme="minorHAnsi" w:cstheme="minorHAnsi"/>
                <w:sz w:val="16"/>
                <w:szCs w:val="16"/>
              </w:rPr>
            </w:pPr>
            <w:bookmarkStart w:id="0" w:name="_GoBack"/>
            <w:bookmarkEnd w:id="0"/>
          </w:p>
        </w:tc>
        <w:tc>
          <w:tcPr>
            <w:tcW w:w="2264" w:type="dxa"/>
            <w:shd w:val="clear" w:color="auto" w:fill="auto"/>
          </w:tcPr>
          <w:p w14:paraId="5EC586A6" w14:textId="77777777" w:rsidR="00973C3F" w:rsidRPr="007F659A" w:rsidRDefault="00973C3F" w:rsidP="00973C3F">
            <w:pPr>
              <w:pStyle w:val="NoSpacing"/>
              <w:rPr>
                <w:rFonts w:asciiTheme="minorHAnsi" w:hAnsiTheme="minorHAnsi" w:cstheme="minorHAnsi"/>
                <w:sz w:val="16"/>
                <w:szCs w:val="16"/>
              </w:rPr>
            </w:pPr>
            <w:r w:rsidRPr="007F659A">
              <w:rPr>
                <w:rFonts w:asciiTheme="minorHAnsi" w:hAnsiTheme="minorHAnsi" w:cstheme="minorHAnsi"/>
                <w:sz w:val="16"/>
                <w:szCs w:val="16"/>
              </w:rPr>
              <w:t>The National Science Museum (free events)</w:t>
            </w:r>
          </w:p>
          <w:p w14:paraId="5ACB7F85" w14:textId="77777777" w:rsidR="00973C3F" w:rsidRPr="007F659A" w:rsidRDefault="007F659A" w:rsidP="00973C3F">
            <w:pPr>
              <w:pStyle w:val="NoSpacing"/>
              <w:rPr>
                <w:rFonts w:asciiTheme="minorHAnsi" w:hAnsiTheme="minorHAnsi" w:cstheme="minorHAnsi"/>
                <w:sz w:val="16"/>
                <w:szCs w:val="16"/>
              </w:rPr>
            </w:pPr>
            <w:hyperlink r:id="rId7" w:history="1">
              <w:r w:rsidR="00973C3F" w:rsidRPr="007F659A">
                <w:rPr>
                  <w:rStyle w:val="Hyperlink"/>
                  <w:rFonts w:asciiTheme="minorHAnsi" w:hAnsiTheme="minorHAnsi" w:cstheme="minorHAnsi"/>
                  <w:sz w:val="16"/>
                  <w:szCs w:val="16"/>
                </w:rPr>
                <w:t>https://www.sciencemuseum.org.uk/</w:t>
              </w:r>
            </w:hyperlink>
          </w:p>
          <w:p w14:paraId="4BE7FCC3" w14:textId="77777777" w:rsidR="00973C3F" w:rsidRPr="007F659A" w:rsidRDefault="00973C3F" w:rsidP="00973C3F">
            <w:pPr>
              <w:pStyle w:val="NoSpacing"/>
              <w:rPr>
                <w:rFonts w:asciiTheme="minorHAnsi" w:hAnsiTheme="minorHAnsi" w:cstheme="minorHAnsi"/>
                <w:sz w:val="16"/>
                <w:szCs w:val="16"/>
              </w:rPr>
            </w:pPr>
          </w:p>
          <w:p w14:paraId="1DD8B0D0" w14:textId="77777777" w:rsidR="00973C3F" w:rsidRPr="007F659A" w:rsidRDefault="00973C3F" w:rsidP="00973C3F">
            <w:pPr>
              <w:pStyle w:val="NoSpacing"/>
              <w:rPr>
                <w:rFonts w:asciiTheme="minorHAnsi" w:hAnsiTheme="minorHAnsi" w:cstheme="minorHAnsi"/>
                <w:sz w:val="16"/>
                <w:szCs w:val="16"/>
              </w:rPr>
            </w:pPr>
            <w:r w:rsidRPr="007F659A">
              <w:rPr>
                <w:rFonts w:asciiTheme="minorHAnsi" w:hAnsiTheme="minorHAnsi" w:cstheme="minorHAnsi"/>
                <w:sz w:val="16"/>
                <w:szCs w:val="16"/>
              </w:rPr>
              <w:t>The Royal Institute of Science (free events)</w:t>
            </w:r>
          </w:p>
          <w:p w14:paraId="1D03EB97" w14:textId="77777777" w:rsidR="00973C3F" w:rsidRPr="007F659A" w:rsidRDefault="007F659A" w:rsidP="00973C3F">
            <w:pPr>
              <w:pStyle w:val="NoSpacing"/>
              <w:rPr>
                <w:rFonts w:asciiTheme="minorHAnsi" w:hAnsiTheme="minorHAnsi" w:cstheme="minorHAnsi"/>
                <w:sz w:val="16"/>
                <w:szCs w:val="16"/>
              </w:rPr>
            </w:pPr>
            <w:hyperlink r:id="rId8" w:history="1">
              <w:r w:rsidR="00973C3F" w:rsidRPr="007F659A">
                <w:rPr>
                  <w:rStyle w:val="Hyperlink"/>
                  <w:rFonts w:asciiTheme="minorHAnsi" w:hAnsiTheme="minorHAnsi" w:cstheme="minorHAnsi"/>
                  <w:sz w:val="16"/>
                  <w:szCs w:val="16"/>
                </w:rPr>
                <w:t>https://www.rigb.org/families/family-fun-days</w:t>
              </w:r>
            </w:hyperlink>
          </w:p>
          <w:p w14:paraId="3A71B308" w14:textId="77777777" w:rsidR="00973C3F" w:rsidRPr="007F659A" w:rsidRDefault="00973C3F" w:rsidP="00973C3F">
            <w:pPr>
              <w:pStyle w:val="NoSpacing"/>
              <w:rPr>
                <w:rFonts w:asciiTheme="minorHAnsi" w:hAnsiTheme="minorHAnsi" w:cstheme="minorHAnsi"/>
                <w:sz w:val="16"/>
                <w:szCs w:val="16"/>
              </w:rPr>
            </w:pPr>
          </w:p>
          <w:p w14:paraId="36EE1612" w14:textId="77777777" w:rsidR="00973C3F" w:rsidRPr="007F659A" w:rsidRDefault="00973C3F" w:rsidP="00973C3F">
            <w:pPr>
              <w:autoSpaceDE w:val="0"/>
              <w:autoSpaceDN w:val="0"/>
              <w:adjustRightInd w:val="0"/>
              <w:spacing w:after="0" w:line="240" w:lineRule="auto"/>
              <w:rPr>
                <w:rFonts w:asciiTheme="minorHAnsi" w:hAnsiTheme="minorHAnsi" w:cstheme="minorHAnsi"/>
                <w:color w:val="000000"/>
                <w:sz w:val="16"/>
                <w:szCs w:val="16"/>
                <w:lang w:eastAsia="en-GB"/>
              </w:rPr>
            </w:pPr>
            <w:r w:rsidRPr="007F659A">
              <w:rPr>
                <w:rFonts w:asciiTheme="minorHAnsi" w:hAnsiTheme="minorHAnsi" w:cstheme="minorHAnsi"/>
                <w:b/>
                <w:bCs/>
                <w:color w:val="000000"/>
                <w:sz w:val="16"/>
                <w:szCs w:val="16"/>
                <w:lang w:eastAsia="en-GB"/>
              </w:rPr>
              <w:t xml:space="preserve">National Museum of Computing, Bletchley Park (Near Milton Keynes) </w:t>
            </w:r>
          </w:p>
          <w:p w14:paraId="66D1740C" w14:textId="77777777" w:rsidR="00973C3F" w:rsidRPr="007F659A" w:rsidRDefault="007F659A" w:rsidP="00973C3F">
            <w:pPr>
              <w:autoSpaceDE w:val="0"/>
              <w:autoSpaceDN w:val="0"/>
              <w:adjustRightInd w:val="0"/>
              <w:spacing w:after="0" w:line="240" w:lineRule="auto"/>
              <w:rPr>
                <w:rFonts w:asciiTheme="minorHAnsi" w:hAnsiTheme="minorHAnsi" w:cstheme="minorHAnsi"/>
                <w:color w:val="000000"/>
                <w:sz w:val="16"/>
                <w:szCs w:val="16"/>
                <w:lang w:eastAsia="en-GB"/>
              </w:rPr>
            </w:pPr>
            <w:hyperlink r:id="rId9" w:history="1">
              <w:r w:rsidR="00973C3F" w:rsidRPr="007F659A">
                <w:rPr>
                  <w:rStyle w:val="Hyperlink"/>
                  <w:rFonts w:asciiTheme="minorHAnsi" w:hAnsiTheme="minorHAnsi" w:cstheme="minorHAnsi"/>
                  <w:sz w:val="16"/>
                  <w:szCs w:val="16"/>
                  <w:lang w:eastAsia="en-GB"/>
                </w:rPr>
                <w:t>http://www.tnmoc.org/</w:t>
              </w:r>
            </w:hyperlink>
          </w:p>
          <w:p w14:paraId="0C5DE374" w14:textId="77777777" w:rsidR="00973C3F" w:rsidRPr="007F659A" w:rsidRDefault="00973C3F" w:rsidP="00973C3F">
            <w:pPr>
              <w:autoSpaceDE w:val="0"/>
              <w:autoSpaceDN w:val="0"/>
              <w:adjustRightInd w:val="0"/>
              <w:spacing w:after="0" w:line="240" w:lineRule="auto"/>
              <w:rPr>
                <w:rFonts w:asciiTheme="minorHAnsi" w:hAnsiTheme="minorHAnsi" w:cstheme="minorHAnsi"/>
                <w:color w:val="000000"/>
                <w:sz w:val="16"/>
                <w:szCs w:val="16"/>
                <w:lang w:eastAsia="en-GB"/>
              </w:rPr>
            </w:pPr>
            <w:r w:rsidRPr="007F659A">
              <w:rPr>
                <w:rFonts w:asciiTheme="minorHAnsi" w:hAnsiTheme="minorHAnsi" w:cstheme="minorHAnsi"/>
                <w:color w:val="000000"/>
                <w:sz w:val="16"/>
                <w:szCs w:val="16"/>
                <w:lang w:eastAsia="en-GB"/>
              </w:rPr>
              <w:t xml:space="preserve"> </w:t>
            </w:r>
          </w:p>
          <w:p w14:paraId="60F5ADB0" w14:textId="77777777" w:rsidR="00973C3F" w:rsidRPr="007F659A" w:rsidRDefault="00973C3F" w:rsidP="00973C3F">
            <w:pPr>
              <w:autoSpaceDE w:val="0"/>
              <w:autoSpaceDN w:val="0"/>
              <w:adjustRightInd w:val="0"/>
              <w:spacing w:after="0" w:line="240" w:lineRule="auto"/>
              <w:rPr>
                <w:rFonts w:asciiTheme="minorHAnsi" w:hAnsiTheme="minorHAnsi" w:cstheme="minorHAnsi"/>
                <w:color w:val="000000"/>
                <w:sz w:val="16"/>
                <w:szCs w:val="16"/>
                <w:lang w:eastAsia="en-GB"/>
              </w:rPr>
            </w:pPr>
            <w:r w:rsidRPr="007F659A">
              <w:rPr>
                <w:rFonts w:asciiTheme="minorHAnsi" w:hAnsiTheme="minorHAnsi" w:cstheme="minorHAnsi"/>
                <w:color w:val="000000"/>
                <w:sz w:val="16"/>
                <w:szCs w:val="16"/>
                <w:lang w:eastAsia="en-GB"/>
              </w:rPr>
              <w:t>Centre for Computing History, Cambridge</w:t>
            </w:r>
          </w:p>
          <w:p w14:paraId="4C152B47" w14:textId="77777777" w:rsidR="00973C3F" w:rsidRPr="007F659A" w:rsidRDefault="007F659A" w:rsidP="00973C3F">
            <w:pPr>
              <w:autoSpaceDE w:val="0"/>
              <w:autoSpaceDN w:val="0"/>
              <w:adjustRightInd w:val="0"/>
              <w:spacing w:after="0" w:line="240" w:lineRule="auto"/>
              <w:rPr>
                <w:rFonts w:asciiTheme="minorHAnsi" w:hAnsiTheme="minorHAnsi" w:cstheme="minorHAnsi"/>
                <w:color w:val="000000"/>
                <w:sz w:val="16"/>
                <w:szCs w:val="16"/>
                <w:lang w:eastAsia="en-GB"/>
              </w:rPr>
            </w:pPr>
            <w:hyperlink r:id="rId10" w:history="1">
              <w:r w:rsidR="00973C3F" w:rsidRPr="007F659A">
                <w:rPr>
                  <w:rStyle w:val="Hyperlink"/>
                  <w:rFonts w:asciiTheme="minorHAnsi" w:hAnsiTheme="minorHAnsi" w:cstheme="minorHAnsi"/>
                  <w:sz w:val="16"/>
                  <w:szCs w:val="16"/>
                  <w:lang w:eastAsia="en-GB"/>
                </w:rPr>
                <w:t>http://www.computinghistory.org.uk/</w:t>
              </w:r>
            </w:hyperlink>
          </w:p>
          <w:p w14:paraId="74BB0C95" w14:textId="77777777" w:rsidR="00E25812" w:rsidRPr="007F659A" w:rsidRDefault="00E25812" w:rsidP="00973C3F">
            <w:pPr>
              <w:pStyle w:val="NoSpacing"/>
              <w:rPr>
                <w:rFonts w:asciiTheme="minorHAnsi" w:hAnsiTheme="minorHAnsi" w:cstheme="minorHAnsi"/>
                <w:sz w:val="16"/>
                <w:szCs w:val="16"/>
              </w:rPr>
            </w:pPr>
          </w:p>
        </w:tc>
      </w:tr>
    </w:tbl>
    <w:p w14:paraId="203C8F81" w14:textId="37AF4D9D" w:rsidR="00E25812" w:rsidRDefault="00E25812"/>
    <w:sectPr w:rsidR="00E25812" w:rsidSect="00E258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44C74"/>
    <w:multiLevelType w:val="multilevel"/>
    <w:tmpl w:val="92DA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532F29"/>
    <w:multiLevelType w:val="hybridMultilevel"/>
    <w:tmpl w:val="7E8C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604369"/>
    <w:multiLevelType w:val="multilevel"/>
    <w:tmpl w:val="ACC4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712FF1"/>
    <w:multiLevelType w:val="hybridMultilevel"/>
    <w:tmpl w:val="4890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12"/>
    <w:rsid w:val="000934AA"/>
    <w:rsid w:val="000B27A8"/>
    <w:rsid w:val="000C328B"/>
    <w:rsid w:val="0019433A"/>
    <w:rsid w:val="001C49E8"/>
    <w:rsid w:val="0021786C"/>
    <w:rsid w:val="002218F4"/>
    <w:rsid w:val="00291AA8"/>
    <w:rsid w:val="002F4DC4"/>
    <w:rsid w:val="00301AEA"/>
    <w:rsid w:val="003023B3"/>
    <w:rsid w:val="00320E56"/>
    <w:rsid w:val="00357352"/>
    <w:rsid w:val="003A2D7E"/>
    <w:rsid w:val="003C4D7F"/>
    <w:rsid w:val="005077F5"/>
    <w:rsid w:val="00511573"/>
    <w:rsid w:val="00563696"/>
    <w:rsid w:val="005849F5"/>
    <w:rsid w:val="00655373"/>
    <w:rsid w:val="006918A6"/>
    <w:rsid w:val="006C667C"/>
    <w:rsid w:val="00726004"/>
    <w:rsid w:val="00745B68"/>
    <w:rsid w:val="007D6DC8"/>
    <w:rsid w:val="007F659A"/>
    <w:rsid w:val="008976A6"/>
    <w:rsid w:val="009679F7"/>
    <w:rsid w:val="00973C3F"/>
    <w:rsid w:val="00992ACB"/>
    <w:rsid w:val="00A17DBA"/>
    <w:rsid w:val="00AD2AE2"/>
    <w:rsid w:val="00AE2B5C"/>
    <w:rsid w:val="00B05282"/>
    <w:rsid w:val="00B75015"/>
    <w:rsid w:val="00BE1727"/>
    <w:rsid w:val="00C233BA"/>
    <w:rsid w:val="00C57084"/>
    <w:rsid w:val="00C7338C"/>
    <w:rsid w:val="00CF52AB"/>
    <w:rsid w:val="00D42966"/>
    <w:rsid w:val="00D67A80"/>
    <w:rsid w:val="00E25812"/>
    <w:rsid w:val="00E6724A"/>
    <w:rsid w:val="00E7595A"/>
    <w:rsid w:val="00EA020E"/>
    <w:rsid w:val="00EB1D23"/>
    <w:rsid w:val="00EF6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
    <w:name w:val="Unresolved Mention"/>
    <w:basedOn w:val="DefaultParagraphFont"/>
    <w:uiPriority w:val="99"/>
    <w:semiHidden/>
    <w:unhideWhenUsed/>
    <w:rsid w:val="00973C3F"/>
    <w:rPr>
      <w:color w:val="605E5C"/>
      <w:shd w:val="clear" w:color="auto" w:fill="E1DFDD"/>
    </w:rPr>
  </w:style>
  <w:style w:type="table" w:styleId="TableGrid">
    <w:name w:val="Table Grid"/>
    <w:basedOn w:val="TableNormal"/>
    <w:uiPriority w:val="39"/>
    <w:rsid w:val="0072600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next w:val="Normal"/>
    <w:uiPriority w:val="99"/>
    <w:rsid w:val="00726004"/>
    <w:pPr>
      <w:autoSpaceDE w:val="0"/>
      <w:autoSpaceDN w:val="0"/>
      <w:adjustRightInd w:val="0"/>
      <w:spacing w:after="0" w:line="221" w:lineRule="atLeast"/>
    </w:pPr>
    <w:rPr>
      <w:rFonts w:ascii="Myriad Pro" w:eastAsiaTheme="minorHAnsi" w:hAnsi="Myriad Pro" w:cstheme="minorBidi"/>
      <w:sz w:val="24"/>
      <w:szCs w:val="24"/>
    </w:rPr>
  </w:style>
  <w:style w:type="paragraph" w:customStyle="1" w:styleId="Default">
    <w:name w:val="Default"/>
    <w:rsid w:val="00726004"/>
    <w:pPr>
      <w:autoSpaceDE w:val="0"/>
      <w:autoSpaceDN w:val="0"/>
      <w:adjustRightInd w:val="0"/>
    </w:pPr>
    <w:rPr>
      <w:rFonts w:ascii="Myriad Pro" w:hAnsi="Myriad Pro" w:cs="Myriad Pro"/>
      <w:color w:val="000000"/>
    </w:rPr>
  </w:style>
  <w:style w:type="paragraph" w:customStyle="1" w:styleId="Pa14">
    <w:name w:val="Pa14"/>
    <w:basedOn w:val="Default"/>
    <w:next w:val="Default"/>
    <w:uiPriority w:val="99"/>
    <w:rsid w:val="00726004"/>
    <w:pPr>
      <w:spacing w:line="221" w:lineRule="atLeast"/>
    </w:pPr>
    <w:rPr>
      <w:rFonts w:cstheme="minorBidi"/>
      <w:color w:val="auto"/>
    </w:rPr>
  </w:style>
  <w:style w:type="paragraph" w:styleId="ListParagraph">
    <w:name w:val="List Paragraph"/>
    <w:basedOn w:val="Normal"/>
    <w:uiPriority w:val="34"/>
    <w:qFormat/>
    <w:rsid w:val="005636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
    <w:name w:val="Unresolved Mention"/>
    <w:basedOn w:val="DefaultParagraphFont"/>
    <w:uiPriority w:val="99"/>
    <w:semiHidden/>
    <w:unhideWhenUsed/>
    <w:rsid w:val="00973C3F"/>
    <w:rPr>
      <w:color w:val="605E5C"/>
      <w:shd w:val="clear" w:color="auto" w:fill="E1DFDD"/>
    </w:rPr>
  </w:style>
  <w:style w:type="table" w:styleId="TableGrid">
    <w:name w:val="Table Grid"/>
    <w:basedOn w:val="TableNormal"/>
    <w:uiPriority w:val="39"/>
    <w:rsid w:val="0072600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next w:val="Normal"/>
    <w:uiPriority w:val="99"/>
    <w:rsid w:val="00726004"/>
    <w:pPr>
      <w:autoSpaceDE w:val="0"/>
      <w:autoSpaceDN w:val="0"/>
      <w:adjustRightInd w:val="0"/>
      <w:spacing w:after="0" w:line="221" w:lineRule="atLeast"/>
    </w:pPr>
    <w:rPr>
      <w:rFonts w:ascii="Myriad Pro" w:eastAsiaTheme="minorHAnsi" w:hAnsi="Myriad Pro" w:cstheme="minorBidi"/>
      <w:sz w:val="24"/>
      <w:szCs w:val="24"/>
    </w:rPr>
  </w:style>
  <w:style w:type="paragraph" w:customStyle="1" w:styleId="Default">
    <w:name w:val="Default"/>
    <w:rsid w:val="00726004"/>
    <w:pPr>
      <w:autoSpaceDE w:val="0"/>
      <w:autoSpaceDN w:val="0"/>
      <w:adjustRightInd w:val="0"/>
    </w:pPr>
    <w:rPr>
      <w:rFonts w:ascii="Myriad Pro" w:hAnsi="Myriad Pro" w:cs="Myriad Pro"/>
      <w:color w:val="000000"/>
    </w:rPr>
  </w:style>
  <w:style w:type="paragraph" w:customStyle="1" w:styleId="Pa14">
    <w:name w:val="Pa14"/>
    <w:basedOn w:val="Default"/>
    <w:next w:val="Default"/>
    <w:uiPriority w:val="99"/>
    <w:rsid w:val="00726004"/>
    <w:pPr>
      <w:spacing w:line="221" w:lineRule="atLeast"/>
    </w:pPr>
    <w:rPr>
      <w:rFonts w:cstheme="minorBidi"/>
      <w:color w:val="auto"/>
    </w:rPr>
  </w:style>
  <w:style w:type="paragraph" w:styleId="ListParagraph">
    <w:name w:val="List Paragraph"/>
    <w:basedOn w:val="Normal"/>
    <w:uiPriority w:val="34"/>
    <w:qFormat/>
    <w:rsid w:val="00563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26284">
      <w:bodyDiv w:val="1"/>
      <w:marLeft w:val="0"/>
      <w:marRight w:val="0"/>
      <w:marTop w:val="0"/>
      <w:marBottom w:val="0"/>
      <w:divBdr>
        <w:top w:val="none" w:sz="0" w:space="0" w:color="auto"/>
        <w:left w:val="none" w:sz="0" w:space="0" w:color="auto"/>
        <w:bottom w:val="none" w:sz="0" w:space="0" w:color="auto"/>
        <w:right w:val="none" w:sz="0" w:space="0" w:color="auto"/>
      </w:divBdr>
    </w:div>
    <w:div w:id="783307132">
      <w:bodyDiv w:val="1"/>
      <w:marLeft w:val="0"/>
      <w:marRight w:val="0"/>
      <w:marTop w:val="0"/>
      <w:marBottom w:val="0"/>
      <w:divBdr>
        <w:top w:val="none" w:sz="0" w:space="0" w:color="auto"/>
        <w:left w:val="none" w:sz="0" w:space="0" w:color="auto"/>
        <w:bottom w:val="none" w:sz="0" w:space="0" w:color="auto"/>
        <w:right w:val="none" w:sz="0" w:space="0" w:color="auto"/>
      </w:divBdr>
    </w:div>
    <w:div w:id="952515405">
      <w:bodyDiv w:val="1"/>
      <w:marLeft w:val="0"/>
      <w:marRight w:val="0"/>
      <w:marTop w:val="0"/>
      <w:marBottom w:val="0"/>
      <w:divBdr>
        <w:top w:val="none" w:sz="0" w:space="0" w:color="auto"/>
        <w:left w:val="none" w:sz="0" w:space="0" w:color="auto"/>
        <w:bottom w:val="none" w:sz="0" w:space="0" w:color="auto"/>
        <w:right w:val="none" w:sz="0" w:space="0" w:color="auto"/>
      </w:divBdr>
    </w:div>
    <w:div w:id="1280186107">
      <w:bodyDiv w:val="1"/>
      <w:marLeft w:val="0"/>
      <w:marRight w:val="0"/>
      <w:marTop w:val="0"/>
      <w:marBottom w:val="0"/>
      <w:divBdr>
        <w:top w:val="none" w:sz="0" w:space="0" w:color="auto"/>
        <w:left w:val="none" w:sz="0" w:space="0" w:color="auto"/>
        <w:bottom w:val="none" w:sz="0" w:space="0" w:color="auto"/>
        <w:right w:val="none" w:sz="0" w:space="0" w:color="auto"/>
      </w:divBdr>
    </w:div>
    <w:div w:id="1365593567">
      <w:bodyDiv w:val="1"/>
      <w:marLeft w:val="0"/>
      <w:marRight w:val="0"/>
      <w:marTop w:val="0"/>
      <w:marBottom w:val="0"/>
      <w:divBdr>
        <w:top w:val="none" w:sz="0" w:space="0" w:color="auto"/>
        <w:left w:val="none" w:sz="0" w:space="0" w:color="auto"/>
        <w:bottom w:val="none" w:sz="0" w:space="0" w:color="auto"/>
        <w:right w:val="none" w:sz="0" w:space="0" w:color="auto"/>
      </w:divBdr>
    </w:div>
    <w:div w:id="1628461970">
      <w:bodyDiv w:val="1"/>
      <w:marLeft w:val="0"/>
      <w:marRight w:val="0"/>
      <w:marTop w:val="0"/>
      <w:marBottom w:val="0"/>
      <w:divBdr>
        <w:top w:val="none" w:sz="0" w:space="0" w:color="auto"/>
        <w:left w:val="none" w:sz="0" w:space="0" w:color="auto"/>
        <w:bottom w:val="none" w:sz="0" w:space="0" w:color="auto"/>
        <w:right w:val="none" w:sz="0" w:space="0" w:color="auto"/>
      </w:divBdr>
    </w:div>
    <w:div w:id="1645041289">
      <w:bodyDiv w:val="1"/>
      <w:marLeft w:val="0"/>
      <w:marRight w:val="0"/>
      <w:marTop w:val="0"/>
      <w:marBottom w:val="0"/>
      <w:divBdr>
        <w:top w:val="none" w:sz="0" w:space="0" w:color="auto"/>
        <w:left w:val="none" w:sz="0" w:space="0" w:color="auto"/>
        <w:bottom w:val="none" w:sz="0" w:space="0" w:color="auto"/>
        <w:right w:val="none" w:sz="0" w:space="0" w:color="auto"/>
      </w:divBdr>
    </w:div>
    <w:div w:id="17812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b.org/families/family-fun-days" TargetMode="External"/><Relationship Id="rId3" Type="http://schemas.microsoft.com/office/2007/relationships/stylesWithEffects" Target="stylesWithEffects.xml"/><Relationship Id="rId7" Type="http://schemas.openxmlformats.org/officeDocument/2006/relationships/hyperlink" Target="https://www.sciencemuseum.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ch-ict.com/2016/GCSE_Computing/OCR_J277/OCR_J277_home.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mputinghistory.org.uk/" TargetMode="External"/><Relationship Id="rId4" Type="http://schemas.openxmlformats.org/officeDocument/2006/relationships/settings" Target="settings.xml"/><Relationship Id="rId9" Type="http://schemas.openxmlformats.org/officeDocument/2006/relationships/hyperlink" Target="http://www.tnm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AB2E5D4E</Template>
  <TotalTime>357</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Madeha Shamsuddin</dc:creator>
  <cp:keywords/>
  <dc:description/>
  <cp:lastModifiedBy>Muhammed Rahman</cp:lastModifiedBy>
  <cp:revision>11</cp:revision>
  <dcterms:created xsi:type="dcterms:W3CDTF">2022-10-14T06:56:00Z</dcterms:created>
  <dcterms:modified xsi:type="dcterms:W3CDTF">2022-11-06T22:59:00Z</dcterms:modified>
</cp:coreProperties>
</file>