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920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368"/>
        <w:gridCol w:w="1780"/>
        <w:gridCol w:w="1743"/>
        <w:gridCol w:w="1694"/>
        <w:gridCol w:w="1836"/>
        <w:gridCol w:w="2264"/>
      </w:tblGrid>
      <w:tr w:rsidR="00E25812" w:rsidRPr="0060333B" w14:paraId="59A0AAD5" w14:textId="77777777" w:rsidTr="00973C3F">
        <w:trPr>
          <w:trHeight w:val="187"/>
        </w:trPr>
        <w:tc>
          <w:tcPr>
            <w:tcW w:w="2972" w:type="dxa"/>
            <w:shd w:val="clear" w:color="auto" w:fill="FFF2CC" w:themeFill="accent4" w:themeFillTint="33"/>
          </w:tcPr>
          <w:p w14:paraId="75FF4480" w14:textId="351BE564" w:rsidR="00E25812" w:rsidRDefault="00E25812" w:rsidP="0086391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34905">
              <w:rPr>
                <w:b/>
                <w:bCs/>
                <w:sz w:val="24"/>
                <w:szCs w:val="24"/>
              </w:rPr>
              <w:t xml:space="preserve">Year </w:t>
            </w:r>
            <w:r w:rsidR="00863919">
              <w:rPr>
                <w:b/>
                <w:bCs/>
                <w:sz w:val="24"/>
                <w:szCs w:val="24"/>
              </w:rPr>
              <w:t>10</w:t>
            </w:r>
            <w:r w:rsidRPr="00E34905">
              <w:rPr>
                <w:b/>
                <w:bCs/>
                <w:sz w:val="24"/>
                <w:szCs w:val="24"/>
              </w:rPr>
              <w:t xml:space="preserve"> T</w:t>
            </w:r>
            <w:r w:rsidR="006859C8">
              <w:rPr>
                <w:b/>
                <w:bCs/>
                <w:sz w:val="24"/>
                <w:szCs w:val="24"/>
              </w:rPr>
              <w:t xml:space="preserve">erm </w:t>
            </w:r>
            <w:r w:rsidR="00863919">
              <w:rPr>
                <w:b/>
                <w:bCs/>
                <w:sz w:val="24"/>
                <w:szCs w:val="24"/>
              </w:rPr>
              <w:t>6</w:t>
            </w:r>
          </w:p>
          <w:p w14:paraId="7ACE6B95" w14:textId="16430EA2" w:rsidR="00863919" w:rsidRPr="00E34905" w:rsidRDefault="00863919" w:rsidP="0086391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GCSE Computer Science</w:t>
            </w:r>
          </w:p>
        </w:tc>
        <w:tc>
          <w:tcPr>
            <w:tcW w:w="11685" w:type="dxa"/>
            <w:gridSpan w:val="6"/>
            <w:shd w:val="clear" w:color="auto" w:fill="FFF2CC" w:themeFill="accent4" w:themeFillTint="33"/>
          </w:tcPr>
          <w:p w14:paraId="5C02270B" w14:textId="77777777" w:rsidR="00E25812" w:rsidRPr="0060333B" w:rsidRDefault="00E25812" w:rsidP="00973C3F">
            <w:pPr>
              <w:pStyle w:val="NoSpacing"/>
              <w:rPr>
                <w:rFonts w:ascii="Arial" w:hAnsi="Arial" w:cs="Arial"/>
                <w:color w:val="404040"/>
                <w:shd w:val="clear" w:color="auto" w:fill="FFFFFF"/>
              </w:rPr>
            </w:pPr>
            <w:r w:rsidRPr="00E34905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Our mission is to stimulate and challenge our students to excel and provide a desire for lifelong learning and pursue</w:t>
            </w:r>
            <w:r w:rsidRPr="0060333B">
              <w:rPr>
                <w:rFonts w:ascii="Arial" w:hAnsi="Arial" w:cs="Arial"/>
                <w:color w:val="404040"/>
                <w:shd w:val="clear" w:color="auto" w:fill="FFFFFF"/>
              </w:rPr>
              <w:t xml:space="preserve"> </w:t>
            </w:r>
            <w:r w:rsidRPr="00E34905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careers in the world of Business, Computing, and ICT.</w:t>
            </w:r>
          </w:p>
        </w:tc>
      </w:tr>
      <w:tr w:rsidR="00E25812" w:rsidRPr="0060333B" w14:paraId="76C4ACE5" w14:textId="77777777" w:rsidTr="00973C3F">
        <w:trPr>
          <w:trHeight w:val="364"/>
        </w:trPr>
        <w:tc>
          <w:tcPr>
            <w:tcW w:w="14657" w:type="dxa"/>
            <w:gridSpan w:val="7"/>
            <w:shd w:val="clear" w:color="auto" w:fill="FFF2CC" w:themeFill="accent4" w:themeFillTint="33"/>
          </w:tcPr>
          <w:p w14:paraId="03C6A56B" w14:textId="10D37AAB" w:rsidR="00E25812" w:rsidRPr="00863919" w:rsidRDefault="00E25812" w:rsidP="00421B63">
            <w:pPr>
              <w:pStyle w:val="NoSpacing"/>
              <w:rPr>
                <w:b/>
                <w:sz w:val="40"/>
                <w:szCs w:val="40"/>
              </w:rPr>
            </w:pPr>
            <w:r w:rsidRPr="00863919">
              <w:rPr>
                <w:b/>
                <w:sz w:val="40"/>
                <w:szCs w:val="40"/>
              </w:rPr>
              <w:t xml:space="preserve">Enquiry Questions: </w:t>
            </w:r>
            <w:r w:rsidR="00421B63">
              <w:rPr>
                <w:b/>
                <w:sz w:val="40"/>
                <w:szCs w:val="40"/>
              </w:rPr>
              <w:t xml:space="preserve">How does multitasking work when you program </w:t>
            </w:r>
            <w:r w:rsidR="00F50F5A">
              <w:rPr>
                <w:b/>
                <w:sz w:val="40"/>
                <w:szCs w:val="40"/>
              </w:rPr>
              <w:t>sequentially</w:t>
            </w:r>
            <w:r w:rsidR="00421B63">
              <w:rPr>
                <w:b/>
                <w:sz w:val="40"/>
                <w:szCs w:val="40"/>
              </w:rPr>
              <w:t>?</w:t>
            </w:r>
          </w:p>
        </w:tc>
      </w:tr>
      <w:tr w:rsidR="00E25812" w:rsidRPr="005A7068" w14:paraId="48034532" w14:textId="77777777" w:rsidTr="00973C3F">
        <w:trPr>
          <w:trHeight w:val="670"/>
        </w:trPr>
        <w:tc>
          <w:tcPr>
            <w:tcW w:w="14657" w:type="dxa"/>
            <w:gridSpan w:val="7"/>
            <w:shd w:val="clear" w:color="auto" w:fill="FFF2CC" w:themeFill="accent4" w:themeFillTint="33"/>
          </w:tcPr>
          <w:tbl>
            <w:tblPr>
              <w:tblpPr w:leftFromText="180" w:rightFromText="180" w:horzAnchor="margin" w:tblpXSpec="right" w:tblpY="-920"/>
              <w:tblW w:w="14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657"/>
            </w:tblGrid>
            <w:tr w:rsidR="00863919" w:rsidRPr="005A7068" w14:paraId="7EC10307" w14:textId="77777777" w:rsidTr="00AA0EC5">
              <w:trPr>
                <w:trHeight w:val="670"/>
              </w:trPr>
              <w:tc>
                <w:tcPr>
                  <w:tcW w:w="14657" w:type="dxa"/>
                  <w:shd w:val="clear" w:color="auto" w:fill="FFF2CC" w:themeFill="accent4" w:themeFillTint="33"/>
                </w:tcPr>
                <w:p w14:paraId="4895E776" w14:textId="4D9E1BF4" w:rsidR="00863919" w:rsidRDefault="00863919" w:rsidP="00863919">
                  <w:pPr>
                    <w:pStyle w:val="NoSpacing"/>
                    <w:rPr>
                      <w:b/>
                      <w:sz w:val="32"/>
                      <w:szCs w:val="32"/>
                    </w:rPr>
                  </w:pPr>
                  <w:bookmarkStart w:id="0" w:name="_GoBack"/>
                  <w:r>
                    <w:rPr>
                      <w:rFonts w:cs="Calibri"/>
                      <w:b/>
                      <w:bCs/>
                      <w:color w:val="000000"/>
                      <w:sz w:val="32"/>
                      <w:szCs w:val="32"/>
                    </w:rPr>
                    <w:t>Component 2: Computational Thinking, Algorithms &amp; Programming</w:t>
                  </w:r>
                </w:p>
                <w:p w14:paraId="39DD6D90" w14:textId="343B562B" w:rsidR="00863919" w:rsidRPr="005A7068" w:rsidRDefault="00863919" w:rsidP="00863919">
                  <w:pPr>
                    <w:pStyle w:val="NoSpacing"/>
                    <w:rPr>
                      <w:b/>
                      <w:sz w:val="32"/>
                      <w:szCs w:val="32"/>
                    </w:rPr>
                  </w:pPr>
                  <w:r>
                    <w:t xml:space="preserve">Students </w:t>
                  </w:r>
                  <w:r w:rsidR="0074187F">
                    <w:rPr>
                      <w:rFonts w:cs="Calibri"/>
                      <w:color w:val="000000"/>
                    </w:rPr>
                    <w:t>understand and apply the fundamental principles and concepts of Computer Science, including abstraction, decomposition, logic, algo</w:t>
                  </w:r>
                  <w:r w:rsidR="0074187F">
                    <w:rPr>
                      <w:rFonts w:cs="Calibri"/>
                      <w:color w:val="000000"/>
                    </w:rPr>
                    <w:t>rithms, and data representation</w:t>
                  </w:r>
                  <w:r>
                    <w:t>.</w:t>
                  </w:r>
                  <w:r w:rsidR="0074187F">
                    <w:t xml:space="preserve"> They will also </w:t>
                  </w:r>
                  <w:r w:rsidR="0074187F">
                    <w:rPr>
                      <w:rFonts w:cs="Calibri"/>
                      <w:color w:val="000000"/>
                    </w:rPr>
                    <w:t>analyse problems in computational terms through practical experience of solving such problems, including designing, writing and debugging programs</w:t>
                  </w:r>
                  <w:r w:rsidR="0074187F">
                    <w:rPr>
                      <w:rFonts w:cs="Calibri"/>
                      <w:color w:val="000000"/>
                    </w:rPr>
                    <w:t xml:space="preserve"> </w:t>
                  </w:r>
                  <w:r w:rsidR="0074187F">
                    <w:rPr>
                      <w:rFonts w:cs="Calibri"/>
                      <w:color w:val="000000"/>
                    </w:rPr>
                    <w:t>think</w:t>
                  </w:r>
                  <w:r w:rsidR="0074187F">
                    <w:rPr>
                      <w:rFonts w:cs="Calibri"/>
                      <w:color w:val="000000"/>
                    </w:rPr>
                    <w:t>ing</w:t>
                  </w:r>
                  <w:r w:rsidR="0074187F">
                    <w:rPr>
                      <w:rFonts w:cs="Calibri"/>
                      <w:color w:val="000000"/>
                    </w:rPr>
                    <w:t xml:space="preserve"> creatively, innovatively, analytically, logically and critically</w:t>
                  </w:r>
                  <w:r w:rsidR="0074187F">
                    <w:rPr>
                      <w:rFonts w:cs="Calibri"/>
                      <w:color w:val="000000"/>
                    </w:rPr>
                    <w:t xml:space="preserve">. Further more students will </w:t>
                  </w:r>
                  <w:r w:rsidR="0074187F">
                    <w:rPr>
                      <w:rFonts w:cs="Calibri"/>
                      <w:color w:val="000000"/>
                    </w:rPr>
                    <w:t>apply mathematical skills relevant to Computer Science.</w:t>
                  </w:r>
                  <w:bookmarkEnd w:id="0"/>
                </w:p>
              </w:tc>
            </w:tr>
          </w:tbl>
          <w:p w14:paraId="46FBE169" w14:textId="2017B560" w:rsidR="00E25812" w:rsidRPr="005A7068" w:rsidRDefault="00E25812" w:rsidP="00973C3F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E25812" w:rsidRPr="00157B9C" w14:paraId="0E468A02" w14:textId="77777777" w:rsidTr="00973C3F">
        <w:trPr>
          <w:trHeight w:val="326"/>
        </w:trPr>
        <w:tc>
          <w:tcPr>
            <w:tcW w:w="2972" w:type="dxa"/>
            <w:shd w:val="clear" w:color="auto" w:fill="auto"/>
          </w:tcPr>
          <w:p w14:paraId="40827704" w14:textId="77777777" w:rsidR="00E25812" w:rsidRDefault="00E25812" w:rsidP="00973C3F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681CA4D9" w14:textId="77777777" w:rsidR="00E25812" w:rsidRPr="00E47B01" w:rsidRDefault="00E25812" w:rsidP="00973C3F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368" w:type="dxa"/>
            <w:shd w:val="clear" w:color="auto" w:fill="auto"/>
          </w:tcPr>
          <w:p w14:paraId="2DED1537" w14:textId="77777777" w:rsidR="00E25812" w:rsidRPr="00E47B01" w:rsidRDefault="00E25812" w:rsidP="00973C3F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7B53A689" w14:textId="77777777" w:rsidR="00E25812" w:rsidRDefault="00E25812" w:rsidP="00973C3F">
            <w:pPr>
              <w:pStyle w:val="NoSpacing"/>
            </w:pPr>
            <w:r>
              <w:t>Students will be able to…</w:t>
            </w:r>
          </w:p>
        </w:tc>
        <w:tc>
          <w:tcPr>
            <w:tcW w:w="1780" w:type="dxa"/>
            <w:shd w:val="clear" w:color="auto" w:fill="auto"/>
          </w:tcPr>
          <w:p w14:paraId="5328C184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Vocabulary</w:t>
            </w:r>
          </w:p>
        </w:tc>
        <w:tc>
          <w:tcPr>
            <w:tcW w:w="1743" w:type="dxa"/>
            <w:shd w:val="clear" w:color="auto" w:fill="auto"/>
          </w:tcPr>
          <w:p w14:paraId="5D94C695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Home Learning</w:t>
            </w:r>
          </w:p>
        </w:tc>
        <w:tc>
          <w:tcPr>
            <w:tcW w:w="1694" w:type="dxa"/>
            <w:shd w:val="clear" w:color="auto" w:fill="auto"/>
          </w:tcPr>
          <w:p w14:paraId="2F9335F8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Assessment</w:t>
            </w:r>
          </w:p>
        </w:tc>
        <w:tc>
          <w:tcPr>
            <w:tcW w:w="1836" w:type="dxa"/>
            <w:shd w:val="clear" w:color="auto" w:fill="auto"/>
          </w:tcPr>
          <w:p w14:paraId="3D8A3DE4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Extra Resources</w:t>
            </w:r>
          </w:p>
          <w:p w14:paraId="7B7522A6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Extended Reading</w:t>
            </w:r>
          </w:p>
        </w:tc>
        <w:tc>
          <w:tcPr>
            <w:tcW w:w="2264" w:type="dxa"/>
            <w:shd w:val="clear" w:color="auto" w:fill="auto"/>
          </w:tcPr>
          <w:p w14:paraId="57BF3DCD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Cultural Capital</w:t>
            </w:r>
          </w:p>
          <w:p w14:paraId="5EB2D948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</w:p>
        </w:tc>
      </w:tr>
      <w:tr w:rsidR="00E25812" w14:paraId="46DE9E80" w14:textId="77777777" w:rsidTr="00973C3F">
        <w:trPr>
          <w:trHeight w:val="2089"/>
        </w:trPr>
        <w:tc>
          <w:tcPr>
            <w:tcW w:w="2972" w:type="dxa"/>
            <w:shd w:val="clear" w:color="auto" w:fill="auto"/>
          </w:tcPr>
          <w:p w14:paraId="670450A1" w14:textId="529EA8F7" w:rsidR="00E25812" w:rsidRPr="002460E9" w:rsidRDefault="00863919" w:rsidP="002460E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20"/>
                <w:szCs w:val="20"/>
              </w:rPr>
            </w:pPr>
            <w:r w:rsidRPr="002460E9">
              <w:rPr>
                <w:b/>
                <w:sz w:val="20"/>
                <w:szCs w:val="20"/>
              </w:rPr>
              <w:t>Computational Thinking</w:t>
            </w:r>
          </w:p>
          <w:p w14:paraId="61D202B8" w14:textId="70AA312C" w:rsidR="00863919" w:rsidRDefault="00863919" w:rsidP="002460E9">
            <w:pPr>
              <w:pStyle w:val="NoSpacing"/>
              <w:ind w:left="142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>Think</w:t>
            </w:r>
            <w:r w:rsidR="002460E9">
              <w:rPr>
                <w:sz w:val="20"/>
                <w:szCs w:val="20"/>
              </w:rPr>
              <w:t>ing</w:t>
            </w:r>
            <w:r w:rsidRPr="002460E9">
              <w:rPr>
                <w:sz w:val="20"/>
                <w:szCs w:val="20"/>
              </w:rPr>
              <w:t xml:space="preserve"> abstractly to create solutions.</w:t>
            </w:r>
          </w:p>
          <w:p w14:paraId="165C7C43" w14:textId="77777777" w:rsidR="002460E9" w:rsidRPr="002460E9" w:rsidRDefault="002460E9" w:rsidP="002460E9">
            <w:pPr>
              <w:pStyle w:val="NoSpacing"/>
              <w:ind w:left="142"/>
              <w:rPr>
                <w:sz w:val="20"/>
                <w:szCs w:val="20"/>
              </w:rPr>
            </w:pPr>
          </w:p>
          <w:p w14:paraId="1CF81BC4" w14:textId="77777777" w:rsidR="00863919" w:rsidRDefault="00863919" w:rsidP="002460E9">
            <w:pPr>
              <w:pStyle w:val="NoSpacing"/>
              <w:ind w:left="142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>Using decomposition to break down large problems into smaller problems</w:t>
            </w:r>
          </w:p>
          <w:p w14:paraId="7517DC65" w14:textId="77777777" w:rsidR="002460E9" w:rsidRPr="002460E9" w:rsidRDefault="002460E9" w:rsidP="002460E9">
            <w:pPr>
              <w:pStyle w:val="NoSpacing"/>
              <w:ind w:left="142"/>
              <w:rPr>
                <w:sz w:val="20"/>
                <w:szCs w:val="20"/>
              </w:rPr>
            </w:pPr>
          </w:p>
          <w:p w14:paraId="4AFC7DAC" w14:textId="33EEF2DB" w:rsidR="00863919" w:rsidRDefault="00863919" w:rsidP="002460E9">
            <w:pPr>
              <w:pStyle w:val="NoSpacing"/>
              <w:ind w:left="142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>Sequence instructions using flowcharts and pseudocode</w:t>
            </w:r>
          </w:p>
          <w:p w14:paraId="2F6F0887" w14:textId="77777777" w:rsidR="002460E9" w:rsidRPr="002460E9" w:rsidRDefault="002460E9" w:rsidP="002460E9">
            <w:pPr>
              <w:pStyle w:val="NoSpacing"/>
              <w:ind w:left="142"/>
              <w:rPr>
                <w:sz w:val="20"/>
                <w:szCs w:val="20"/>
              </w:rPr>
            </w:pPr>
          </w:p>
          <w:p w14:paraId="70E7794C" w14:textId="0DB63A81" w:rsidR="00863919" w:rsidRDefault="002460E9" w:rsidP="002460E9">
            <w:pPr>
              <w:pStyle w:val="NoSpacing"/>
              <w:ind w:left="142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>How computers search and sort data</w:t>
            </w:r>
          </w:p>
          <w:p w14:paraId="51A6E401" w14:textId="77777777" w:rsidR="002460E9" w:rsidRPr="002460E9" w:rsidRDefault="002460E9" w:rsidP="002460E9">
            <w:pPr>
              <w:pStyle w:val="NoSpacing"/>
              <w:ind w:left="142"/>
              <w:rPr>
                <w:sz w:val="20"/>
                <w:szCs w:val="20"/>
              </w:rPr>
            </w:pPr>
          </w:p>
          <w:p w14:paraId="0A85E6B7" w14:textId="77777777" w:rsidR="00863919" w:rsidRPr="002460E9" w:rsidRDefault="00863919" w:rsidP="002460E9">
            <w:pPr>
              <w:pStyle w:val="NoSpacing"/>
              <w:numPr>
                <w:ilvl w:val="0"/>
                <w:numId w:val="4"/>
              </w:numPr>
              <w:ind w:left="142" w:hanging="142"/>
              <w:rPr>
                <w:b/>
                <w:sz w:val="20"/>
                <w:szCs w:val="20"/>
              </w:rPr>
            </w:pPr>
            <w:r w:rsidRPr="002460E9">
              <w:rPr>
                <w:b/>
                <w:sz w:val="20"/>
                <w:szCs w:val="20"/>
              </w:rPr>
              <w:t>Programming Fundamentals</w:t>
            </w:r>
          </w:p>
          <w:p w14:paraId="41446BEF" w14:textId="77777777" w:rsidR="002460E9" w:rsidRDefault="002460E9" w:rsidP="002460E9">
            <w:pPr>
              <w:pStyle w:val="NoSpacing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Sequencing instructions using flowcharts, pseudocode and python</w:t>
            </w:r>
          </w:p>
          <w:p w14:paraId="63FBAFF8" w14:textId="77777777" w:rsidR="002460E9" w:rsidRDefault="002460E9" w:rsidP="002460E9">
            <w:pPr>
              <w:pStyle w:val="NoSpacing"/>
              <w:ind w:left="142"/>
              <w:rPr>
                <w:sz w:val="20"/>
                <w:szCs w:val="20"/>
              </w:rPr>
            </w:pPr>
          </w:p>
          <w:p w14:paraId="3B65C6B0" w14:textId="20868727" w:rsidR="002460E9" w:rsidRDefault="002460E9" w:rsidP="002460E9">
            <w:pPr>
              <w:pStyle w:val="NoSpacing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 algebra in the use of variables and string manipulation</w:t>
            </w:r>
          </w:p>
          <w:p w14:paraId="499A9DE7" w14:textId="77777777" w:rsidR="002460E9" w:rsidRDefault="002460E9" w:rsidP="002460E9">
            <w:pPr>
              <w:pStyle w:val="NoSpacing"/>
              <w:ind w:left="142"/>
              <w:rPr>
                <w:sz w:val="20"/>
                <w:szCs w:val="20"/>
              </w:rPr>
            </w:pPr>
          </w:p>
          <w:p w14:paraId="4990C9E8" w14:textId="77777777" w:rsidR="002460E9" w:rsidRDefault="002460E9" w:rsidP="002460E9">
            <w:pPr>
              <w:pStyle w:val="NoSpacing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decision in a program using selection</w:t>
            </w:r>
          </w:p>
          <w:p w14:paraId="4BA87478" w14:textId="77777777" w:rsidR="002460E9" w:rsidRDefault="002460E9" w:rsidP="002460E9">
            <w:pPr>
              <w:pStyle w:val="NoSpacing"/>
              <w:ind w:left="142"/>
              <w:rPr>
                <w:sz w:val="20"/>
                <w:szCs w:val="20"/>
              </w:rPr>
            </w:pPr>
          </w:p>
          <w:p w14:paraId="2A7520DF" w14:textId="47DA92CA" w:rsidR="002460E9" w:rsidRPr="002460E9" w:rsidRDefault="002460E9" w:rsidP="002460E9">
            <w:pPr>
              <w:pStyle w:val="NoSpacing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Repeating sequence of instructions using iterative methods.</w:t>
            </w:r>
          </w:p>
        </w:tc>
        <w:tc>
          <w:tcPr>
            <w:tcW w:w="2368" w:type="dxa"/>
            <w:shd w:val="clear" w:color="auto" w:fill="auto"/>
          </w:tcPr>
          <w:p w14:paraId="037A211C" w14:textId="558EF5C6" w:rsidR="00E25812" w:rsidRDefault="002460E9" w:rsidP="002460E9">
            <w:pPr>
              <w:pStyle w:val="NoSpacing"/>
              <w:numPr>
                <w:ilvl w:val="0"/>
                <w:numId w:val="4"/>
              </w:numPr>
              <w:ind w:left="14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Creating solutions using abstraction</w:t>
            </w:r>
          </w:p>
          <w:p w14:paraId="55863087" w14:textId="77777777" w:rsidR="002460E9" w:rsidRDefault="002460E9" w:rsidP="002460E9">
            <w:pPr>
              <w:pStyle w:val="NoSpacing"/>
              <w:numPr>
                <w:ilvl w:val="0"/>
                <w:numId w:val="4"/>
              </w:numPr>
              <w:ind w:left="14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Breaking down problems using decomposition</w:t>
            </w:r>
          </w:p>
          <w:p w14:paraId="687785B8" w14:textId="77777777" w:rsidR="002460E9" w:rsidRDefault="002460E9" w:rsidP="002460E9">
            <w:pPr>
              <w:pStyle w:val="NoSpacing"/>
              <w:numPr>
                <w:ilvl w:val="0"/>
                <w:numId w:val="4"/>
              </w:numPr>
              <w:ind w:left="14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flowcharts</w:t>
            </w:r>
          </w:p>
          <w:p w14:paraId="784E0414" w14:textId="1EC2931B" w:rsidR="002460E9" w:rsidRDefault="002460E9" w:rsidP="002460E9">
            <w:pPr>
              <w:pStyle w:val="NoSpacing"/>
              <w:numPr>
                <w:ilvl w:val="0"/>
                <w:numId w:val="4"/>
              </w:numPr>
              <w:ind w:left="14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sequence of instructions using pseudocode</w:t>
            </w:r>
          </w:p>
          <w:p w14:paraId="2992320D" w14:textId="231EEAC5" w:rsidR="002460E9" w:rsidRDefault="002460E9" w:rsidP="002460E9">
            <w:pPr>
              <w:pStyle w:val="NoSpacing"/>
              <w:numPr>
                <w:ilvl w:val="0"/>
                <w:numId w:val="4"/>
              </w:numPr>
              <w:ind w:left="14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Implementing selection, iteration and sequence using python as the programming language</w:t>
            </w:r>
          </w:p>
          <w:p w14:paraId="6896DBE3" w14:textId="013D361E" w:rsidR="002460E9" w:rsidRPr="002460E9" w:rsidRDefault="002460E9" w:rsidP="002460E9">
            <w:pPr>
              <w:pStyle w:val="NoSpacing"/>
              <w:numPr>
                <w:ilvl w:val="0"/>
                <w:numId w:val="4"/>
              </w:numPr>
              <w:ind w:left="14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searching and sorting algorithms</w:t>
            </w:r>
          </w:p>
          <w:p w14:paraId="7F54E4D1" w14:textId="77777777" w:rsidR="00E25812" w:rsidRPr="002460E9" w:rsidRDefault="00E25812" w:rsidP="002460E9">
            <w:pPr>
              <w:pStyle w:val="NoSpacing"/>
              <w:ind w:left="147" w:hanging="142"/>
              <w:rPr>
                <w:sz w:val="20"/>
                <w:szCs w:val="20"/>
              </w:rPr>
            </w:pPr>
          </w:p>
          <w:p w14:paraId="76DB2839" w14:textId="77777777" w:rsidR="00E25812" w:rsidRPr="002460E9" w:rsidRDefault="00E25812" w:rsidP="002460E9">
            <w:pPr>
              <w:pStyle w:val="NoSpacing"/>
              <w:ind w:left="147" w:hanging="142"/>
              <w:rPr>
                <w:sz w:val="20"/>
                <w:szCs w:val="20"/>
              </w:rPr>
            </w:pPr>
          </w:p>
          <w:p w14:paraId="50A30E1D" w14:textId="77777777" w:rsidR="00E25812" w:rsidRPr="002460E9" w:rsidRDefault="00E25812" w:rsidP="002460E9">
            <w:pPr>
              <w:pStyle w:val="NoSpacing"/>
              <w:ind w:left="147" w:hanging="142"/>
              <w:rPr>
                <w:sz w:val="20"/>
                <w:szCs w:val="20"/>
              </w:rPr>
            </w:pPr>
          </w:p>
          <w:p w14:paraId="1A614EAC" w14:textId="77777777" w:rsidR="00E25812" w:rsidRPr="002460E9" w:rsidRDefault="00E25812" w:rsidP="002460E9">
            <w:pPr>
              <w:pStyle w:val="NoSpacing"/>
              <w:ind w:left="147" w:hanging="142"/>
              <w:rPr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14:paraId="1E1062B4" w14:textId="77777777" w:rsidR="00E25812" w:rsidRDefault="002460E9" w:rsidP="002460E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9" w:hanging="18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Abstraction</w:t>
            </w:r>
          </w:p>
          <w:p w14:paraId="2D1A270A" w14:textId="77777777" w:rsidR="002460E9" w:rsidRDefault="002460E9" w:rsidP="002460E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9" w:hanging="18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Decomposition</w:t>
            </w:r>
          </w:p>
          <w:p w14:paraId="5D89598C" w14:textId="69F581C6" w:rsidR="002460E9" w:rsidRDefault="002460E9" w:rsidP="002460E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9" w:hanging="18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Algorithms</w:t>
            </w:r>
          </w:p>
          <w:p w14:paraId="0A806937" w14:textId="77777777" w:rsidR="002460E9" w:rsidRDefault="002460E9" w:rsidP="002460E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9" w:hanging="18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Flowchart</w:t>
            </w:r>
          </w:p>
          <w:p w14:paraId="73301D25" w14:textId="77777777" w:rsidR="002460E9" w:rsidRDefault="002460E9" w:rsidP="002460E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9" w:hanging="18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Sequence</w:t>
            </w:r>
          </w:p>
          <w:p w14:paraId="480D6E35" w14:textId="77777777" w:rsidR="002460E9" w:rsidRDefault="002460E9" w:rsidP="002460E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9" w:hanging="18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Selection</w:t>
            </w:r>
          </w:p>
          <w:p w14:paraId="198104DD" w14:textId="77777777" w:rsidR="002460E9" w:rsidRDefault="002460E9" w:rsidP="002460E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9" w:hanging="18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Iteration</w:t>
            </w:r>
          </w:p>
          <w:p w14:paraId="22CA8FAE" w14:textId="77777777" w:rsidR="002460E9" w:rsidRDefault="002460E9" w:rsidP="002460E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9" w:hanging="18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Data Types</w:t>
            </w:r>
          </w:p>
          <w:p w14:paraId="4A85C0D9" w14:textId="77777777" w:rsidR="002460E9" w:rsidRDefault="002460E9" w:rsidP="002460E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9" w:hanging="18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Boolean</w:t>
            </w:r>
          </w:p>
          <w:p w14:paraId="362BD73F" w14:textId="77777777" w:rsidR="002460E9" w:rsidRDefault="002460E9" w:rsidP="002460E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9" w:hanging="18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Integer</w:t>
            </w:r>
          </w:p>
          <w:p w14:paraId="0F676DA0" w14:textId="77777777" w:rsidR="002460E9" w:rsidRDefault="002460E9" w:rsidP="002460E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9" w:hanging="18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String</w:t>
            </w:r>
          </w:p>
          <w:p w14:paraId="325BF664" w14:textId="77777777" w:rsidR="002460E9" w:rsidRDefault="002460E9" w:rsidP="002460E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9" w:hanging="18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Character</w:t>
            </w:r>
          </w:p>
          <w:p w14:paraId="0D1CBA70" w14:textId="77777777" w:rsidR="002460E9" w:rsidRDefault="002460E9" w:rsidP="002460E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9" w:hanging="18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Float/Real</w:t>
            </w:r>
          </w:p>
          <w:p w14:paraId="1B6A7A6F" w14:textId="77777777" w:rsidR="002460E9" w:rsidRDefault="002460E9" w:rsidP="002460E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9" w:hanging="18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Pseudocode</w:t>
            </w:r>
          </w:p>
          <w:p w14:paraId="2451C79C" w14:textId="77777777" w:rsidR="002460E9" w:rsidRDefault="002460E9" w:rsidP="002460E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9" w:hanging="18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Arrays</w:t>
            </w:r>
          </w:p>
          <w:p w14:paraId="706373AD" w14:textId="77777777" w:rsidR="002460E9" w:rsidRDefault="002460E9" w:rsidP="002460E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9" w:hanging="18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Linear Search</w:t>
            </w:r>
          </w:p>
          <w:p w14:paraId="3589E1F0" w14:textId="77777777" w:rsidR="002460E9" w:rsidRDefault="002460E9" w:rsidP="002460E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9" w:hanging="18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Binary Search</w:t>
            </w:r>
          </w:p>
          <w:p w14:paraId="2D5F23B1" w14:textId="77777777" w:rsidR="002460E9" w:rsidRDefault="002460E9" w:rsidP="002460E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9" w:hanging="18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Bubble Sort</w:t>
            </w:r>
          </w:p>
          <w:p w14:paraId="49073ED0" w14:textId="77777777" w:rsidR="002460E9" w:rsidRDefault="002460E9" w:rsidP="002460E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9" w:hanging="18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Insertion Sort</w:t>
            </w:r>
          </w:p>
          <w:p w14:paraId="1CBBD234" w14:textId="735F2AD2" w:rsidR="002460E9" w:rsidRPr="002460E9" w:rsidRDefault="002460E9" w:rsidP="002460E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9" w:hanging="18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Merge Sort</w:t>
            </w:r>
          </w:p>
        </w:tc>
        <w:tc>
          <w:tcPr>
            <w:tcW w:w="1743" w:type="dxa"/>
            <w:shd w:val="clear" w:color="auto" w:fill="auto"/>
          </w:tcPr>
          <w:p w14:paraId="303C561B" w14:textId="7E0B0190" w:rsidR="00E25812" w:rsidRPr="002460E9" w:rsidRDefault="00E6724A" w:rsidP="00973C3F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 xml:space="preserve">High quality Homework set on Google Classrooms </w:t>
            </w:r>
          </w:p>
          <w:p w14:paraId="15C00FA5" w14:textId="0747FABC" w:rsidR="00E25812" w:rsidRPr="002460E9" w:rsidRDefault="00E25812" w:rsidP="00973C3F">
            <w:pPr>
              <w:pStyle w:val="NoSpacing"/>
              <w:rPr>
                <w:sz w:val="20"/>
                <w:szCs w:val="20"/>
              </w:rPr>
            </w:pPr>
          </w:p>
          <w:p w14:paraId="6F6AB6DD" w14:textId="4F102B48" w:rsidR="00E6724A" w:rsidRPr="002460E9" w:rsidRDefault="00E6724A" w:rsidP="00973C3F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>Teach-ICT.com</w:t>
            </w:r>
          </w:p>
          <w:p w14:paraId="394A1DC2" w14:textId="77777777" w:rsidR="00E25812" w:rsidRPr="002460E9" w:rsidRDefault="00E25812" w:rsidP="00973C3F">
            <w:pPr>
              <w:pStyle w:val="NoSpacing"/>
              <w:rPr>
                <w:sz w:val="20"/>
                <w:szCs w:val="20"/>
              </w:rPr>
            </w:pPr>
          </w:p>
          <w:p w14:paraId="5127E264" w14:textId="2127705D" w:rsidR="00E6724A" w:rsidRPr="002460E9" w:rsidRDefault="00973C3F" w:rsidP="00973C3F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 xml:space="preserve">PG Online – </w:t>
            </w:r>
            <w:r w:rsidR="005077F5" w:rsidRPr="002460E9">
              <w:rPr>
                <w:sz w:val="20"/>
                <w:szCs w:val="20"/>
              </w:rPr>
              <w:t xml:space="preserve">GCSE </w:t>
            </w:r>
            <w:r w:rsidRPr="002460E9">
              <w:rPr>
                <w:sz w:val="20"/>
                <w:szCs w:val="20"/>
              </w:rPr>
              <w:t>Computer Science</w:t>
            </w:r>
          </w:p>
          <w:p w14:paraId="6051D9F2" w14:textId="77777777" w:rsidR="00973C3F" w:rsidRPr="002460E9" w:rsidRDefault="00973C3F" w:rsidP="00973C3F">
            <w:pPr>
              <w:pStyle w:val="NoSpacing"/>
              <w:rPr>
                <w:sz w:val="20"/>
                <w:szCs w:val="20"/>
              </w:rPr>
            </w:pPr>
          </w:p>
          <w:p w14:paraId="0424EB83" w14:textId="2E9D0FB5" w:rsidR="00973C3F" w:rsidRPr="002460E9" w:rsidRDefault="00973C3F" w:rsidP="00973C3F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 xml:space="preserve">PG Online – </w:t>
            </w:r>
            <w:proofErr w:type="spellStart"/>
            <w:r w:rsidRPr="002460E9">
              <w:rPr>
                <w:sz w:val="20"/>
                <w:szCs w:val="20"/>
              </w:rPr>
              <w:t>ClearRevise</w:t>
            </w:r>
            <w:proofErr w:type="spellEnd"/>
            <w:r w:rsidRPr="002460E9">
              <w:rPr>
                <w:sz w:val="20"/>
                <w:szCs w:val="20"/>
              </w:rPr>
              <w:t xml:space="preserve"> A Level Computer Science</w:t>
            </w:r>
          </w:p>
        </w:tc>
        <w:tc>
          <w:tcPr>
            <w:tcW w:w="1694" w:type="dxa"/>
            <w:shd w:val="clear" w:color="auto" w:fill="auto"/>
          </w:tcPr>
          <w:p w14:paraId="326B2B0C" w14:textId="77777777" w:rsidR="00E25812" w:rsidRPr="002460E9" w:rsidRDefault="00E6724A" w:rsidP="00973C3F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 xml:space="preserve">End of unit assessments </w:t>
            </w:r>
          </w:p>
          <w:p w14:paraId="670B1A65" w14:textId="77777777" w:rsidR="00E6724A" w:rsidRPr="002460E9" w:rsidRDefault="00E6724A" w:rsidP="00973C3F">
            <w:pPr>
              <w:pStyle w:val="NoSpacing"/>
              <w:rPr>
                <w:sz w:val="20"/>
                <w:szCs w:val="20"/>
              </w:rPr>
            </w:pPr>
          </w:p>
          <w:p w14:paraId="05054F69" w14:textId="77777777" w:rsidR="00E6724A" w:rsidRPr="002460E9" w:rsidRDefault="00863919" w:rsidP="00863919">
            <w:pPr>
              <w:pStyle w:val="NoSpacing"/>
              <w:numPr>
                <w:ilvl w:val="0"/>
                <w:numId w:val="3"/>
              </w:numPr>
              <w:ind w:left="209" w:hanging="209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>Computational Thinking</w:t>
            </w:r>
          </w:p>
          <w:p w14:paraId="784ED801" w14:textId="77777777" w:rsidR="00863919" w:rsidRPr="002460E9" w:rsidRDefault="00863919" w:rsidP="00863919">
            <w:pPr>
              <w:pStyle w:val="NoSpacing"/>
              <w:numPr>
                <w:ilvl w:val="0"/>
                <w:numId w:val="3"/>
              </w:numPr>
              <w:ind w:left="209" w:hanging="209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>Searching &amp; Sorting Algorithms</w:t>
            </w:r>
          </w:p>
          <w:p w14:paraId="1E8893B4" w14:textId="32779A42" w:rsidR="00863919" w:rsidRPr="002460E9" w:rsidRDefault="00863919" w:rsidP="00863919">
            <w:pPr>
              <w:pStyle w:val="NoSpacing"/>
              <w:numPr>
                <w:ilvl w:val="0"/>
                <w:numId w:val="3"/>
              </w:numPr>
              <w:ind w:left="209" w:hanging="209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>Programming</w:t>
            </w:r>
          </w:p>
        </w:tc>
        <w:tc>
          <w:tcPr>
            <w:tcW w:w="1836" w:type="dxa"/>
            <w:shd w:val="clear" w:color="auto" w:fill="auto"/>
          </w:tcPr>
          <w:p w14:paraId="6F22BF0F" w14:textId="586CD925" w:rsidR="00973C3F" w:rsidRPr="002460E9" w:rsidRDefault="0074187F" w:rsidP="00973C3F">
            <w:pPr>
              <w:pStyle w:val="NoSpacing"/>
              <w:rPr>
                <w:sz w:val="20"/>
                <w:szCs w:val="20"/>
              </w:rPr>
            </w:pPr>
            <w:hyperlink r:id="rId6" w:history="1">
              <w:r w:rsidR="00973C3F" w:rsidRPr="002460E9">
                <w:rPr>
                  <w:rStyle w:val="Hyperlink"/>
                  <w:sz w:val="20"/>
                  <w:szCs w:val="20"/>
                </w:rPr>
                <w:t>Teach-ICT.com</w:t>
              </w:r>
            </w:hyperlink>
          </w:p>
          <w:p w14:paraId="172E87F7" w14:textId="77777777" w:rsidR="00973C3F" w:rsidRPr="002460E9" w:rsidRDefault="00973C3F" w:rsidP="00973C3F">
            <w:pPr>
              <w:pStyle w:val="NoSpacing"/>
              <w:rPr>
                <w:sz w:val="20"/>
                <w:szCs w:val="20"/>
              </w:rPr>
            </w:pPr>
          </w:p>
          <w:p w14:paraId="7C2F126A" w14:textId="5C1AAB19" w:rsidR="00E25812" w:rsidRPr="002460E9" w:rsidRDefault="0074187F" w:rsidP="00973C3F">
            <w:pPr>
              <w:pStyle w:val="NoSpacing"/>
              <w:rPr>
                <w:sz w:val="20"/>
                <w:szCs w:val="20"/>
              </w:rPr>
            </w:pPr>
            <w:hyperlink r:id="rId7" w:anchor="all" w:history="1">
              <w:r w:rsidR="00E6724A" w:rsidRPr="002460E9">
                <w:rPr>
                  <w:rStyle w:val="Hyperlink"/>
                  <w:sz w:val="20"/>
                  <w:szCs w:val="20"/>
                </w:rPr>
                <w:t>Isaac Computer Science</w:t>
              </w:r>
            </w:hyperlink>
          </w:p>
          <w:p w14:paraId="6D99920D" w14:textId="77777777" w:rsidR="00E6724A" w:rsidRPr="002460E9" w:rsidRDefault="00E6724A" w:rsidP="00973C3F">
            <w:pPr>
              <w:pStyle w:val="NoSpacing"/>
              <w:rPr>
                <w:sz w:val="20"/>
                <w:szCs w:val="20"/>
              </w:rPr>
            </w:pPr>
          </w:p>
          <w:p w14:paraId="68D8E1D4" w14:textId="4E3D1F68" w:rsidR="00E6724A" w:rsidRPr="002460E9" w:rsidRDefault="00E6724A" w:rsidP="00973C3F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>Seneca</w:t>
            </w:r>
            <w:r w:rsidR="00973C3F" w:rsidRPr="002460E9">
              <w:rPr>
                <w:sz w:val="20"/>
                <w:szCs w:val="20"/>
              </w:rPr>
              <w:t xml:space="preserve"> – </w:t>
            </w:r>
            <w:hyperlink r:id="rId8" w:history="1">
              <w:r w:rsidR="00973C3F" w:rsidRPr="002460E9">
                <w:rPr>
                  <w:rStyle w:val="Hyperlink"/>
                  <w:sz w:val="20"/>
                  <w:szCs w:val="20"/>
                </w:rPr>
                <w:t>Computer Science</w:t>
              </w:r>
            </w:hyperlink>
          </w:p>
          <w:p w14:paraId="6DC5FDFB" w14:textId="77777777" w:rsidR="00E6724A" w:rsidRPr="002460E9" w:rsidRDefault="00E6724A" w:rsidP="00973C3F">
            <w:pPr>
              <w:pStyle w:val="NoSpacing"/>
              <w:rPr>
                <w:sz w:val="20"/>
                <w:szCs w:val="20"/>
              </w:rPr>
            </w:pPr>
          </w:p>
          <w:p w14:paraId="1FD8463E" w14:textId="77777777" w:rsidR="00E6724A" w:rsidRPr="002460E9" w:rsidRDefault="00E6724A" w:rsidP="00973C3F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>BBC Bitesize</w:t>
            </w:r>
          </w:p>
          <w:p w14:paraId="201AC10F" w14:textId="77777777" w:rsidR="00973C3F" w:rsidRPr="002460E9" w:rsidRDefault="00973C3F" w:rsidP="00973C3F">
            <w:pPr>
              <w:pStyle w:val="NoSpacing"/>
              <w:rPr>
                <w:sz w:val="20"/>
                <w:szCs w:val="20"/>
              </w:rPr>
            </w:pPr>
          </w:p>
          <w:p w14:paraId="187DCA15" w14:textId="77777777" w:rsidR="00973C3F" w:rsidRPr="002460E9" w:rsidRDefault="00973C3F" w:rsidP="00973C3F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>CGP – GCSE Computer Science</w:t>
            </w:r>
          </w:p>
          <w:p w14:paraId="1A94D979" w14:textId="77777777" w:rsidR="00973C3F" w:rsidRPr="002460E9" w:rsidRDefault="00973C3F" w:rsidP="00973C3F">
            <w:pPr>
              <w:pStyle w:val="NoSpacing"/>
              <w:rPr>
                <w:sz w:val="20"/>
                <w:szCs w:val="20"/>
              </w:rPr>
            </w:pPr>
          </w:p>
          <w:p w14:paraId="625D999F" w14:textId="77777777" w:rsidR="00973C3F" w:rsidRPr="002460E9" w:rsidRDefault="00973C3F" w:rsidP="00973C3F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>Hodder Education – Revision Book A Level Computer Science</w:t>
            </w:r>
          </w:p>
          <w:p w14:paraId="6945B532" w14:textId="77777777" w:rsidR="005849F5" w:rsidRPr="002460E9" w:rsidRDefault="005849F5" w:rsidP="00973C3F">
            <w:pPr>
              <w:pStyle w:val="NoSpacing"/>
              <w:rPr>
                <w:sz w:val="20"/>
                <w:szCs w:val="20"/>
              </w:rPr>
            </w:pPr>
          </w:p>
          <w:p w14:paraId="130ADD95" w14:textId="24FAB6D2" w:rsidR="005849F5" w:rsidRPr="002460E9" w:rsidRDefault="005849F5" w:rsidP="00973C3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</w:tcPr>
          <w:p w14:paraId="5EC586A6" w14:textId="77777777" w:rsidR="00973C3F" w:rsidRPr="002460E9" w:rsidRDefault="00973C3F" w:rsidP="00973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60E9">
              <w:rPr>
                <w:rFonts w:ascii="Arial" w:hAnsi="Arial" w:cs="Arial"/>
                <w:sz w:val="20"/>
                <w:szCs w:val="20"/>
              </w:rPr>
              <w:t>The National Science Museum (free events)</w:t>
            </w:r>
          </w:p>
          <w:p w14:paraId="5ACB7F85" w14:textId="77777777" w:rsidR="00973C3F" w:rsidRPr="002460E9" w:rsidRDefault="0074187F" w:rsidP="00973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73C3F" w:rsidRPr="002460E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https://www.sciencemuseum.org.uk/</w:t>
              </w:r>
            </w:hyperlink>
          </w:p>
          <w:p w14:paraId="4BE7FCC3" w14:textId="77777777" w:rsidR="00973C3F" w:rsidRPr="002460E9" w:rsidRDefault="00973C3F" w:rsidP="00973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DD8B0D0" w14:textId="77777777" w:rsidR="00973C3F" w:rsidRPr="002460E9" w:rsidRDefault="00973C3F" w:rsidP="00973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60E9">
              <w:rPr>
                <w:rFonts w:ascii="Arial" w:hAnsi="Arial" w:cs="Arial"/>
                <w:sz w:val="20"/>
                <w:szCs w:val="20"/>
              </w:rPr>
              <w:t>The Royal Institute of Science (free events)</w:t>
            </w:r>
          </w:p>
          <w:p w14:paraId="1D03EB97" w14:textId="77777777" w:rsidR="00973C3F" w:rsidRPr="002460E9" w:rsidRDefault="0074187F" w:rsidP="00973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973C3F" w:rsidRPr="002460E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https://www.rigb.org/families/family-fun-days</w:t>
              </w:r>
            </w:hyperlink>
          </w:p>
          <w:p w14:paraId="3A71B308" w14:textId="77777777" w:rsidR="00973C3F" w:rsidRPr="002460E9" w:rsidRDefault="00973C3F" w:rsidP="00973C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6EE1612" w14:textId="77777777" w:rsidR="00973C3F" w:rsidRPr="002460E9" w:rsidRDefault="00973C3F" w:rsidP="00973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National Museum of Computing, Bletchley Park (Near Milton Keynes) </w:t>
            </w:r>
          </w:p>
          <w:p w14:paraId="66D1740C" w14:textId="77777777" w:rsidR="00973C3F" w:rsidRPr="002460E9" w:rsidRDefault="0074187F" w:rsidP="00973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hyperlink r:id="rId11" w:history="1">
              <w:r w:rsidR="00973C3F" w:rsidRPr="002460E9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t>http://www.tnmoc.org/</w:t>
              </w:r>
            </w:hyperlink>
          </w:p>
          <w:p w14:paraId="0C5DE374" w14:textId="77777777" w:rsidR="00973C3F" w:rsidRPr="002460E9" w:rsidRDefault="00973C3F" w:rsidP="00973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08EB8C9F" w14:textId="77777777" w:rsidR="00973C3F" w:rsidRPr="002460E9" w:rsidRDefault="0074187F" w:rsidP="00973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hyperlink r:id="rId12" w:history="1">
              <w:r w:rsidR="00973C3F" w:rsidRPr="002460E9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t>https://www.bletchleypark.org.uk/</w:t>
              </w:r>
            </w:hyperlink>
          </w:p>
          <w:p w14:paraId="4F7E5B12" w14:textId="77777777" w:rsidR="00973C3F" w:rsidRPr="002460E9" w:rsidRDefault="0074187F" w:rsidP="00973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hyperlink r:id="rId13" w:history="1">
              <w:r w:rsidR="00973C3F" w:rsidRPr="002460E9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t>http://www.codesandciphers.org.uk/bletchleypark/</w:t>
              </w:r>
            </w:hyperlink>
          </w:p>
          <w:p w14:paraId="3D789AEE" w14:textId="77777777" w:rsidR="00973C3F" w:rsidRPr="002460E9" w:rsidRDefault="00973C3F" w:rsidP="00973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(virtual tour)</w:t>
            </w:r>
          </w:p>
          <w:p w14:paraId="56DC6AAF" w14:textId="77777777" w:rsidR="00973C3F" w:rsidRPr="002460E9" w:rsidRDefault="00973C3F" w:rsidP="00973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0F5ADB0" w14:textId="77777777" w:rsidR="00973C3F" w:rsidRPr="002460E9" w:rsidRDefault="00973C3F" w:rsidP="00973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Centre for Computing </w:t>
            </w:r>
            <w:r w:rsidRPr="002460E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History, Cambridge</w:t>
            </w:r>
          </w:p>
          <w:p w14:paraId="4C152B47" w14:textId="77777777" w:rsidR="00973C3F" w:rsidRPr="002460E9" w:rsidRDefault="0074187F" w:rsidP="00973C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hyperlink r:id="rId14" w:history="1">
              <w:r w:rsidR="00973C3F" w:rsidRPr="002460E9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t>http://www.computinghistory.org.uk/</w:t>
              </w:r>
            </w:hyperlink>
          </w:p>
          <w:p w14:paraId="74BB0C95" w14:textId="77777777" w:rsidR="00E25812" w:rsidRPr="002460E9" w:rsidRDefault="00E25812" w:rsidP="00973C3F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203C8F81" w14:textId="3601852F" w:rsidR="00E25812" w:rsidRDefault="00E25812"/>
    <w:sectPr w:rsidR="00E25812" w:rsidSect="00E258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19"/>
    <w:multiLevelType w:val="hybridMultilevel"/>
    <w:tmpl w:val="4E7A2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44C74"/>
    <w:multiLevelType w:val="multilevel"/>
    <w:tmpl w:val="92DA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520CF"/>
    <w:multiLevelType w:val="hybridMultilevel"/>
    <w:tmpl w:val="A93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04369"/>
    <w:multiLevelType w:val="multilevel"/>
    <w:tmpl w:val="ACC4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12"/>
    <w:rsid w:val="000934AA"/>
    <w:rsid w:val="000B27A8"/>
    <w:rsid w:val="000C328B"/>
    <w:rsid w:val="00111AE9"/>
    <w:rsid w:val="0019433A"/>
    <w:rsid w:val="001C49E8"/>
    <w:rsid w:val="0021786C"/>
    <w:rsid w:val="002218F4"/>
    <w:rsid w:val="002460E9"/>
    <w:rsid w:val="002F4DC4"/>
    <w:rsid w:val="00357352"/>
    <w:rsid w:val="003C4D7F"/>
    <w:rsid w:val="00421B63"/>
    <w:rsid w:val="005077F5"/>
    <w:rsid w:val="00511573"/>
    <w:rsid w:val="005849F5"/>
    <w:rsid w:val="006859C8"/>
    <w:rsid w:val="006918A6"/>
    <w:rsid w:val="0074187F"/>
    <w:rsid w:val="00745B68"/>
    <w:rsid w:val="007D6DC8"/>
    <w:rsid w:val="00863919"/>
    <w:rsid w:val="008976A6"/>
    <w:rsid w:val="009679F7"/>
    <w:rsid w:val="00973C3F"/>
    <w:rsid w:val="00992ACB"/>
    <w:rsid w:val="00A17DBA"/>
    <w:rsid w:val="00AD2AE2"/>
    <w:rsid w:val="00AE2B5C"/>
    <w:rsid w:val="00B75015"/>
    <w:rsid w:val="00BE1727"/>
    <w:rsid w:val="00C57084"/>
    <w:rsid w:val="00C7338C"/>
    <w:rsid w:val="00CF52AB"/>
    <w:rsid w:val="00D67A80"/>
    <w:rsid w:val="00E25812"/>
    <w:rsid w:val="00E6724A"/>
    <w:rsid w:val="00E7595A"/>
    <w:rsid w:val="00EA020E"/>
    <w:rsid w:val="00EB1D23"/>
    <w:rsid w:val="00EF6855"/>
    <w:rsid w:val="00F5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D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81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812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E2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973C3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3C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81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812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E2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973C3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3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enecalearning.com/classroom/course/a1ce4570-6e27-11e8-af4b-35cf52f905c2/section/65ac2e24-3b57-4598-b4dc-01e04eddee1b/session" TargetMode="External"/><Relationship Id="rId13" Type="http://schemas.openxmlformats.org/officeDocument/2006/relationships/hyperlink" Target="http://www.codesandciphers.org.uk/bletchleypar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aaccomputerscience.org/topics/gcse?examBoard=all&amp;stage=all" TargetMode="External"/><Relationship Id="rId12" Type="http://schemas.openxmlformats.org/officeDocument/2006/relationships/hyperlink" Target="https://www.bletchleypark.org.u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ach-ict.com/2016/GCSE_Computing/OCR_J277/OCR_J277_home.html" TargetMode="External"/><Relationship Id="rId11" Type="http://schemas.openxmlformats.org/officeDocument/2006/relationships/hyperlink" Target="http://www.tnmoc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igb.org/families/family-fun-day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museum.org.uk/" TargetMode="External"/><Relationship Id="rId14" Type="http://schemas.openxmlformats.org/officeDocument/2006/relationships/hyperlink" Target="http://www.computinghistory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57DF63B8</Template>
  <TotalTime>299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Madeha Shamsuddin</dc:creator>
  <cp:keywords/>
  <dc:description/>
  <cp:lastModifiedBy>Muhammed Rahman</cp:lastModifiedBy>
  <cp:revision>9</cp:revision>
  <dcterms:created xsi:type="dcterms:W3CDTF">2022-10-14T06:56:00Z</dcterms:created>
  <dcterms:modified xsi:type="dcterms:W3CDTF">2022-11-06T23:45:00Z</dcterms:modified>
</cp:coreProperties>
</file>