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368"/>
        <w:gridCol w:w="1780"/>
        <w:gridCol w:w="1743"/>
        <w:gridCol w:w="1694"/>
        <w:gridCol w:w="1836"/>
        <w:gridCol w:w="2264"/>
      </w:tblGrid>
      <w:tr w:rsidR="00E25812" w:rsidRPr="0060333B" w14:paraId="59A0AAD5" w14:textId="77777777" w:rsidTr="00973C3F">
        <w:trPr>
          <w:trHeight w:val="187"/>
        </w:trPr>
        <w:tc>
          <w:tcPr>
            <w:tcW w:w="2972" w:type="dxa"/>
            <w:shd w:val="clear" w:color="auto" w:fill="FFF2CC" w:themeFill="accent4" w:themeFillTint="33"/>
          </w:tcPr>
          <w:p w14:paraId="221488AA" w14:textId="5A897E89" w:rsidR="00E25812" w:rsidRDefault="00E25812" w:rsidP="00973C3F">
            <w:pPr>
              <w:pStyle w:val="NoSpacing"/>
              <w:rPr>
                <w:b/>
                <w:bCs/>
                <w:sz w:val="24"/>
                <w:szCs w:val="24"/>
              </w:rPr>
            </w:pPr>
            <w:r w:rsidRPr="00E34905">
              <w:rPr>
                <w:b/>
                <w:bCs/>
                <w:sz w:val="24"/>
                <w:szCs w:val="24"/>
              </w:rPr>
              <w:t xml:space="preserve">Year </w:t>
            </w:r>
            <w:r w:rsidR="00823C91">
              <w:rPr>
                <w:b/>
                <w:bCs/>
                <w:sz w:val="24"/>
                <w:szCs w:val="24"/>
              </w:rPr>
              <w:t>1</w:t>
            </w:r>
            <w:r w:rsidR="008358A0">
              <w:rPr>
                <w:b/>
                <w:bCs/>
                <w:sz w:val="24"/>
                <w:szCs w:val="24"/>
              </w:rPr>
              <w:t>1</w:t>
            </w:r>
            <w:r w:rsidR="001623AB">
              <w:rPr>
                <w:b/>
                <w:bCs/>
                <w:sz w:val="24"/>
                <w:szCs w:val="24"/>
              </w:rPr>
              <w:t xml:space="preserve"> Term </w:t>
            </w:r>
            <w:r w:rsidR="00135A1C">
              <w:rPr>
                <w:b/>
                <w:bCs/>
                <w:sz w:val="24"/>
                <w:szCs w:val="24"/>
              </w:rPr>
              <w:t>1</w:t>
            </w:r>
          </w:p>
          <w:p w14:paraId="7ACE6B95" w14:textId="08CBA74C" w:rsidR="00823C91" w:rsidRPr="00E34905" w:rsidRDefault="00823C91" w:rsidP="00973C3F">
            <w:pPr>
              <w:pStyle w:val="NoSpacing"/>
              <w:rPr>
                <w:b/>
                <w:bCs/>
                <w:sz w:val="24"/>
                <w:szCs w:val="24"/>
              </w:rPr>
            </w:pPr>
            <w:r>
              <w:rPr>
                <w:b/>
                <w:bCs/>
                <w:sz w:val="24"/>
                <w:szCs w:val="24"/>
              </w:rPr>
              <w:t>GCSE Computer Science</w:t>
            </w:r>
          </w:p>
        </w:tc>
        <w:tc>
          <w:tcPr>
            <w:tcW w:w="11685" w:type="dxa"/>
            <w:gridSpan w:val="6"/>
            <w:shd w:val="clear" w:color="auto" w:fill="FFF2CC" w:themeFill="accent4" w:themeFillTint="33"/>
          </w:tcPr>
          <w:p w14:paraId="5C02270B" w14:textId="550EF10E" w:rsidR="00E25812" w:rsidRPr="0060333B" w:rsidRDefault="00823C91" w:rsidP="00973C3F">
            <w:pPr>
              <w:pStyle w:val="NoSpacing"/>
              <w:rPr>
                <w:rFonts w:ascii="Arial" w:hAnsi="Arial" w:cs="Arial"/>
                <w:color w:val="404040"/>
                <w:shd w:val="clear" w:color="auto" w:fill="FFFFFF"/>
              </w:rPr>
            </w:pPr>
            <w:r w:rsidRPr="0071282E">
              <w:rPr>
                <w:rFonts w:ascii="Arial" w:hAnsi="Arial" w:cs="Arial"/>
                <w:color w:val="000000" w:themeColor="text1"/>
                <w:shd w:val="clear" w:color="auto" w:fill="FFF2CC" w:themeFill="accent4" w:themeFillTint="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mission is to stimulate and challenge our students to excel and provide a desire for lifelong learning and pursue</w:t>
            </w:r>
            <w:r w:rsidRPr="0071282E">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1282E">
              <w:rPr>
                <w:rFonts w:ascii="Arial" w:hAnsi="Arial" w:cs="Arial"/>
                <w:color w:val="000000" w:themeColor="text1"/>
                <w:shd w:val="clear" w:color="auto" w:fill="FFF2CC" w:themeFill="accent4" w:themeFillTint="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careers in the world of Business, Computing, and ICT.</w:t>
            </w:r>
          </w:p>
        </w:tc>
      </w:tr>
      <w:tr w:rsidR="00E25812" w:rsidRPr="0060333B" w14:paraId="76C4ACE5" w14:textId="77777777" w:rsidTr="00973C3F">
        <w:trPr>
          <w:trHeight w:val="364"/>
        </w:trPr>
        <w:tc>
          <w:tcPr>
            <w:tcW w:w="14657" w:type="dxa"/>
            <w:gridSpan w:val="7"/>
            <w:shd w:val="clear" w:color="auto" w:fill="FFF2CC" w:themeFill="accent4" w:themeFillTint="33"/>
          </w:tcPr>
          <w:p w14:paraId="03C6A56B" w14:textId="09EE1D76" w:rsidR="00E25812" w:rsidRPr="00823C91" w:rsidRDefault="00E25812" w:rsidP="00135A1C">
            <w:pPr>
              <w:pStyle w:val="NoSpacing"/>
              <w:rPr>
                <w:b/>
                <w:sz w:val="40"/>
                <w:szCs w:val="40"/>
              </w:rPr>
            </w:pPr>
            <w:r w:rsidRPr="00823C91">
              <w:rPr>
                <w:b/>
                <w:sz w:val="40"/>
                <w:szCs w:val="40"/>
              </w:rPr>
              <w:t xml:space="preserve">Enquiry Questions: </w:t>
            </w:r>
            <w:r w:rsidR="00823C91">
              <w:rPr>
                <w:b/>
                <w:sz w:val="40"/>
                <w:szCs w:val="40"/>
              </w:rPr>
              <w:t xml:space="preserve"> </w:t>
            </w:r>
            <w:r w:rsidR="003C53D5">
              <w:rPr>
                <w:b/>
                <w:sz w:val="40"/>
                <w:szCs w:val="40"/>
              </w:rPr>
              <w:t>Can flowcharts represent low level languages?</w:t>
            </w:r>
          </w:p>
        </w:tc>
      </w:tr>
      <w:tr w:rsidR="00E25812" w:rsidRPr="005A7068" w14:paraId="48034532" w14:textId="77777777" w:rsidTr="00973C3F">
        <w:trPr>
          <w:trHeight w:val="670"/>
        </w:trPr>
        <w:tc>
          <w:tcPr>
            <w:tcW w:w="14657" w:type="dxa"/>
            <w:gridSpan w:val="7"/>
            <w:shd w:val="clear" w:color="auto" w:fill="FFF2CC" w:themeFill="accent4" w:themeFillTint="33"/>
          </w:tcPr>
          <w:p w14:paraId="3DDE290E" w14:textId="77777777" w:rsidR="001623AB" w:rsidRDefault="001623AB" w:rsidP="001623AB">
            <w:pPr>
              <w:pStyle w:val="NoSpacing"/>
              <w:rPr>
                <w:b/>
                <w:sz w:val="32"/>
                <w:szCs w:val="32"/>
              </w:rPr>
            </w:pPr>
            <w:r>
              <w:rPr>
                <w:rFonts w:cs="Calibri"/>
                <w:b/>
                <w:bCs/>
                <w:color w:val="000000"/>
                <w:sz w:val="32"/>
                <w:szCs w:val="32"/>
              </w:rPr>
              <w:t>Component 2: Computational Thinking, Algorithms &amp; Programming</w:t>
            </w:r>
          </w:p>
          <w:p w14:paraId="46FBE169" w14:textId="0ED9E4D1" w:rsidR="00E25812" w:rsidRPr="005A7068" w:rsidRDefault="001623AB" w:rsidP="001623AB">
            <w:pPr>
              <w:pStyle w:val="NoSpacing"/>
              <w:rPr>
                <w:b/>
                <w:sz w:val="32"/>
                <w:szCs w:val="32"/>
              </w:rPr>
            </w:pPr>
            <w:r>
              <w:t xml:space="preserve">Students </w:t>
            </w:r>
            <w:r>
              <w:rPr>
                <w:rFonts w:cs="Calibri"/>
                <w:color w:val="000000"/>
              </w:rPr>
              <w:t>understand and apply the fundamental principles and concepts of Computer Science, including abstraction, decomposition, logic, algorithms, and data representation</w:t>
            </w:r>
            <w:r>
              <w:t xml:space="preserve">. They will also </w:t>
            </w:r>
            <w:r>
              <w:rPr>
                <w:rFonts w:cs="Calibri"/>
                <w:color w:val="000000"/>
              </w:rPr>
              <w:t>analyse problems in computational terms through practical experience of solving such problems, including designing, writing and debugging programs thinking creatively, innovatively, analytically, logically and critically. Further more students will apply mathematical skills relevant to Computer Science.</w:t>
            </w:r>
          </w:p>
        </w:tc>
      </w:tr>
      <w:tr w:rsidR="00E25812" w:rsidRPr="00157B9C" w14:paraId="0E468A02" w14:textId="77777777" w:rsidTr="00973C3F">
        <w:trPr>
          <w:trHeight w:val="326"/>
        </w:trPr>
        <w:tc>
          <w:tcPr>
            <w:tcW w:w="2972" w:type="dxa"/>
            <w:shd w:val="clear" w:color="auto" w:fill="auto"/>
          </w:tcPr>
          <w:p w14:paraId="40827704" w14:textId="77777777" w:rsidR="00E25812" w:rsidRDefault="00E25812" w:rsidP="00973C3F">
            <w:pPr>
              <w:pStyle w:val="NoSpacing"/>
              <w:rPr>
                <w:b/>
              </w:rPr>
            </w:pPr>
            <w:r w:rsidRPr="00E47B01">
              <w:rPr>
                <w:b/>
              </w:rPr>
              <w:t>Knowledge</w:t>
            </w:r>
          </w:p>
          <w:p w14:paraId="681CA4D9" w14:textId="77777777" w:rsidR="00E25812" w:rsidRPr="00E47B01" w:rsidRDefault="00E25812" w:rsidP="00973C3F">
            <w:pPr>
              <w:pStyle w:val="NoSpacing"/>
              <w:rPr>
                <w:b/>
              </w:rPr>
            </w:pPr>
            <w:r>
              <w:t>Students will know about…</w:t>
            </w:r>
          </w:p>
        </w:tc>
        <w:tc>
          <w:tcPr>
            <w:tcW w:w="2368" w:type="dxa"/>
            <w:shd w:val="clear" w:color="auto" w:fill="auto"/>
          </w:tcPr>
          <w:p w14:paraId="2DED1537" w14:textId="77777777" w:rsidR="00E25812" w:rsidRPr="00E47B01" w:rsidRDefault="00E25812" w:rsidP="00973C3F">
            <w:pPr>
              <w:pStyle w:val="NoSpacing"/>
              <w:rPr>
                <w:b/>
              </w:rPr>
            </w:pPr>
            <w:r w:rsidRPr="00E47B01">
              <w:rPr>
                <w:b/>
              </w:rPr>
              <w:t>Application</w:t>
            </w:r>
            <w:r>
              <w:rPr>
                <w:b/>
              </w:rPr>
              <w:t>/Skills</w:t>
            </w:r>
          </w:p>
          <w:p w14:paraId="7B53A689" w14:textId="77777777" w:rsidR="00E25812" w:rsidRDefault="00E25812" w:rsidP="00973C3F">
            <w:pPr>
              <w:pStyle w:val="NoSpacing"/>
            </w:pPr>
            <w:r>
              <w:t>Students will be able to…</w:t>
            </w:r>
          </w:p>
        </w:tc>
        <w:tc>
          <w:tcPr>
            <w:tcW w:w="1780" w:type="dxa"/>
            <w:shd w:val="clear" w:color="auto" w:fill="auto"/>
          </w:tcPr>
          <w:p w14:paraId="5328C184" w14:textId="77777777" w:rsidR="00E25812" w:rsidRPr="00157B9C" w:rsidRDefault="00E25812" w:rsidP="00973C3F">
            <w:pPr>
              <w:pStyle w:val="NoSpacing"/>
              <w:rPr>
                <w:b/>
                <w:bCs/>
              </w:rPr>
            </w:pPr>
            <w:r w:rsidRPr="00157B9C">
              <w:rPr>
                <w:b/>
                <w:bCs/>
              </w:rPr>
              <w:t>Vocabulary</w:t>
            </w:r>
          </w:p>
        </w:tc>
        <w:tc>
          <w:tcPr>
            <w:tcW w:w="1743" w:type="dxa"/>
            <w:shd w:val="clear" w:color="auto" w:fill="auto"/>
          </w:tcPr>
          <w:p w14:paraId="5D94C695" w14:textId="77777777" w:rsidR="00E25812" w:rsidRPr="00157B9C" w:rsidRDefault="00E25812" w:rsidP="00973C3F">
            <w:pPr>
              <w:pStyle w:val="NoSpacing"/>
              <w:rPr>
                <w:b/>
                <w:bCs/>
              </w:rPr>
            </w:pPr>
            <w:r w:rsidRPr="00157B9C">
              <w:rPr>
                <w:b/>
                <w:bCs/>
              </w:rPr>
              <w:t>Home Learning</w:t>
            </w:r>
          </w:p>
        </w:tc>
        <w:tc>
          <w:tcPr>
            <w:tcW w:w="1694" w:type="dxa"/>
            <w:shd w:val="clear" w:color="auto" w:fill="auto"/>
          </w:tcPr>
          <w:p w14:paraId="2F9335F8" w14:textId="77777777" w:rsidR="00E25812" w:rsidRPr="00157B9C" w:rsidRDefault="00E25812" w:rsidP="00973C3F">
            <w:pPr>
              <w:pStyle w:val="NoSpacing"/>
              <w:rPr>
                <w:b/>
                <w:bCs/>
              </w:rPr>
            </w:pPr>
            <w:r w:rsidRPr="00157B9C">
              <w:rPr>
                <w:b/>
                <w:bCs/>
              </w:rPr>
              <w:t>Assessment</w:t>
            </w:r>
          </w:p>
        </w:tc>
        <w:tc>
          <w:tcPr>
            <w:tcW w:w="1836" w:type="dxa"/>
            <w:shd w:val="clear" w:color="auto" w:fill="auto"/>
          </w:tcPr>
          <w:p w14:paraId="3D8A3DE4" w14:textId="77777777" w:rsidR="00E25812" w:rsidRPr="00157B9C" w:rsidRDefault="00E25812" w:rsidP="00973C3F">
            <w:pPr>
              <w:pStyle w:val="NoSpacing"/>
              <w:rPr>
                <w:b/>
                <w:bCs/>
              </w:rPr>
            </w:pPr>
            <w:r w:rsidRPr="00157B9C">
              <w:rPr>
                <w:b/>
                <w:bCs/>
              </w:rPr>
              <w:t>Extra Resources</w:t>
            </w:r>
          </w:p>
          <w:p w14:paraId="7B7522A6" w14:textId="77777777" w:rsidR="00E25812" w:rsidRPr="00157B9C" w:rsidRDefault="00E25812" w:rsidP="00973C3F">
            <w:pPr>
              <w:pStyle w:val="NoSpacing"/>
              <w:rPr>
                <w:b/>
                <w:bCs/>
              </w:rPr>
            </w:pPr>
            <w:r w:rsidRPr="00157B9C">
              <w:rPr>
                <w:b/>
                <w:bCs/>
              </w:rPr>
              <w:t>Extended Reading</w:t>
            </w:r>
          </w:p>
        </w:tc>
        <w:tc>
          <w:tcPr>
            <w:tcW w:w="2264" w:type="dxa"/>
            <w:shd w:val="clear" w:color="auto" w:fill="auto"/>
          </w:tcPr>
          <w:p w14:paraId="57BF3DCD" w14:textId="77777777" w:rsidR="00E25812" w:rsidRPr="00157B9C" w:rsidRDefault="00E25812" w:rsidP="00973C3F">
            <w:pPr>
              <w:pStyle w:val="NoSpacing"/>
              <w:rPr>
                <w:b/>
                <w:bCs/>
              </w:rPr>
            </w:pPr>
            <w:r w:rsidRPr="00157B9C">
              <w:rPr>
                <w:b/>
                <w:bCs/>
              </w:rPr>
              <w:t>Cultural Capital</w:t>
            </w:r>
          </w:p>
          <w:p w14:paraId="5EB2D948" w14:textId="77777777" w:rsidR="00E25812" w:rsidRPr="00157B9C" w:rsidRDefault="00E25812" w:rsidP="00973C3F">
            <w:pPr>
              <w:pStyle w:val="NoSpacing"/>
              <w:rPr>
                <w:b/>
                <w:bCs/>
              </w:rPr>
            </w:pPr>
          </w:p>
        </w:tc>
      </w:tr>
      <w:tr w:rsidR="00E25812" w14:paraId="46DE9E80" w14:textId="77777777" w:rsidTr="00973C3F">
        <w:trPr>
          <w:trHeight w:val="2089"/>
        </w:trPr>
        <w:tc>
          <w:tcPr>
            <w:tcW w:w="2972" w:type="dxa"/>
            <w:shd w:val="clear" w:color="auto" w:fill="auto"/>
          </w:tcPr>
          <w:p w14:paraId="0C3B6E79" w14:textId="50CC8C13" w:rsidR="00135A1C" w:rsidRPr="00AA78B8" w:rsidRDefault="00AA78B8" w:rsidP="00135A1C">
            <w:pPr>
              <w:rPr>
                <w:b/>
                <w:sz w:val="20"/>
                <w:szCs w:val="20"/>
              </w:rPr>
            </w:pPr>
            <w:r>
              <w:rPr>
                <w:b/>
                <w:sz w:val="20"/>
                <w:szCs w:val="20"/>
              </w:rPr>
              <w:t>Student will recall the learning from year 10.</w:t>
            </w:r>
            <w:bookmarkStart w:id="0" w:name="_GoBack"/>
            <w:bookmarkEnd w:id="0"/>
          </w:p>
          <w:p w14:paraId="5F09C297" w14:textId="77777777" w:rsidR="00135A1C" w:rsidRPr="00AA78B8" w:rsidRDefault="00135A1C" w:rsidP="00135A1C">
            <w:pPr>
              <w:pStyle w:val="ListParagraph"/>
              <w:numPr>
                <w:ilvl w:val="0"/>
                <w:numId w:val="9"/>
              </w:numPr>
              <w:spacing w:after="0" w:line="240" w:lineRule="auto"/>
              <w:ind w:left="360"/>
              <w:rPr>
                <w:sz w:val="20"/>
                <w:szCs w:val="20"/>
              </w:rPr>
            </w:pPr>
            <w:r w:rsidRPr="00AA78B8">
              <w:rPr>
                <w:sz w:val="20"/>
                <w:szCs w:val="20"/>
              </w:rPr>
              <w:t>Computer Architecture, CPU Performance, Embedded Systems</w:t>
            </w:r>
          </w:p>
          <w:p w14:paraId="147B0242" w14:textId="77777777" w:rsidR="00135A1C" w:rsidRPr="00AA78B8" w:rsidRDefault="00135A1C" w:rsidP="00135A1C">
            <w:pPr>
              <w:pStyle w:val="ListParagraph"/>
              <w:numPr>
                <w:ilvl w:val="0"/>
                <w:numId w:val="9"/>
              </w:numPr>
              <w:spacing w:after="0" w:line="240" w:lineRule="auto"/>
              <w:ind w:left="360"/>
              <w:rPr>
                <w:sz w:val="20"/>
                <w:szCs w:val="20"/>
              </w:rPr>
            </w:pPr>
            <w:r w:rsidRPr="00AA78B8">
              <w:rPr>
                <w:sz w:val="20"/>
                <w:szCs w:val="20"/>
              </w:rPr>
              <w:t>Primary Storage, Secondary Storage, Data Representation</w:t>
            </w:r>
          </w:p>
          <w:p w14:paraId="4E126AED" w14:textId="77777777" w:rsidR="00135A1C" w:rsidRPr="00AA78B8" w:rsidRDefault="00135A1C" w:rsidP="00135A1C">
            <w:pPr>
              <w:pStyle w:val="ListParagraph"/>
              <w:numPr>
                <w:ilvl w:val="0"/>
                <w:numId w:val="9"/>
              </w:numPr>
              <w:spacing w:after="0" w:line="240" w:lineRule="auto"/>
              <w:ind w:left="360"/>
              <w:rPr>
                <w:sz w:val="20"/>
                <w:szCs w:val="20"/>
              </w:rPr>
            </w:pPr>
            <w:r w:rsidRPr="00AA78B8">
              <w:rPr>
                <w:sz w:val="20"/>
                <w:szCs w:val="20"/>
              </w:rPr>
              <w:t>Unit Conversion, Data Storage</w:t>
            </w:r>
          </w:p>
          <w:p w14:paraId="339CF4D8" w14:textId="77777777" w:rsidR="00135A1C" w:rsidRPr="00AA78B8" w:rsidRDefault="00135A1C" w:rsidP="00135A1C">
            <w:pPr>
              <w:pStyle w:val="ListParagraph"/>
              <w:numPr>
                <w:ilvl w:val="0"/>
                <w:numId w:val="8"/>
              </w:numPr>
              <w:spacing w:after="0" w:line="240" w:lineRule="auto"/>
              <w:ind w:left="360"/>
              <w:rPr>
                <w:sz w:val="20"/>
                <w:szCs w:val="20"/>
              </w:rPr>
            </w:pPr>
            <w:r w:rsidRPr="00AA78B8">
              <w:rPr>
                <w:sz w:val="20"/>
                <w:szCs w:val="20"/>
              </w:rPr>
              <w:t>Networks, Topologies and Protocols</w:t>
            </w:r>
          </w:p>
          <w:p w14:paraId="2769C7C7" w14:textId="77777777" w:rsidR="00135A1C" w:rsidRPr="00AA78B8" w:rsidRDefault="00135A1C" w:rsidP="00135A1C">
            <w:pPr>
              <w:pStyle w:val="ListParagraph"/>
              <w:numPr>
                <w:ilvl w:val="0"/>
                <w:numId w:val="8"/>
              </w:numPr>
              <w:spacing w:after="0" w:line="240" w:lineRule="auto"/>
              <w:ind w:left="360"/>
              <w:rPr>
                <w:sz w:val="20"/>
                <w:szCs w:val="20"/>
              </w:rPr>
            </w:pPr>
            <w:r w:rsidRPr="00AA78B8">
              <w:rPr>
                <w:sz w:val="20"/>
                <w:szCs w:val="20"/>
              </w:rPr>
              <w:t>Operating Systems &amp; Utilities</w:t>
            </w:r>
          </w:p>
          <w:p w14:paraId="2021F7CF" w14:textId="77777777" w:rsidR="00135A1C" w:rsidRPr="00AA78B8" w:rsidRDefault="00135A1C" w:rsidP="00135A1C">
            <w:pPr>
              <w:pStyle w:val="ListParagraph"/>
              <w:numPr>
                <w:ilvl w:val="0"/>
                <w:numId w:val="8"/>
              </w:numPr>
              <w:spacing w:after="0" w:line="240" w:lineRule="auto"/>
              <w:ind w:left="360"/>
              <w:rPr>
                <w:sz w:val="20"/>
                <w:szCs w:val="20"/>
              </w:rPr>
            </w:pPr>
            <w:r w:rsidRPr="00AA78B8">
              <w:rPr>
                <w:sz w:val="20"/>
                <w:szCs w:val="20"/>
              </w:rPr>
              <w:t>Ethical &amp; Legal</w:t>
            </w:r>
          </w:p>
          <w:p w14:paraId="522C83DC" w14:textId="77777777" w:rsidR="00135A1C" w:rsidRPr="00AA78B8" w:rsidRDefault="00135A1C" w:rsidP="00135A1C">
            <w:pPr>
              <w:pStyle w:val="ListParagraph"/>
              <w:numPr>
                <w:ilvl w:val="0"/>
                <w:numId w:val="8"/>
              </w:numPr>
              <w:spacing w:after="0" w:line="240" w:lineRule="auto"/>
              <w:ind w:left="360"/>
              <w:rPr>
                <w:sz w:val="20"/>
                <w:szCs w:val="20"/>
              </w:rPr>
            </w:pPr>
            <w:r w:rsidRPr="00AA78B8">
              <w:rPr>
                <w:sz w:val="20"/>
                <w:szCs w:val="20"/>
              </w:rPr>
              <w:t>Computational Thinking</w:t>
            </w:r>
          </w:p>
          <w:p w14:paraId="10CB6997" w14:textId="77777777" w:rsidR="00135A1C" w:rsidRPr="00AA78B8" w:rsidRDefault="00135A1C" w:rsidP="00135A1C">
            <w:pPr>
              <w:pStyle w:val="ListParagraph"/>
              <w:numPr>
                <w:ilvl w:val="0"/>
                <w:numId w:val="8"/>
              </w:numPr>
              <w:spacing w:after="0" w:line="240" w:lineRule="auto"/>
              <w:ind w:left="360"/>
              <w:rPr>
                <w:sz w:val="20"/>
                <w:szCs w:val="20"/>
              </w:rPr>
            </w:pPr>
            <w:r w:rsidRPr="00AA78B8">
              <w:rPr>
                <w:sz w:val="20"/>
                <w:szCs w:val="20"/>
              </w:rPr>
              <w:t>Boolean Logic &amp; SQL</w:t>
            </w:r>
          </w:p>
          <w:p w14:paraId="669E7116" w14:textId="77777777" w:rsidR="00135A1C" w:rsidRPr="00AA78B8" w:rsidRDefault="00135A1C" w:rsidP="00135A1C">
            <w:pPr>
              <w:pStyle w:val="ListParagraph"/>
              <w:numPr>
                <w:ilvl w:val="0"/>
                <w:numId w:val="8"/>
              </w:numPr>
              <w:spacing w:after="0" w:line="240" w:lineRule="auto"/>
              <w:ind w:left="360"/>
              <w:rPr>
                <w:sz w:val="20"/>
                <w:szCs w:val="20"/>
              </w:rPr>
            </w:pPr>
            <w:r w:rsidRPr="00AA78B8">
              <w:rPr>
                <w:sz w:val="20"/>
                <w:szCs w:val="20"/>
              </w:rPr>
              <w:t>Programming</w:t>
            </w:r>
          </w:p>
          <w:p w14:paraId="676551C6" w14:textId="77777777" w:rsidR="00135A1C" w:rsidRPr="002C50C4" w:rsidRDefault="00135A1C" w:rsidP="00135A1C">
            <w:pPr>
              <w:rPr>
                <w:b/>
                <w:sz w:val="20"/>
                <w:szCs w:val="20"/>
              </w:rPr>
            </w:pPr>
          </w:p>
          <w:p w14:paraId="34FF11A4" w14:textId="77777777" w:rsidR="00135A1C" w:rsidRDefault="00135A1C" w:rsidP="00135A1C">
            <w:pPr>
              <w:spacing w:after="0"/>
              <w:rPr>
                <w:b/>
                <w:sz w:val="20"/>
                <w:szCs w:val="20"/>
              </w:rPr>
            </w:pPr>
            <w:r w:rsidRPr="002C50C4">
              <w:rPr>
                <w:b/>
                <w:sz w:val="20"/>
                <w:szCs w:val="20"/>
              </w:rPr>
              <w:t>2.1.2 Flowcharts</w:t>
            </w:r>
          </w:p>
          <w:p w14:paraId="239D5134" w14:textId="77777777" w:rsidR="00135A1C" w:rsidRDefault="00135A1C" w:rsidP="00135A1C">
            <w:pPr>
              <w:spacing w:after="0"/>
              <w:rPr>
                <w:sz w:val="20"/>
                <w:szCs w:val="20"/>
              </w:rPr>
            </w:pPr>
            <w:r>
              <w:rPr>
                <w:sz w:val="20"/>
                <w:szCs w:val="20"/>
              </w:rPr>
              <w:t xml:space="preserve">Students will solve problems </w:t>
            </w:r>
            <w:r>
              <w:rPr>
                <w:sz w:val="20"/>
                <w:szCs w:val="20"/>
              </w:rPr>
              <w:lastRenderedPageBreak/>
              <w:t>using a visual form to outline the steps needed.</w:t>
            </w:r>
          </w:p>
          <w:p w14:paraId="6540F7FD" w14:textId="77777777" w:rsidR="00135A1C" w:rsidRPr="00135A1C" w:rsidRDefault="00135A1C" w:rsidP="00135A1C">
            <w:pPr>
              <w:spacing w:after="0"/>
              <w:rPr>
                <w:sz w:val="20"/>
                <w:szCs w:val="20"/>
              </w:rPr>
            </w:pPr>
          </w:p>
          <w:p w14:paraId="38548BF5" w14:textId="77777777" w:rsidR="00135A1C" w:rsidRDefault="00135A1C" w:rsidP="00135A1C">
            <w:pPr>
              <w:spacing w:after="0"/>
              <w:rPr>
                <w:b/>
                <w:sz w:val="20"/>
                <w:szCs w:val="20"/>
              </w:rPr>
            </w:pPr>
            <w:r w:rsidRPr="002C50C4">
              <w:rPr>
                <w:b/>
                <w:sz w:val="20"/>
                <w:szCs w:val="20"/>
              </w:rPr>
              <w:t>2.1.2 Pseudocoding</w:t>
            </w:r>
          </w:p>
          <w:p w14:paraId="56367F06" w14:textId="03B3EABE" w:rsidR="00135A1C" w:rsidRPr="00135A1C" w:rsidRDefault="00135A1C" w:rsidP="00135A1C">
            <w:pPr>
              <w:spacing w:after="0"/>
              <w:rPr>
                <w:sz w:val="20"/>
                <w:szCs w:val="20"/>
              </w:rPr>
            </w:pPr>
            <w:r w:rsidRPr="00135A1C">
              <w:rPr>
                <w:sz w:val="20"/>
                <w:szCs w:val="20"/>
              </w:rPr>
              <w:t>Students will be writing solutions to a problem in order to structure their program. Students will think logically and use the following skill set to complete programming tasks:</w:t>
            </w:r>
          </w:p>
          <w:p w14:paraId="1E8A0581" w14:textId="77777777" w:rsidR="00135A1C" w:rsidRDefault="00135A1C" w:rsidP="00135A1C">
            <w:pPr>
              <w:pStyle w:val="ListParagraph"/>
              <w:numPr>
                <w:ilvl w:val="0"/>
                <w:numId w:val="6"/>
              </w:numPr>
              <w:spacing w:after="0" w:line="240" w:lineRule="auto"/>
              <w:rPr>
                <w:b/>
                <w:sz w:val="20"/>
                <w:szCs w:val="20"/>
              </w:rPr>
            </w:pPr>
            <w:r>
              <w:rPr>
                <w:b/>
                <w:sz w:val="20"/>
                <w:szCs w:val="20"/>
              </w:rPr>
              <w:t>Sequence &amp; Variables &amp; Data Types</w:t>
            </w:r>
          </w:p>
          <w:p w14:paraId="3001F4FD" w14:textId="77777777" w:rsidR="00135A1C" w:rsidRDefault="00135A1C" w:rsidP="00135A1C">
            <w:pPr>
              <w:pStyle w:val="ListParagraph"/>
              <w:numPr>
                <w:ilvl w:val="0"/>
                <w:numId w:val="6"/>
              </w:numPr>
              <w:spacing w:after="0" w:line="240" w:lineRule="auto"/>
              <w:rPr>
                <w:b/>
                <w:sz w:val="20"/>
                <w:szCs w:val="20"/>
              </w:rPr>
            </w:pPr>
            <w:r>
              <w:rPr>
                <w:b/>
                <w:sz w:val="20"/>
                <w:szCs w:val="20"/>
              </w:rPr>
              <w:t>Selection</w:t>
            </w:r>
          </w:p>
          <w:p w14:paraId="5620608E" w14:textId="77777777" w:rsidR="00135A1C" w:rsidRDefault="00135A1C" w:rsidP="00135A1C">
            <w:pPr>
              <w:pStyle w:val="ListParagraph"/>
              <w:numPr>
                <w:ilvl w:val="0"/>
                <w:numId w:val="6"/>
              </w:numPr>
              <w:spacing w:after="0" w:line="240" w:lineRule="auto"/>
              <w:rPr>
                <w:b/>
                <w:sz w:val="20"/>
                <w:szCs w:val="20"/>
              </w:rPr>
            </w:pPr>
            <w:r>
              <w:rPr>
                <w:b/>
                <w:sz w:val="20"/>
                <w:szCs w:val="20"/>
              </w:rPr>
              <w:t>Iteration</w:t>
            </w:r>
          </w:p>
          <w:p w14:paraId="33250ED7" w14:textId="77777777" w:rsidR="00135A1C" w:rsidRDefault="00135A1C" w:rsidP="00135A1C">
            <w:pPr>
              <w:pStyle w:val="ListParagraph"/>
              <w:numPr>
                <w:ilvl w:val="0"/>
                <w:numId w:val="6"/>
              </w:numPr>
              <w:spacing w:after="0" w:line="240" w:lineRule="auto"/>
              <w:rPr>
                <w:b/>
                <w:sz w:val="20"/>
                <w:szCs w:val="20"/>
              </w:rPr>
            </w:pPr>
            <w:r>
              <w:rPr>
                <w:b/>
                <w:sz w:val="20"/>
                <w:szCs w:val="20"/>
              </w:rPr>
              <w:t>Arrays</w:t>
            </w:r>
          </w:p>
          <w:p w14:paraId="2FB70D1F" w14:textId="77777777" w:rsidR="00135A1C" w:rsidRDefault="00135A1C" w:rsidP="00135A1C">
            <w:pPr>
              <w:pStyle w:val="ListParagraph"/>
              <w:numPr>
                <w:ilvl w:val="0"/>
                <w:numId w:val="6"/>
              </w:numPr>
              <w:spacing w:after="0" w:line="240" w:lineRule="auto"/>
              <w:rPr>
                <w:b/>
                <w:sz w:val="20"/>
                <w:szCs w:val="20"/>
              </w:rPr>
            </w:pPr>
            <w:r>
              <w:rPr>
                <w:b/>
                <w:sz w:val="20"/>
                <w:szCs w:val="20"/>
              </w:rPr>
              <w:t>String Manipulation</w:t>
            </w:r>
          </w:p>
          <w:p w14:paraId="1C7F2EE3" w14:textId="77777777" w:rsidR="00135A1C" w:rsidRPr="002C50C4" w:rsidRDefault="00135A1C" w:rsidP="00135A1C">
            <w:pPr>
              <w:pStyle w:val="ListParagraph"/>
              <w:numPr>
                <w:ilvl w:val="0"/>
                <w:numId w:val="6"/>
              </w:numPr>
              <w:spacing w:after="0" w:line="240" w:lineRule="auto"/>
              <w:rPr>
                <w:b/>
                <w:sz w:val="20"/>
                <w:szCs w:val="20"/>
              </w:rPr>
            </w:pPr>
            <w:r>
              <w:rPr>
                <w:b/>
                <w:sz w:val="20"/>
                <w:szCs w:val="20"/>
              </w:rPr>
              <w:t>File Manipulation</w:t>
            </w:r>
          </w:p>
          <w:p w14:paraId="2A7520DF" w14:textId="75D6317B" w:rsidR="00797E56" w:rsidRPr="00095A43" w:rsidRDefault="00797E56" w:rsidP="00797E56">
            <w:pPr>
              <w:pStyle w:val="ListParagraph"/>
              <w:ind w:left="142"/>
              <w:rPr>
                <w:b/>
                <w:sz w:val="20"/>
                <w:szCs w:val="20"/>
              </w:rPr>
            </w:pPr>
          </w:p>
        </w:tc>
        <w:tc>
          <w:tcPr>
            <w:tcW w:w="2368" w:type="dxa"/>
            <w:shd w:val="clear" w:color="auto" w:fill="auto"/>
          </w:tcPr>
          <w:p w14:paraId="51D83468" w14:textId="77777777" w:rsidR="00135A1C" w:rsidRDefault="00135A1C" w:rsidP="008358A0">
            <w:pPr>
              <w:pStyle w:val="NoSpacing"/>
              <w:numPr>
                <w:ilvl w:val="0"/>
                <w:numId w:val="7"/>
              </w:numPr>
              <w:ind w:left="289" w:hanging="289"/>
              <w:rPr>
                <w:rFonts w:asciiTheme="minorHAnsi" w:hAnsiTheme="minorHAnsi"/>
                <w:sz w:val="20"/>
                <w:szCs w:val="20"/>
              </w:rPr>
            </w:pPr>
            <w:r>
              <w:rPr>
                <w:rFonts w:asciiTheme="minorHAnsi" w:hAnsiTheme="minorHAnsi"/>
                <w:sz w:val="20"/>
                <w:szCs w:val="20"/>
              </w:rPr>
              <w:lastRenderedPageBreak/>
              <w:t>Students will be recalling the skills from year 10 auring assessments at the beginning of the term</w:t>
            </w:r>
          </w:p>
          <w:p w14:paraId="6E5F4D06" w14:textId="77777777" w:rsidR="00135A1C" w:rsidRDefault="00135A1C" w:rsidP="00135A1C">
            <w:pPr>
              <w:pStyle w:val="NoSpacing"/>
              <w:rPr>
                <w:rFonts w:asciiTheme="minorHAnsi" w:hAnsiTheme="minorHAnsi"/>
                <w:sz w:val="20"/>
                <w:szCs w:val="20"/>
              </w:rPr>
            </w:pPr>
          </w:p>
          <w:p w14:paraId="4589F685" w14:textId="41F8116C" w:rsidR="00135A1C" w:rsidRPr="00135A1C" w:rsidRDefault="00135A1C" w:rsidP="00135A1C">
            <w:pPr>
              <w:pStyle w:val="NoSpacing"/>
              <w:numPr>
                <w:ilvl w:val="0"/>
                <w:numId w:val="7"/>
              </w:numPr>
              <w:ind w:left="289" w:hanging="289"/>
              <w:rPr>
                <w:rFonts w:asciiTheme="minorHAnsi" w:hAnsiTheme="minorHAnsi"/>
                <w:sz w:val="20"/>
                <w:szCs w:val="20"/>
              </w:rPr>
            </w:pPr>
            <w:r>
              <w:rPr>
                <w:rFonts w:asciiTheme="minorHAnsi" w:hAnsiTheme="minorHAnsi"/>
                <w:sz w:val="20"/>
                <w:szCs w:val="20"/>
              </w:rPr>
              <w:t>Be able to draw a flowchart for a given Scenario</w:t>
            </w:r>
          </w:p>
          <w:p w14:paraId="54E93A06" w14:textId="77777777" w:rsidR="00135A1C" w:rsidRDefault="00135A1C" w:rsidP="008358A0">
            <w:pPr>
              <w:pStyle w:val="NoSpacing"/>
              <w:numPr>
                <w:ilvl w:val="0"/>
                <w:numId w:val="7"/>
              </w:numPr>
              <w:ind w:left="289" w:hanging="289"/>
              <w:rPr>
                <w:rFonts w:asciiTheme="minorHAnsi" w:hAnsiTheme="minorHAnsi"/>
                <w:sz w:val="20"/>
                <w:szCs w:val="20"/>
              </w:rPr>
            </w:pPr>
            <w:r>
              <w:rPr>
                <w:rFonts w:asciiTheme="minorHAnsi" w:hAnsiTheme="minorHAnsi"/>
                <w:sz w:val="20"/>
                <w:szCs w:val="20"/>
              </w:rPr>
              <w:t>Use appropriate symbols in a flow chart to create the solution effectively</w:t>
            </w:r>
          </w:p>
          <w:p w14:paraId="1D6B19BD" w14:textId="77777777" w:rsidR="00135A1C" w:rsidRDefault="00135A1C" w:rsidP="008358A0">
            <w:pPr>
              <w:pStyle w:val="NoSpacing"/>
              <w:numPr>
                <w:ilvl w:val="0"/>
                <w:numId w:val="7"/>
              </w:numPr>
              <w:ind w:left="289" w:hanging="289"/>
              <w:rPr>
                <w:rFonts w:asciiTheme="minorHAnsi" w:hAnsiTheme="minorHAnsi"/>
                <w:sz w:val="20"/>
                <w:szCs w:val="20"/>
              </w:rPr>
            </w:pPr>
            <w:r>
              <w:rPr>
                <w:rFonts w:asciiTheme="minorHAnsi" w:hAnsiTheme="minorHAnsi"/>
                <w:sz w:val="20"/>
                <w:szCs w:val="20"/>
              </w:rPr>
              <w:t>Convert flowcharts into pseudocode</w:t>
            </w:r>
          </w:p>
          <w:p w14:paraId="1A614EAC" w14:textId="26F7830D" w:rsidR="00135A1C" w:rsidRPr="002B6E0E" w:rsidRDefault="00135A1C" w:rsidP="008358A0">
            <w:pPr>
              <w:pStyle w:val="NoSpacing"/>
              <w:numPr>
                <w:ilvl w:val="0"/>
                <w:numId w:val="7"/>
              </w:numPr>
              <w:ind w:left="289" w:hanging="289"/>
              <w:rPr>
                <w:rFonts w:asciiTheme="minorHAnsi" w:hAnsiTheme="minorHAnsi"/>
                <w:sz w:val="20"/>
                <w:szCs w:val="20"/>
              </w:rPr>
            </w:pPr>
            <w:r>
              <w:rPr>
                <w:rFonts w:asciiTheme="minorHAnsi" w:hAnsiTheme="minorHAnsi"/>
                <w:sz w:val="20"/>
                <w:szCs w:val="20"/>
              </w:rPr>
              <w:t>Write pseudocode directly from the question</w:t>
            </w:r>
          </w:p>
        </w:tc>
        <w:tc>
          <w:tcPr>
            <w:tcW w:w="1780" w:type="dxa"/>
            <w:shd w:val="clear" w:color="auto" w:fill="auto"/>
          </w:tcPr>
          <w:p w14:paraId="67C83F0F" w14:textId="7BCEFE24" w:rsidR="00135A1C" w:rsidRDefault="00135A1C"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Process</w:t>
            </w:r>
          </w:p>
          <w:p w14:paraId="082814DE" w14:textId="39E9F11D" w:rsidR="00135A1C" w:rsidRDefault="00135A1C"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Decision</w:t>
            </w:r>
          </w:p>
          <w:p w14:paraId="4EF896D3" w14:textId="68551126" w:rsidR="00135A1C" w:rsidRDefault="00135A1C"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Stary/stop</w:t>
            </w:r>
          </w:p>
          <w:p w14:paraId="544AFBD9" w14:textId="77777777" w:rsidR="00FB0344"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 xml:space="preserve">Sequence </w:t>
            </w:r>
          </w:p>
          <w:p w14:paraId="07E038D9"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Selection</w:t>
            </w:r>
          </w:p>
          <w:p w14:paraId="30094615"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Iteration</w:t>
            </w:r>
          </w:p>
          <w:p w14:paraId="16268FA7"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Variables</w:t>
            </w:r>
          </w:p>
          <w:p w14:paraId="20589DCD"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Input/Output</w:t>
            </w:r>
          </w:p>
          <w:p w14:paraId="64E46B71"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Arrays</w:t>
            </w:r>
          </w:p>
          <w:p w14:paraId="122FA5AD"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Libraries</w:t>
            </w:r>
          </w:p>
          <w:p w14:paraId="43D5C66B"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Packages</w:t>
            </w:r>
          </w:p>
          <w:p w14:paraId="0E414768"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Indentation</w:t>
            </w:r>
          </w:p>
          <w:p w14:paraId="00F64FA3"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Encapsulation</w:t>
            </w:r>
          </w:p>
          <w:p w14:paraId="068AEE6D"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Casting</w:t>
            </w:r>
          </w:p>
          <w:p w14:paraId="0814CE2C"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Data Type</w:t>
            </w:r>
          </w:p>
          <w:p w14:paraId="3477DFFF"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String</w:t>
            </w:r>
          </w:p>
          <w:p w14:paraId="23F81F0E"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Integer</w:t>
            </w:r>
          </w:p>
          <w:p w14:paraId="31AB7FE5"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Real</w:t>
            </w:r>
          </w:p>
          <w:p w14:paraId="59D6DC40"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Boolean</w:t>
            </w:r>
          </w:p>
          <w:p w14:paraId="164B4F6C"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Comments</w:t>
            </w:r>
          </w:p>
          <w:p w14:paraId="4DF04763"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Subroutine</w:t>
            </w:r>
          </w:p>
          <w:p w14:paraId="1F02059D"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Procedure</w:t>
            </w:r>
          </w:p>
          <w:p w14:paraId="1CBBD234" w14:textId="35C32723" w:rsidR="00095A43" w:rsidRPr="00135A1C" w:rsidRDefault="00095A43" w:rsidP="00135A1C">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lastRenderedPageBreak/>
              <w:t>Function</w:t>
            </w:r>
          </w:p>
        </w:tc>
        <w:tc>
          <w:tcPr>
            <w:tcW w:w="1743" w:type="dxa"/>
            <w:shd w:val="clear" w:color="auto" w:fill="auto"/>
          </w:tcPr>
          <w:p w14:paraId="303C561B" w14:textId="7E0B0190" w:rsidR="00E25812" w:rsidRPr="002B6E0E" w:rsidRDefault="00E6724A" w:rsidP="00973C3F">
            <w:pPr>
              <w:pStyle w:val="NoSpacing"/>
              <w:rPr>
                <w:rFonts w:asciiTheme="minorHAnsi" w:hAnsiTheme="minorHAnsi"/>
                <w:sz w:val="20"/>
                <w:szCs w:val="20"/>
              </w:rPr>
            </w:pPr>
            <w:r w:rsidRPr="002B6E0E">
              <w:rPr>
                <w:rFonts w:asciiTheme="minorHAnsi" w:hAnsiTheme="minorHAnsi"/>
                <w:sz w:val="20"/>
                <w:szCs w:val="20"/>
              </w:rPr>
              <w:lastRenderedPageBreak/>
              <w:t xml:space="preserve">High quality Homework set on Google Classrooms </w:t>
            </w:r>
          </w:p>
          <w:p w14:paraId="15C00FA5" w14:textId="0747FABC" w:rsidR="00E25812" w:rsidRPr="002B6E0E" w:rsidRDefault="00E25812" w:rsidP="00973C3F">
            <w:pPr>
              <w:pStyle w:val="NoSpacing"/>
              <w:rPr>
                <w:rFonts w:asciiTheme="minorHAnsi" w:hAnsiTheme="minorHAnsi"/>
                <w:sz w:val="20"/>
                <w:szCs w:val="20"/>
              </w:rPr>
            </w:pPr>
          </w:p>
          <w:p w14:paraId="6F6AB6DD" w14:textId="4F102B48" w:rsidR="00E6724A" w:rsidRPr="002B6E0E" w:rsidRDefault="00E6724A" w:rsidP="00973C3F">
            <w:pPr>
              <w:pStyle w:val="NoSpacing"/>
              <w:rPr>
                <w:rFonts w:asciiTheme="minorHAnsi" w:hAnsiTheme="minorHAnsi"/>
                <w:sz w:val="20"/>
                <w:szCs w:val="20"/>
              </w:rPr>
            </w:pPr>
            <w:r w:rsidRPr="002B6E0E">
              <w:rPr>
                <w:rFonts w:asciiTheme="minorHAnsi" w:hAnsiTheme="minorHAnsi"/>
                <w:sz w:val="20"/>
                <w:szCs w:val="20"/>
              </w:rPr>
              <w:t>Teach-ICT.com</w:t>
            </w:r>
          </w:p>
          <w:p w14:paraId="394A1DC2" w14:textId="77777777" w:rsidR="00E25812" w:rsidRPr="002B6E0E" w:rsidRDefault="00E25812" w:rsidP="00973C3F">
            <w:pPr>
              <w:pStyle w:val="NoSpacing"/>
              <w:rPr>
                <w:rFonts w:asciiTheme="minorHAnsi" w:hAnsiTheme="minorHAnsi"/>
                <w:sz w:val="20"/>
                <w:szCs w:val="20"/>
              </w:rPr>
            </w:pPr>
          </w:p>
          <w:p w14:paraId="5127E264" w14:textId="2127705D" w:rsidR="00E6724A" w:rsidRPr="002B6E0E" w:rsidRDefault="00973C3F" w:rsidP="00973C3F">
            <w:pPr>
              <w:pStyle w:val="NoSpacing"/>
              <w:rPr>
                <w:rFonts w:asciiTheme="minorHAnsi" w:hAnsiTheme="minorHAnsi"/>
                <w:sz w:val="20"/>
                <w:szCs w:val="20"/>
              </w:rPr>
            </w:pPr>
            <w:r w:rsidRPr="002B6E0E">
              <w:rPr>
                <w:rFonts w:asciiTheme="minorHAnsi" w:hAnsiTheme="minorHAnsi"/>
                <w:sz w:val="20"/>
                <w:szCs w:val="20"/>
              </w:rPr>
              <w:t xml:space="preserve">PG Online – </w:t>
            </w:r>
            <w:r w:rsidR="005077F5" w:rsidRPr="002B6E0E">
              <w:rPr>
                <w:rFonts w:asciiTheme="minorHAnsi" w:hAnsiTheme="minorHAnsi"/>
                <w:sz w:val="20"/>
                <w:szCs w:val="20"/>
              </w:rPr>
              <w:t xml:space="preserve">GCSE </w:t>
            </w:r>
            <w:r w:rsidRPr="002B6E0E">
              <w:rPr>
                <w:rFonts w:asciiTheme="minorHAnsi" w:hAnsiTheme="minorHAnsi"/>
                <w:sz w:val="20"/>
                <w:szCs w:val="20"/>
              </w:rPr>
              <w:t>Computer Science</w:t>
            </w:r>
          </w:p>
          <w:p w14:paraId="6051D9F2" w14:textId="77777777" w:rsidR="00973C3F" w:rsidRPr="002B6E0E" w:rsidRDefault="00973C3F" w:rsidP="00973C3F">
            <w:pPr>
              <w:pStyle w:val="NoSpacing"/>
              <w:rPr>
                <w:rFonts w:asciiTheme="minorHAnsi" w:hAnsiTheme="minorHAnsi"/>
                <w:sz w:val="20"/>
                <w:szCs w:val="20"/>
              </w:rPr>
            </w:pPr>
          </w:p>
          <w:p w14:paraId="0424EB83" w14:textId="14348EAB" w:rsidR="00973C3F" w:rsidRPr="002B6E0E" w:rsidRDefault="00973C3F" w:rsidP="00973C3F">
            <w:pPr>
              <w:pStyle w:val="NoSpacing"/>
              <w:rPr>
                <w:rFonts w:asciiTheme="minorHAnsi" w:hAnsiTheme="minorHAnsi"/>
                <w:sz w:val="20"/>
                <w:szCs w:val="20"/>
              </w:rPr>
            </w:pPr>
          </w:p>
        </w:tc>
        <w:tc>
          <w:tcPr>
            <w:tcW w:w="1694" w:type="dxa"/>
            <w:shd w:val="clear" w:color="auto" w:fill="auto"/>
          </w:tcPr>
          <w:p w14:paraId="2B235A28" w14:textId="77777777" w:rsidR="00095A43" w:rsidRDefault="00095A43" w:rsidP="00095A43">
            <w:pPr>
              <w:pStyle w:val="NoSpacing"/>
              <w:rPr>
                <w:rFonts w:asciiTheme="minorHAnsi" w:hAnsiTheme="minorHAnsi" w:cstheme="minorHAnsi"/>
                <w:sz w:val="20"/>
                <w:szCs w:val="20"/>
              </w:rPr>
            </w:pPr>
            <w:r>
              <w:rPr>
                <w:rFonts w:asciiTheme="minorHAnsi" w:hAnsiTheme="minorHAnsi" w:cstheme="minorHAnsi"/>
                <w:sz w:val="20"/>
                <w:szCs w:val="20"/>
              </w:rPr>
              <w:t xml:space="preserve">Practice Exam Papers </w:t>
            </w:r>
          </w:p>
          <w:p w14:paraId="06468D5F" w14:textId="77777777" w:rsidR="00095A43" w:rsidRDefault="00095A43" w:rsidP="00095A43">
            <w:pPr>
              <w:pStyle w:val="NoSpacing"/>
              <w:rPr>
                <w:rFonts w:asciiTheme="minorHAnsi" w:hAnsiTheme="minorHAnsi" w:cstheme="minorHAnsi"/>
                <w:sz w:val="20"/>
                <w:szCs w:val="20"/>
              </w:rPr>
            </w:pPr>
          </w:p>
          <w:p w14:paraId="5BAA2B02" w14:textId="77777777" w:rsidR="00095A43" w:rsidRDefault="00095A43" w:rsidP="00095A43">
            <w:pPr>
              <w:pStyle w:val="NoSpacing"/>
              <w:rPr>
                <w:rFonts w:asciiTheme="minorHAnsi" w:hAnsiTheme="minorHAnsi" w:cstheme="minorHAnsi"/>
                <w:sz w:val="20"/>
                <w:szCs w:val="20"/>
              </w:rPr>
            </w:pPr>
            <w:r>
              <w:rPr>
                <w:rFonts w:asciiTheme="minorHAnsi" w:hAnsiTheme="minorHAnsi" w:cstheme="minorHAnsi"/>
                <w:sz w:val="20"/>
                <w:szCs w:val="20"/>
              </w:rPr>
              <w:t>PPE2 &amp; PPE3 Exams</w:t>
            </w:r>
          </w:p>
          <w:p w14:paraId="2A40E018" w14:textId="77777777" w:rsidR="00095A43" w:rsidRDefault="00095A43" w:rsidP="00095A43">
            <w:pPr>
              <w:pStyle w:val="NoSpacing"/>
              <w:rPr>
                <w:rFonts w:asciiTheme="minorHAnsi" w:hAnsiTheme="minorHAnsi" w:cstheme="minorHAnsi"/>
                <w:sz w:val="20"/>
                <w:szCs w:val="20"/>
              </w:rPr>
            </w:pPr>
          </w:p>
          <w:p w14:paraId="1E8893B4" w14:textId="15E1AF92" w:rsidR="00E6724A" w:rsidRPr="002B6E0E" w:rsidRDefault="00095A43" w:rsidP="00095A43">
            <w:pPr>
              <w:pStyle w:val="NoSpacing"/>
              <w:rPr>
                <w:rFonts w:asciiTheme="minorHAnsi" w:hAnsiTheme="minorHAnsi"/>
                <w:sz w:val="20"/>
                <w:szCs w:val="20"/>
              </w:rPr>
            </w:pPr>
            <w:r>
              <w:rPr>
                <w:rFonts w:asciiTheme="minorHAnsi" w:hAnsiTheme="minorHAnsi" w:cstheme="minorHAnsi"/>
                <w:sz w:val="20"/>
                <w:szCs w:val="20"/>
              </w:rPr>
              <w:t>Controlled Assessment of Coursework</w:t>
            </w:r>
          </w:p>
        </w:tc>
        <w:tc>
          <w:tcPr>
            <w:tcW w:w="1836" w:type="dxa"/>
            <w:shd w:val="clear" w:color="auto" w:fill="auto"/>
          </w:tcPr>
          <w:p w14:paraId="6F22BF0F" w14:textId="586CD925" w:rsidR="00973C3F" w:rsidRPr="002B6E0E" w:rsidRDefault="00AA78B8" w:rsidP="00973C3F">
            <w:pPr>
              <w:pStyle w:val="NoSpacing"/>
              <w:rPr>
                <w:rFonts w:asciiTheme="minorHAnsi" w:hAnsiTheme="minorHAnsi"/>
                <w:sz w:val="20"/>
                <w:szCs w:val="20"/>
              </w:rPr>
            </w:pPr>
            <w:hyperlink r:id="rId6" w:history="1">
              <w:r w:rsidR="00973C3F" w:rsidRPr="002B6E0E">
                <w:rPr>
                  <w:rStyle w:val="Hyperlink"/>
                  <w:rFonts w:asciiTheme="minorHAnsi" w:hAnsiTheme="minorHAnsi"/>
                  <w:sz w:val="20"/>
                  <w:szCs w:val="20"/>
                </w:rPr>
                <w:t>Teach-ICT.com</w:t>
              </w:r>
            </w:hyperlink>
          </w:p>
          <w:p w14:paraId="172E87F7" w14:textId="77777777" w:rsidR="00973C3F" w:rsidRPr="002B6E0E" w:rsidRDefault="00973C3F" w:rsidP="00973C3F">
            <w:pPr>
              <w:pStyle w:val="NoSpacing"/>
              <w:rPr>
                <w:rFonts w:asciiTheme="minorHAnsi" w:hAnsiTheme="minorHAnsi"/>
                <w:sz w:val="20"/>
                <w:szCs w:val="20"/>
              </w:rPr>
            </w:pPr>
          </w:p>
          <w:p w14:paraId="7C2F126A" w14:textId="5C1AAB19" w:rsidR="00E25812" w:rsidRPr="002B6E0E" w:rsidRDefault="00AA78B8" w:rsidP="00973C3F">
            <w:pPr>
              <w:pStyle w:val="NoSpacing"/>
              <w:rPr>
                <w:rFonts w:asciiTheme="minorHAnsi" w:hAnsiTheme="minorHAnsi"/>
                <w:sz w:val="20"/>
                <w:szCs w:val="20"/>
              </w:rPr>
            </w:pPr>
            <w:hyperlink r:id="rId7" w:anchor="all" w:history="1">
              <w:r w:rsidR="00E6724A" w:rsidRPr="002B6E0E">
                <w:rPr>
                  <w:rStyle w:val="Hyperlink"/>
                  <w:rFonts w:asciiTheme="minorHAnsi" w:hAnsiTheme="minorHAnsi"/>
                  <w:sz w:val="20"/>
                  <w:szCs w:val="20"/>
                </w:rPr>
                <w:t>Isaac Computer Science</w:t>
              </w:r>
            </w:hyperlink>
          </w:p>
          <w:p w14:paraId="6D99920D" w14:textId="77777777" w:rsidR="00E6724A" w:rsidRPr="002B6E0E" w:rsidRDefault="00E6724A" w:rsidP="00973C3F">
            <w:pPr>
              <w:pStyle w:val="NoSpacing"/>
              <w:rPr>
                <w:rFonts w:asciiTheme="minorHAnsi" w:hAnsiTheme="minorHAnsi"/>
                <w:sz w:val="20"/>
                <w:szCs w:val="20"/>
              </w:rPr>
            </w:pPr>
          </w:p>
          <w:p w14:paraId="68D8E1D4" w14:textId="4E3D1F68" w:rsidR="00E6724A" w:rsidRPr="002B6E0E" w:rsidRDefault="00E6724A" w:rsidP="00973C3F">
            <w:pPr>
              <w:pStyle w:val="NoSpacing"/>
              <w:rPr>
                <w:rFonts w:asciiTheme="minorHAnsi" w:hAnsiTheme="minorHAnsi"/>
                <w:sz w:val="20"/>
                <w:szCs w:val="20"/>
              </w:rPr>
            </w:pPr>
            <w:r w:rsidRPr="002B6E0E">
              <w:rPr>
                <w:rFonts w:asciiTheme="minorHAnsi" w:hAnsiTheme="minorHAnsi"/>
                <w:sz w:val="20"/>
                <w:szCs w:val="20"/>
              </w:rPr>
              <w:t>Seneca</w:t>
            </w:r>
            <w:r w:rsidR="00973C3F" w:rsidRPr="002B6E0E">
              <w:rPr>
                <w:rFonts w:asciiTheme="minorHAnsi" w:hAnsiTheme="minorHAnsi"/>
                <w:sz w:val="20"/>
                <w:szCs w:val="20"/>
              </w:rPr>
              <w:t xml:space="preserve"> – </w:t>
            </w:r>
            <w:hyperlink r:id="rId8" w:history="1">
              <w:r w:rsidR="00973C3F" w:rsidRPr="002B6E0E">
                <w:rPr>
                  <w:rStyle w:val="Hyperlink"/>
                  <w:rFonts w:asciiTheme="minorHAnsi" w:hAnsiTheme="minorHAnsi"/>
                  <w:sz w:val="20"/>
                  <w:szCs w:val="20"/>
                </w:rPr>
                <w:t>Computer Science</w:t>
              </w:r>
            </w:hyperlink>
          </w:p>
          <w:p w14:paraId="6DC5FDFB" w14:textId="77777777" w:rsidR="00E6724A" w:rsidRPr="002B6E0E" w:rsidRDefault="00E6724A" w:rsidP="00973C3F">
            <w:pPr>
              <w:pStyle w:val="NoSpacing"/>
              <w:rPr>
                <w:rFonts w:asciiTheme="minorHAnsi" w:hAnsiTheme="minorHAnsi"/>
                <w:sz w:val="20"/>
                <w:szCs w:val="20"/>
              </w:rPr>
            </w:pPr>
          </w:p>
          <w:p w14:paraId="1FD8463E" w14:textId="77777777" w:rsidR="00E6724A" w:rsidRPr="002B6E0E" w:rsidRDefault="00E6724A" w:rsidP="00973C3F">
            <w:pPr>
              <w:pStyle w:val="NoSpacing"/>
              <w:rPr>
                <w:rFonts w:asciiTheme="minorHAnsi" w:hAnsiTheme="minorHAnsi"/>
                <w:sz w:val="20"/>
                <w:szCs w:val="20"/>
              </w:rPr>
            </w:pPr>
            <w:r w:rsidRPr="002B6E0E">
              <w:rPr>
                <w:rFonts w:asciiTheme="minorHAnsi" w:hAnsiTheme="minorHAnsi"/>
                <w:sz w:val="20"/>
                <w:szCs w:val="20"/>
              </w:rPr>
              <w:t>BBC Bitesize</w:t>
            </w:r>
          </w:p>
          <w:p w14:paraId="201AC10F" w14:textId="77777777" w:rsidR="00973C3F" w:rsidRPr="002B6E0E" w:rsidRDefault="00973C3F" w:rsidP="00973C3F">
            <w:pPr>
              <w:pStyle w:val="NoSpacing"/>
              <w:rPr>
                <w:rFonts w:asciiTheme="minorHAnsi" w:hAnsiTheme="minorHAnsi"/>
                <w:sz w:val="20"/>
                <w:szCs w:val="20"/>
              </w:rPr>
            </w:pPr>
          </w:p>
          <w:p w14:paraId="187DCA15" w14:textId="77777777" w:rsidR="00973C3F" w:rsidRPr="002B6E0E" w:rsidRDefault="00973C3F" w:rsidP="00973C3F">
            <w:pPr>
              <w:pStyle w:val="NoSpacing"/>
              <w:rPr>
                <w:rFonts w:asciiTheme="minorHAnsi" w:hAnsiTheme="minorHAnsi"/>
                <w:sz w:val="20"/>
                <w:szCs w:val="20"/>
              </w:rPr>
            </w:pPr>
            <w:r w:rsidRPr="002B6E0E">
              <w:rPr>
                <w:rFonts w:asciiTheme="minorHAnsi" w:hAnsiTheme="minorHAnsi"/>
                <w:sz w:val="20"/>
                <w:szCs w:val="20"/>
              </w:rPr>
              <w:t>CGP – GCSE Computer Science</w:t>
            </w:r>
          </w:p>
          <w:p w14:paraId="1A94D979" w14:textId="77777777" w:rsidR="00973C3F" w:rsidRPr="002B6E0E" w:rsidRDefault="00973C3F" w:rsidP="00973C3F">
            <w:pPr>
              <w:pStyle w:val="NoSpacing"/>
              <w:rPr>
                <w:rFonts w:asciiTheme="minorHAnsi" w:hAnsiTheme="minorHAnsi"/>
                <w:sz w:val="20"/>
                <w:szCs w:val="20"/>
              </w:rPr>
            </w:pPr>
          </w:p>
          <w:p w14:paraId="625D999F" w14:textId="77777777" w:rsidR="00973C3F" w:rsidRPr="002B6E0E" w:rsidRDefault="00973C3F" w:rsidP="00973C3F">
            <w:pPr>
              <w:pStyle w:val="NoSpacing"/>
              <w:rPr>
                <w:rFonts w:asciiTheme="minorHAnsi" w:hAnsiTheme="minorHAnsi"/>
                <w:sz w:val="20"/>
                <w:szCs w:val="20"/>
              </w:rPr>
            </w:pPr>
            <w:r w:rsidRPr="002B6E0E">
              <w:rPr>
                <w:rFonts w:asciiTheme="minorHAnsi" w:hAnsiTheme="minorHAnsi"/>
                <w:sz w:val="20"/>
                <w:szCs w:val="20"/>
              </w:rPr>
              <w:t>Hodder Education – Revision Book A Level Computer Science</w:t>
            </w:r>
          </w:p>
          <w:p w14:paraId="6945B532" w14:textId="77777777" w:rsidR="005849F5" w:rsidRPr="002B6E0E" w:rsidRDefault="005849F5" w:rsidP="00973C3F">
            <w:pPr>
              <w:pStyle w:val="NoSpacing"/>
              <w:rPr>
                <w:rFonts w:asciiTheme="minorHAnsi" w:hAnsiTheme="minorHAnsi"/>
                <w:sz w:val="20"/>
                <w:szCs w:val="20"/>
              </w:rPr>
            </w:pPr>
          </w:p>
          <w:p w14:paraId="130ADD95" w14:textId="3A3587E3" w:rsidR="005849F5" w:rsidRPr="002B6E0E" w:rsidRDefault="005849F5" w:rsidP="00973C3F">
            <w:pPr>
              <w:pStyle w:val="NoSpacing"/>
              <w:rPr>
                <w:rFonts w:asciiTheme="minorHAnsi" w:hAnsiTheme="minorHAnsi"/>
                <w:sz w:val="20"/>
                <w:szCs w:val="20"/>
              </w:rPr>
            </w:pPr>
          </w:p>
        </w:tc>
        <w:tc>
          <w:tcPr>
            <w:tcW w:w="2264" w:type="dxa"/>
            <w:shd w:val="clear" w:color="auto" w:fill="auto"/>
          </w:tcPr>
          <w:p w14:paraId="5EC586A6" w14:textId="77777777" w:rsidR="00973C3F" w:rsidRPr="002B6E0E" w:rsidRDefault="00973C3F" w:rsidP="00973C3F">
            <w:pPr>
              <w:pStyle w:val="NoSpacing"/>
              <w:rPr>
                <w:rFonts w:asciiTheme="minorHAnsi" w:hAnsiTheme="minorHAnsi" w:cs="Arial"/>
                <w:sz w:val="20"/>
                <w:szCs w:val="20"/>
              </w:rPr>
            </w:pPr>
            <w:r w:rsidRPr="002B6E0E">
              <w:rPr>
                <w:rFonts w:asciiTheme="minorHAnsi" w:hAnsiTheme="minorHAnsi" w:cs="Arial"/>
                <w:sz w:val="20"/>
                <w:szCs w:val="20"/>
              </w:rPr>
              <w:t>The National Science Museum (free events)</w:t>
            </w:r>
          </w:p>
          <w:p w14:paraId="5ACB7F85" w14:textId="77777777" w:rsidR="00973C3F" w:rsidRPr="002B6E0E" w:rsidRDefault="00AA78B8" w:rsidP="00973C3F">
            <w:pPr>
              <w:pStyle w:val="NoSpacing"/>
              <w:rPr>
                <w:rFonts w:asciiTheme="minorHAnsi" w:hAnsiTheme="minorHAnsi" w:cs="Arial"/>
                <w:sz w:val="20"/>
                <w:szCs w:val="20"/>
              </w:rPr>
            </w:pPr>
            <w:hyperlink r:id="rId9" w:history="1">
              <w:r w:rsidR="00973C3F" w:rsidRPr="002B6E0E">
                <w:rPr>
                  <w:rStyle w:val="Hyperlink"/>
                  <w:rFonts w:asciiTheme="minorHAnsi" w:hAnsiTheme="minorHAnsi" w:cs="Arial"/>
                  <w:sz w:val="20"/>
                  <w:szCs w:val="20"/>
                </w:rPr>
                <w:t>https://www.sciencemuseum.org.uk/</w:t>
              </w:r>
            </w:hyperlink>
          </w:p>
          <w:p w14:paraId="4BE7FCC3" w14:textId="77777777" w:rsidR="00973C3F" w:rsidRPr="002B6E0E" w:rsidRDefault="00973C3F" w:rsidP="00973C3F">
            <w:pPr>
              <w:pStyle w:val="NoSpacing"/>
              <w:rPr>
                <w:rFonts w:asciiTheme="minorHAnsi" w:hAnsiTheme="minorHAnsi" w:cs="Arial"/>
                <w:sz w:val="20"/>
                <w:szCs w:val="20"/>
              </w:rPr>
            </w:pPr>
          </w:p>
          <w:p w14:paraId="1DD8B0D0" w14:textId="77777777" w:rsidR="00973C3F" w:rsidRPr="002B6E0E" w:rsidRDefault="00973C3F" w:rsidP="00973C3F">
            <w:pPr>
              <w:pStyle w:val="NoSpacing"/>
              <w:rPr>
                <w:rFonts w:asciiTheme="minorHAnsi" w:hAnsiTheme="minorHAnsi" w:cs="Arial"/>
                <w:sz w:val="20"/>
                <w:szCs w:val="20"/>
              </w:rPr>
            </w:pPr>
            <w:r w:rsidRPr="002B6E0E">
              <w:rPr>
                <w:rFonts w:asciiTheme="minorHAnsi" w:hAnsiTheme="minorHAnsi" w:cs="Arial"/>
                <w:sz w:val="20"/>
                <w:szCs w:val="20"/>
              </w:rPr>
              <w:t>The Royal Institute of Science (free events)</w:t>
            </w:r>
          </w:p>
          <w:p w14:paraId="1D03EB97" w14:textId="77777777" w:rsidR="00973C3F" w:rsidRPr="002B6E0E" w:rsidRDefault="00AA78B8" w:rsidP="00973C3F">
            <w:pPr>
              <w:pStyle w:val="NoSpacing"/>
              <w:rPr>
                <w:rFonts w:asciiTheme="minorHAnsi" w:hAnsiTheme="minorHAnsi" w:cs="Arial"/>
                <w:sz w:val="20"/>
                <w:szCs w:val="20"/>
              </w:rPr>
            </w:pPr>
            <w:hyperlink r:id="rId10" w:history="1">
              <w:r w:rsidR="00973C3F" w:rsidRPr="002B6E0E">
                <w:rPr>
                  <w:rStyle w:val="Hyperlink"/>
                  <w:rFonts w:asciiTheme="minorHAnsi" w:hAnsiTheme="minorHAnsi" w:cs="Arial"/>
                  <w:sz w:val="20"/>
                  <w:szCs w:val="20"/>
                </w:rPr>
                <w:t>https://www.rigb.org/families/family-fun-days</w:t>
              </w:r>
            </w:hyperlink>
          </w:p>
          <w:p w14:paraId="3A71B308" w14:textId="77777777" w:rsidR="00973C3F" w:rsidRPr="002B6E0E" w:rsidRDefault="00973C3F" w:rsidP="00973C3F">
            <w:pPr>
              <w:pStyle w:val="NoSpacing"/>
              <w:rPr>
                <w:rFonts w:asciiTheme="minorHAnsi" w:hAnsiTheme="minorHAnsi" w:cs="Arial"/>
                <w:sz w:val="20"/>
                <w:szCs w:val="20"/>
              </w:rPr>
            </w:pPr>
          </w:p>
          <w:p w14:paraId="36EE1612" w14:textId="77777777" w:rsidR="00973C3F" w:rsidRPr="002B6E0E"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2B6E0E">
              <w:rPr>
                <w:rFonts w:asciiTheme="minorHAnsi" w:hAnsiTheme="minorHAnsi" w:cs="Arial"/>
                <w:b/>
                <w:bCs/>
                <w:color w:val="000000"/>
                <w:sz w:val="20"/>
                <w:szCs w:val="20"/>
                <w:lang w:eastAsia="en-GB"/>
              </w:rPr>
              <w:t xml:space="preserve">National Museum of Computing, Bletchley Park (Near Milton Keynes) </w:t>
            </w:r>
          </w:p>
          <w:p w14:paraId="66D1740C" w14:textId="77777777" w:rsidR="00973C3F" w:rsidRPr="002B6E0E" w:rsidRDefault="00AA78B8" w:rsidP="00973C3F">
            <w:pPr>
              <w:autoSpaceDE w:val="0"/>
              <w:autoSpaceDN w:val="0"/>
              <w:adjustRightInd w:val="0"/>
              <w:spacing w:after="0" w:line="240" w:lineRule="auto"/>
              <w:rPr>
                <w:rFonts w:asciiTheme="minorHAnsi" w:hAnsiTheme="minorHAnsi" w:cs="Arial"/>
                <w:color w:val="000000"/>
                <w:sz w:val="20"/>
                <w:szCs w:val="20"/>
                <w:lang w:eastAsia="en-GB"/>
              </w:rPr>
            </w:pPr>
            <w:hyperlink r:id="rId11" w:history="1">
              <w:r w:rsidR="00973C3F" w:rsidRPr="002B6E0E">
                <w:rPr>
                  <w:rStyle w:val="Hyperlink"/>
                  <w:rFonts w:asciiTheme="minorHAnsi" w:hAnsiTheme="minorHAnsi" w:cs="Arial"/>
                  <w:sz w:val="20"/>
                  <w:szCs w:val="20"/>
                  <w:lang w:eastAsia="en-GB"/>
                </w:rPr>
                <w:t>http://www.tnmoc.org/</w:t>
              </w:r>
            </w:hyperlink>
          </w:p>
          <w:p w14:paraId="0C5DE374" w14:textId="77777777" w:rsidR="00973C3F" w:rsidRPr="002B6E0E"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2B6E0E">
              <w:rPr>
                <w:rFonts w:asciiTheme="minorHAnsi" w:hAnsiTheme="minorHAnsi" w:cs="Arial"/>
                <w:color w:val="000000"/>
                <w:sz w:val="20"/>
                <w:szCs w:val="20"/>
                <w:lang w:eastAsia="en-GB"/>
              </w:rPr>
              <w:t xml:space="preserve"> </w:t>
            </w:r>
          </w:p>
          <w:p w14:paraId="08EB8C9F" w14:textId="77777777" w:rsidR="00973C3F" w:rsidRPr="002B6E0E" w:rsidRDefault="00AA78B8" w:rsidP="00973C3F">
            <w:pPr>
              <w:autoSpaceDE w:val="0"/>
              <w:autoSpaceDN w:val="0"/>
              <w:adjustRightInd w:val="0"/>
              <w:spacing w:after="0" w:line="240" w:lineRule="auto"/>
              <w:rPr>
                <w:rFonts w:asciiTheme="minorHAnsi" w:hAnsiTheme="minorHAnsi" w:cs="Arial"/>
                <w:color w:val="000000"/>
                <w:sz w:val="20"/>
                <w:szCs w:val="20"/>
                <w:lang w:eastAsia="en-GB"/>
              </w:rPr>
            </w:pPr>
            <w:hyperlink r:id="rId12" w:history="1">
              <w:r w:rsidR="00973C3F" w:rsidRPr="002B6E0E">
                <w:rPr>
                  <w:rStyle w:val="Hyperlink"/>
                  <w:rFonts w:asciiTheme="minorHAnsi" w:hAnsiTheme="minorHAnsi" w:cs="Arial"/>
                  <w:sz w:val="20"/>
                  <w:szCs w:val="20"/>
                  <w:lang w:eastAsia="en-GB"/>
                </w:rPr>
                <w:t>https://www.bletchleypark.org.uk/</w:t>
              </w:r>
            </w:hyperlink>
          </w:p>
          <w:p w14:paraId="4F7E5B12" w14:textId="77777777" w:rsidR="00973C3F" w:rsidRPr="002B6E0E" w:rsidRDefault="00AA78B8" w:rsidP="00973C3F">
            <w:pPr>
              <w:autoSpaceDE w:val="0"/>
              <w:autoSpaceDN w:val="0"/>
              <w:adjustRightInd w:val="0"/>
              <w:spacing w:after="0" w:line="240" w:lineRule="auto"/>
              <w:rPr>
                <w:rFonts w:asciiTheme="minorHAnsi" w:hAnsiTheme="minorHAnsi" w:cs="Arial"/>
                <w:color w:val="000000"/>
                <w:sz w:val="20"/>
                <w:szCs w:val="20"/>
                <w:lang w:eastAsia="en-GB"/>
              </w:rPr>
            </w:pPr>
            <w:hyperlink r:id="rId13" w:history="1">
              <w:r w:rsidR="00973C3F" w:rsidRPr="002B6E0E">
                <w:rPr>
                  <w:rStyle w:val="Hyperlink"/>
                  <w:rFonts w:asciiTheme="minorHAnsi" w:hAnsiTheme="minorHAnsi" w:cs="Arial"/>
                  <w:sz w:val="20"/>
                  <w:szCs w:val="20"/>
                  <w:lang w:eastAsia="en-GB"/>
                </w:rPr>
                <w:t>http://www.codesandciphers.org.uk/bletchleypark/</w:t>
              </w:r>
            </w:hyperlink>
          </w:p>
          <w:p w14:paraId="3D789AEE" w14:textId="77777777" w:rsidR="00973C3F" w:rsidRPr="002B6E0E"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2B6E0E">
              <w:rPr>
                <w:rFonts w:asciiTheme="minorHAnsi" w:hAnsiTheme="minorHAnsi" w:cs="Arial"/>
                <w:color w:val="000000"/>
                <w:sz w:val="20"/>
                <w:szCs w:val="20"/>
                <w:lang w:eastAsia="en-GB"/>
              </w:rPr>
              <w:t>(virtual tour)</w:t>
            </w:r>
          </w:p>
          <w:p w14:paraId="56DC6AAF" w14:textId="77777777" w:rsidR="00973C3F" w:rsidRPr="002B6E0E"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2B6E0E">
              <w:rPr>
                <w:rFonts w:asciiTheme="minorHAnsi" w:hAnsiTheme="minorHAnsi" w:cs="Arial"/>
                <w:color w:val="000000"/>
                <w:sz w:val="20"/>
                <w:szCs w:val="20"/>
                <w:lang w:eastAsia="en-GB"/>
              </w:rPr>
              <w:t xml:space="preserve"> </w:t>
            </w:r>
          </w:p>
          <w:p w14:paraId="60F5ADB0" w14:textId="77777777" w:rsidR="00973C3F" w:rsidRPr="002B6E0E"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2B6E0E">
              <w:rPr>
                <w:rFonts w:asciiTheme="minorHAnsi" w:hAnsiTheme="minorHAnsi" w:cs="Arial"/>
                <w:color w:val="000000"/>
                <w:sz w:val="20"/>
                <w:szCs w:val="20"/>
                <w:lang w:eastAsia="en-GB"/>
              </w:rPr>
              <w:lastRenderedPageBreak/>
              <w:t>Centre for Computing History, Cambridge</w:t>
            </w:r>
          </w:p>
          <w:p w14:paraId="4C152B47" w14:textId="77777777" w:rsidR="00973C3F" w:rsidRPr="002B6E0E" w:rsidRDefault="00AA78B8" w:rsidP="00973C3F">
            <w:pPr>
              <w:autoSpaceDE w:val="0"/>
              <w:autoSpaceDN w:val="0"/>
              <w:adjustRightInd w:val="0"/>
              <w:spacing w:after="0" w:line="240" w:lineRule="auto"/>
              <w:rPr>
                <w:rFonts w:asciiTheme="minorHAnsi" w:hAnsiTheme="minorHAnsi" w:cs="Arial"/>
                <w:color w:val="000000"/>
                <w:sz w:val="20"/>
                <w:szCs w:val="20"/>
                <w:lang w:eastAsia="en-GB"/>
              </w:rPr>
            </w:pPr>
            <w:hyperlink r:id="rId14" w:history="1">
              <w:r w:rsidR="00973C3F" w:rsidRPr="002B6E0E">
                <w:rPr>
                  <w:rStyle w:val="Hyperlink"/>
                  <w:rFonts w:asciiTheme="minorHAnsi" w:hAnsiTheme="minorHAnsi" w:cs="Arial"/>
                  <w:sz w:val="20"/>
                  <w:szCs w:val="20"/>
                  <w:lang w:eastAsia="en-GB"/>
                </w:rPr>
                <w:t>http://www.computinghistory.org.uk/</w:t>
              </w:r>
            </w:hyperlink>
          </w:p>
          <w:p w14:paraId="74BB0C95" w14:textId="77777777" w:rsidR="00E25812" w:rsidRPr="002B6E0E" w:rsidRDefault="00E25812" w:rsidP="00973C3F">
            <w:pPr>
              <w:pStyle w:val="NoSpacing"/>
              <w:rPr>
                <w:rFonts w:asciiTheme="minorHAnsi" w:hAnsiTheme="minorHAnsi"/>
                <w:sz w:val="20"/>
                <w:szCs w:val="20"/>
              </w:rPr>
            </w:pPr>
          </w:p>
        </w:tc>
      </w:tr>
    </w:tbl>
    <w:p w14:paraId="203C8F81" w14:textId="04B54A24" w:rsidR="00E25812" w:rsidRDefault="00E25812"/>
    <w:sectPr w:rsidR="00E25812" w:rsidSect="00E258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B30"/>
    <w:multiLevelType w:val="hybridMultilevel"/>
    <w:tmpl w:val="CCCC2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173A2"/>
    <w:multiLevelType w:val="hybridMultilevel"/>
    <w:tmpl w:val="E152A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BC62F4B"/>
    <w:multiLevelType w:val="hybridMultilevel"/>
    <w:tmpl w:val="1422A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F744C74"/>
    <w:multiLevelType w:val="multilevel"/>
    <w:tmpl w:val="92DA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604369"/>
    <w:multiLevelType w:val="multilevel"/>
    <w:tmpl w:val="ACC4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C21F0E"/>
    <w:multiLevelType w:val="hybridMultilevel"/>
    <w:tmpl w:val="8A5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E45227"/>
    <w:multiLevelType w:val="hybridMultilevel"/>
    <w:tmpl w:val="F1B8B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5EF6864"/>
    <w:multiLevelType w:val="hybridMultilevel"/>
    <w:tmpl w:val="EC808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9600630"/>
    <w:multiLevelType w:val="hybridMultilevel"/>
    <w:tmpl w:val="FF54B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7"/>
  </w:num>
  <w:num w:numId="4">
    <w:abstractNumId w:val="8"/>
  </w:num>
  <w:num w:numId="5">
    <w:abstractNumId w:val="0"/>
  </w:num>
  <w:num w:numId="6">
    <w:abstractNumId w:val="1"/>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12"/>
    <w:rsid w:val="000934AA"/>
    <w:rsid w:val="00095A43"/>
    <w:rsid w:val="000B27A8"/>
    <w:rsid w:val="000C328B"/>
    <w:rsid w:val="00135A1C"/>
    <w:rsid w:val="001623AB"/>
    <w:rsid w:val="0019433A"/>
    <w:rsid w:val="001C49E8"/>
    <w:rsid w:val="0021786C"/>
    <w:rsid w:val="002218F4"/>
    <w:rsid w:val="002B6E0E"/>
    <w:rsid w:val="002F4DC4"/>
    <w:rsid w:val="00357352"/>
    <w:rsid w:val="00380302"/>
    <w:rsid w:val="003C4D7F"/>
    <w:rsid w:val="003C53D5"/>
    <w:rsid w:val="005077F5"/>
    <w:rsid w:val="00511573"/>
    <w:rsid w:val="005849F5"/>
    <w:rsid w:val="00614E48"/>
    <w:rsid w:val="006918A6"/>
    <w:rsid w:val="00745B68"/>
    <w:rsid w:val="00797E0D"/>
    <w:rsid w:val="00797E56"/>
    <w:rsid w:val="007D6DC8"/>
    <w:rsid w:val="00823C91"/>
    <w:rsid w:val="008358A0"/>
    <w:rsid w:val="008544B1"/>
    <w:rsid w:val="008976A6"/>
    <w:rsid w:val="009679F7"/>
    <w:rsid w:val="00973C3F"/>
    <w:rsid w:val="00992ACB"/>
    <w:rsid w:val="009A717C"/>
    <w:rsid w:val="00A17DBA"/>
    <w:rsid w:val="00AA62D5"/>
    <w:rsid w:val="00AA78B8"/>
    <w:rsid w:val="00AD2AE2"/>
    <w:rsid w:val="00AE2B5C"/>
    <w:rsid w:val="00B75015"/>
    <w:rsid w:val="00BE1727"/>
    <w:rsid w:val="00C57084"/>
    <w:rsid w:val="00C7338C"/>
    <w:rsid w:val="00CF52AB"/>
    <w:rsid w:val="00D67A80"/>
    <w:rsid w:val="00E25812"/>
    <w:rsid w:val="00E6724A"/>
    <w:rsid w:val="00E7595A"/>
    <w:rsid w:val="00EA020E"/>
    <w:rsid w:val="00EB1D23"/>
    <w:rsid w:val="00EF6855"/>
    <w:rsid w:val="00FB0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1">
    <w:name w:val="Unresolved Mention1"/>
    <w:basedOn w:val="DefaultParagraphFont"/>
    <w:uiPriority w:val="99"/>
    <w:semiHidden/>
    <w:unhideWhenUsed/>
    <w:rsid w:val="00973C3F"/>
    <w:rPr>
      <w:color w:val="605E5C"/>
      <w:shd w:val="clear" w:color="auto" w:fill="E1DFDD"/>
    </w:rPr>
  </w:style>
  <w:style w:type="table" w:styleId="TableGrid">
    <w:name w:val="Table Grid"/>
    <w:basedOn w:val="TableNormal"/>
    <w:uiPriority w:val="39"/>
    <w:rsid w:val="00AA62D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62D5"/>
    <w:pPr>
      <w:spacing w:after="160" w:line="259" w:lineRule="auto"/>
      <w:ind w:left="720"/>
      <w:contextualSpacing/>
    </w:pPr>
    <w:rPr>
      <w:rFonts w:asciiTheme="minorHAnsi" w:eastAsiaTheme="minorHAnsi" w:hAnsiTheme="minorHAnsi" w:cstheme="minorBidi"/>
    </w:rPr>
  </w:style>
  <w:style w:type="paragraph" w:customStyle="1" w:styleId="Pa13">
    <w:name w:val="Pa13"/>
    <w:basedOn w:val="Normal"/>
    <w:next w:val="Normal"/>
    <w:uiPriority w:val="99"/>
    <w:rsid w:val="002B6E0E"/>
    <w:pPr>
      <w:autoSpaceDE w:val="0"/>
      <w:autoSpaceDN w:val="0"/>
      <w:adjustRightInd w:val="0"/>
      <w:spacing w:after="0" w:line="221" w:lineRule="atLeast"/>
    </w:pPr>
    <w:rPr>
      <w:rFonts w:eastAsia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1">
    <w:name w:val="Unresolved Mention1"/>
    <w:basedOn w:val="DefaultParagraphFont"/>
    <w:uiPriority w:val="99"/>
    <w:semiHidden/>
    <w:unhideWhenUsed/>
    <w:rsid w:val="00973C3F"/>
    <w:rPr>
      <w:color w:val="605E5C"/>
      <w:shd w:val="clear" w:color="auto" w:fill="E1DFDD"/>
    </w:rPr>
  </w:style>
  <w:style w:type="table" w:styleId="TableGrid">
    <w:name w:val="Table Grid"/>
    <w:basedOn w:val="TableNormal"/>
    <w:uiPriority w:val="39"/>
    <w:rsid w:val="00AA62D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62D5"/>
    <w:pPr>
      <w:spacing w:after="160" w:line="259" w:lineRule="auto"/>
      <w:ind w:left="720"/>
      <w:contextualSpacing/>
    </w:pPr>
    <w:rPr>
      <w:rFonts w:asciiTheme="minorHAnsi" w:eastAsiaTheme="minorHAnsi" w:hAnsiTheme="minorHAnsi" w:cstheme="minorBidi"/>
    </w:rPr>
  </w:style>
  <w:style w:type="paragraph" w:customStyle="1" w:styleId="Pa13">
    <w:name w:val="Pa13"/>
    <w:basedOn w:val="Normal"/>
    <w:next w:val="Normal"/>
    <w:uiPriority w:val="99"/>
    <w:rsid w:val="002B6E0E"/>
    <w:pPr>
      <w:autoSpaceDE w:val="0"/>
      <w:autoSpaceDN w:val="0"/>
      <w:adjustRightInd w:val="0"/>
      <w:spacing w:after="0" w:line="221" w:lineRule="atLeast"/>
    </w:pPr>
    <w:rPr>
      <w:rFonts w:eastAsia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07132">
      <w:bodyDiv w:val="1"/>
      <w:marLeft w:val="0"/>
      <w:marRight w:val="0"/>
      <w:marTop w:val="0"/>
      <w:marBottom w:val="0"/>
      <w:divBdr>
        <w:top w:val="none" w:sz="0" w:space="0" w:color="auto"/>
        <w:left w:val="none" w:sz="0" w:space="0" w:color="auto"/>
        <w:bottom w:val="none" w:sz="0" w:space="0" w:color="auto"/>
        <w:right w:val="none" w:sz="0" w:space="0" w:color="auto"/>
      </w:divBdr>
    </w:div>
    <w:div w:id="952515405">
      <w:bodyDiv w:val="1"/>
      <w:marLeft w:val="0"/>
      <w:marRight w:val="0"/>
      <w:marTop w:val="0"/>
      <w:marBottom w:val="0"/>
      <w:divBdr>
        <w:top w:val="none" w:sz="0" w:space="0" w:color="auto"/>
        <w:left w:val="none" w:sz="0" w:space="0" w:color="auto"/>
        <w:bottom w:val="none" w:sz="0" w:space="0" w:color="auto"/>
        <w:right w:val="none" w:sz="0" w:space="0" w:color="auto"/>
      </w:divBdr>
    </w:div>
    <w:div w:id="967735911">
      <w:bodyDiv w:val="1"/>
      <w:marLeft w:val="0"/>
      <w:marRight w:val="0"/>
      <w:marTop w:val="0"/>
      <w:marBottom w:val="0"/>
      <w:divBdr>
        <w:top w:val="none" w:sz="0" w:space="0" w:color="auto"/>
        <w:left w:val="none" w:sz="0" w:space="0" w:color="auto"/>
        <w:bottom w:val="none" w:sz="0" w:space="0" w:color="auto"/>
        <w:right w:val="none" w:sz="0" w:space="0" w:color="auto"/>
      </w:divBdr>
    </w:div>
    <w:div w:id="1280186107">
      <w:bodyDiv w:val="1"/>
      <w:marLeft w:val="0"/>
      <w:marRight w:val="0"/>
      <w:marTop w:val="0"/>
      <w:marBottom w:val="0"/>
      <w:divBdr>
        <w:top w:val="none" w:sz="0" w:space="0" w:color="auto"/>
        <w:left w:val="none" w:sz="0" w:space="0" w:color="auto"/>
        <w:bottom w:val="none" w:sz="0" w:space="0" w:color="auto"/>
        <w:right w:val="none" w:sz="0" w:space="0" w:color="auto"/>
      </w:divBdr>
    </w:div>
    <w:div w:id="1365593567">
      <w:bodyDiv w:val="1"/>
      <w:marLeft w:val="0"/>
      <w:marRight w:val="0"/>
      <w:marTop w:val="0"/>
      <w:marBottom w:val="0"/>
      <w:divBdr>
        <w:top w:val="none" w:sz="0" w:space="0" w:color="auto"/>
        <w:left w:val="none" w:sz="0" w:space="0" w:color="auto"/>
        <w:bottom w:val="none" w:sz="0" w:space="0" w:color="auto"/>
        <w:right w:val="none" w:sz="0" w:space="0" w:color="auto"/>
      </w:divBdr>
    </w:div>
    <w:div w:id="1628461970">
      <w:bodyDiv w:val="1"/>
      <w:marLeft w:val="0"/>
      <w:marRight w:val="0"/>
      <w:marTop w:val="0"/>
      <w:marBottom w:val="0"/>
      <w:divBdr>
        <w:top w:val="none" w:sz="0" w:space="0" w:color="auto"/>
        <w:left w:val="none" w:sz="0" w:space="0" w:color="auto"/>
        <w:bottom w:val="none" w:sz="0" w:space="0" w:color="auto"/>
        <w:right w:val="none" w:sz="0" w:space="0" w:color="auto"/>
      </w:divBdr>
    </w:div>
    <w:div w:id="1645041289">
      <w:bodyDiv w:val="1"/>
      <w:marLeft w:val="0"/>
      <w:marRight w:val="0"/>
      <w:marTop w:val="0"/>
      <w:marBottom w:val="0"/>
      <w:divBdr>
        <w:top w:val="none" w:sz="0" w:space="0" w:color="auto"/>
        <w:left w:val="none" w:sz="0" w:space="0" w:color="auto"/>
        <w:bottom w:val="none" w:sz="0" w:space="0" w:color="auto"/>
        <w:right w:val="none" w:sz="0" w:space="0" w:color="auto"/>
      </w:divBdr>
    </w:div>
    <w:div w:id="1645500822">
      <w:bodyDiv w:val="1"/>
      <w:marLeft w:val="0"/>
      <w:marRight w:val="0"/>
      <w:marTop w:val="0"/>
      <w:marBottom w:val="0"/>
      <w:divBdr>
        <w:top w:val="none" w:sz="0" w:space="0" w:color="auto"/>
        <w:left w:val="none" w:sz="0" w:space="0" w:color="auto"/>
        <w:bottom w:val="none" w:sz="0" w:space="0" w:color="auto"/>
        <w:right w:val="none" w:sz="0" w:space="0" w:color="auto"/>
      </w:divBdr>
    </w:div>
    <w:div w:id="17812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enecalearning.com/classroom/course/a1ce4570-6e27-11e8-af4b-35cf52f905c2/section/65ac2e24-3b57-4598-b4dc-01e04eddee1b/session" TargetMode="External"/><Relationship Id="rId13" Type="http://schemas.openxmlformats.org/officeDocument/2006/relationships/hyperlink" Target="http://www.codesandciphers.org.uk/bletchleypark/" TargetMode="External"/><Relationship Id="rId3" Type="http://schemas.microsoft.com/office/2007/relationships/stylesWithEffects" Target="stylesWithEffects.xml"/><Relationship Id="rId7" Type="http://schemas.openxmlformats.org/officeDocument/2006/relationships/hyperlink" Target="https://isaaccomputerscience.org/topics/gcse?examBoard=all&amp;stage=all" TargetMode="External"/><Relationship Id="rId12" Type="http://schemas.openxmlformats.org/officeDocument/2006/relationships/hyperlink" Target="https://www.bletchleypark.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each-ict.com/2016/GCSE_Computing/OCR_J277/OCR_J277_home.html" TargetMode="External"/><Relationship Id="rId11" Type="http://schemas.openxmlformats.org/officeDocument/2006/relationships/hyperlink" Target="http://www.tnmo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gb.org/families/family-fun-days" TargetMode="External"/><Relationship Id="rId4" Type="http://schemas.openxmlformats.org/officeDocument/2006/relationships/settings" Target="settings.xml"/><Relationship Id="rId9" Type="http://schemas.openxmlformats.org/officeDocument/2006/relationships/hyperlink" Target="https://www.sciencemuseum.org.uk/" TargetMode="External"/><Relationship Id="rId14" Type="http://schemas.openxmlformats.org/officeDocument/2006/relationships/hyperlink" Target="http://www.computinghisto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3B7E4182</Template>
  <TotalTime>351</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Madeha Shamsuddin</dc:creator>
  <cp:keywords/>
  <dc:description/>
  <cp:lastModifiedBy>Muhammed Rahman</cp:lastModifiedBy>
  <cp:revision>12</cp:revision>
  <dcterms:created xsi:type="dcterms:W3CDTF">2022-10-14T06:56:00Z</dcterms:created>
  <dcterms:modified xsi:type="dcterms:W3CDTF">2022-11-07T00:48:00Z</dcterms:modified>
</cp:coreProperties>
</file>