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297"/>
        <w:gridCol w:w="1388"/>
        <w:gridCol w:w="1872"/>
        <w:gridCol w:w="1814"/>
        <w:gridCol w:w="1843"/>
        <w:gridCol w:w="2268"/>
      </w:tblGrid>
      <w:tr w:rsidR="000354B5" w14:paraId="726A762D" w14:textId="77777777" w:rsidTr="000259E3">
        <w:tc>
          <w:tcPr>
            <w:tcW w:w="3227" w:type="dxa"/>
            <w:shd w:val="clear" w:color="auto" w:fill="auto"/>
          </w:tcPr>
          <w:p w14:paraId="3668B1CA" w14:textId="1D8447CD" w:rsidR="000354B5" w:rsidRPr="00FF68F5" w:rsidRDefault="000259E3" w:rsidP="008167BD">
            <w:pPr>
              <w:pStyle w:val="NoSpacing"/>
            </w:pPr>
            <w:r>
              <w:t>GCSE P</w:t>
            </w:r>
            <w:r w:rsidR="00C42F6A">
              <w:t>hysical Education</w:t>
            </w:r>
          </w:p>
        </w:tc>
        <w:tc>
          <w:tcPr>
            <w:tcW w:w="11482" w:type="dxa"/>
            <w:gridSpan w:val="6"/>
            <w:shd w:val="clear" w:color="auto" w:fill="auto"/>
          </w:tcPr>
          <w:p w14:paraId="69796D7E" w14:textId="77777777" w:rsidR="000354B5" w:rsidRDefault="000354B5" w:rsidP="009443F5">
            <w:pPr>
              <w:pStyle w:val="NoSpacing"/>
            </w:pPr>
            <w:bookmarkStart w:id="0" w:name="_GoBack"/>
            <w:bookmarkEnd w:id="0"/>
          </w:p>
        </w:tc>
      </w:tr>
      <w:tr w:rsidR="000354B5" w:rsidRPr="005A7068" w14:paraId="5925344F" w14:textId="77777777" w:rsidTr="009443F5">
        <w:tc>
          <w:tcPr>
            <w:tcW w:w="14709" w:type="dxa"/>
            <w:gridSpan w:val="7"/>
            <w:shd w:val="clear" w:color="auto" w:fill="auto"/>
          </w:tcPr>
          <w:p w14:paraId="7944A2C4" w14:textId="6B4DB278" w:rsidR="000354B5" w:rsidRPr="005A7068" w:rsidRDefault="000354B5" w:rsidP="008167BD">
            <w:pPr>
              <w:pStyle w:val="NoSpacing"/>
              <w:rPr>
                <w:b/>
              </w:rPr>
            </w:pPr>
            <w:r w:rsidRPr="005A7068">
              <w:rPr>
                <w:b/>
                <w:sz w:val="44"/>
              </w:rPr>
              <w:t>Enquiry Question:</w:t>
            </w:r>
            <w:r w:rsidR="00B06062">
              <w:rPr>
                <w:b/>
                <w:sz w:val="44"/>
              </w:rPr>
              <w:t xml:space="preserve"> What is the most important component of fitness for formula 1 driver</w:t>
            </w:r>
            <w:r w:rsidR="00C43AEA">
              <w:rPr>
                <w:b/>
                <w:sz w:val="44"/>
              </w:rPr>
              <w:t>?</w:t>
            </w:r>
          </w:p>
        </w:tc>
      </w:tr>
      <w:tr w:rsidR="000354B5" w:rsidRPr="006472AF" w14:paraId="6779B6BC" w14:textId="77777777" w:rsidTr="009443F5">
        <w:tc>
          <w:tcPr>
            <w:tcW w:w="14709" w:type="dxa"/>
            <w:gridSpan w:val="7"/>
            <w:shd w:val="clear" w:color="auto" w:fill="auto"/>
          </w:tcPr>
          <w:p w14:paraId="0354A554" w14:textId="21944ED2" w:rsidR="000354B5" w:rsidRDefault="000354B5" w:rsidP="009443F5">
            <w:pPr>
              <w:pStyle w:val="NoSpacing"/>
              <w:rPr>
                <w:b/>
                <w:sz w:val="32"/>
                <w:szCs w:val="32"/>
              </w:rPr>
            </w:pPr>
            <w:r w:rsidRPr="005A7068">
              <w:rPr>
                <w:b/>
                <w:sz w:val="32"/>
                <w:szCs w:val="32"/>
              </w:rPr>
              <w:t xml:space="preserve">Unit title: </w:t>
            </w:r>
            <w:r w:rsidR="00B52087">
              <w:rPr>
                <w:b/>
                <w:sz w:val="32"/>
                <w:szCs w:val="32"/>
              </w:rPr>
              <w:t>Physical Training</w:t>
            </w:r>
          </w:p>
          <w:p w14:paraId="615726D5" w14:textId="1B843645" w:rsidR="006B1636" w:rsidRPr="006472AF" w:rsidRDefault="000354B5" w:rsidP="00074632">
            <w:pPr>
              <w:pStyle w:val="NoSpacing"/>
            </w:pPr>
            <w:r w:rsidRPr="00EC0786">
              <w:rPr>
                <w:b/>
                <w:i/>
              </w:rPr>
              <w:t>Why now?</w:t>
            </w:r>
            <w:r>
              <w:t xml:space="preserve">  </w:t>
            </w:r>
            <w:r w:rsidR="00B52087">
              <w:t>Students first must understand the components of the human body and how they operate</w:t>
            </w:r>
            <w:r w:rsidR="00103C0A">
              <w:t xml:space="preserve"> alone and with other together. (bones, muscles) Once they understand the working of our anatomy they will then use their knowledge of training to be able to design specific programmes for various types of people. This unit is in line with vocational courses they may be aware of </w:t>
            </w:r>
            <w:r w:rsidR="00E05C33">
              <w:t>i.e.</w:t>
            </w:r>
            <w:r w:rsidR="00103C0A">
              <w:t xml:space="preserve"> personal trainers. Their understanding of the testing and measuring of fitness will allow them to highlight weaknesses of an </w:t>
            </w:r>
            <w:r w:rsidR="00E05C33">
              <w:t>individual’s</w:t>
            </w:r>
            <w:r w:rsidR="00103C0A">
              <w:t xml:space="preserve"> fitness and suggest ways on how to improve these weaknesses.</w:t>
            </w:r>
          </w:p>
        </w:tc>
      </w:tr>
      <w:tr w:rsidR="000354B5" w14:paraId="6EDB6791" w14:textId="77777777" w:rsidTr="00E52CD4">
        <w:tc>
          <w:tcPr>
            <w:tcW w:w="3227" w:type="dxa"/>
            <w:shd w:val="clear" w:color="auto" w:fill="auto"/>
          </w:tcPr>
          <w:p w14:paraId="436436B8" w14:textId="77777777" w:rsidR="000354B5" w:rsidRDefault="000354B5" w:rsidP="009443F5">
            <w:pPr>
              <w:pStyle w:val="NoSpacing"/>
              <w:rPr>
                <w:b/>
              </w:rPr>
            </w:pPr>
            <w:r w:rsidRPr="00E47B01">
              <w:rPr>
                <w:b/>
              </w:rPr>
              <w:t>Knowledge</w:t>
            </w:r>
          </w:p>
          <w:p w14:paraId="76940450" w14:textId="77777777" w:rsidR="000354B5" w:rsidRPr="00E47B01" w:rsidRDefault="000354B5" w:rsidP="009443F5">
            <w:pPr>
              <w:pStyle w:val="NoSpacing"/>
              <w:rPr>
                <w:b/>
              </w:rPr>
            </w:pPr>
            <w:r>
              <w:t>Students will know about…</w:t>
            </w:r>
          </w:p>
        </w:tc>
        <w:tc>
          <w:tcPr>
            <w:tcW w:w="2297" w:type="dxa"/>
            <w:shd w:val="clear" w:color="auto" w:fill="auto"/>
          </w:tcPr>
          <w:p w14:paraId="2776583E" w14:textId="77777777" w:rsidR="000354B5" w:rsidRPr="00E47B01" w:rsidRDefault="000354B5" w:rsidP="009443F5">
            <w:pPr>
              <w:pStyle w:val="NoSpacing"/>
              <w:rPr>
                <w:b/>
              </w:rPr>
            </w:pPr>
            <w:r w:rsidRPr="00E47B01">
              <w:rPr>
                <w:b/>
              </w:rPr>
              <w:t>Application</w:t>
            </w:r>
            <w:r>
              <w:rPr>
                <w:b/>
              </w:rPr>
              <w:t>/Skills</w:t>
            </w:r>
          </w:p>
          <w:p w14:paraId="0223FAA6" w14:textId="77777777" w:rsidR="000354B5" w:rsidRDefault="000354B5" w:rsidP="009443F5">
            <w:pPr>
              <w:pStyle w:val="NoSpacing"/>
            </w:pPr>
            <w:r>
              <w:t>Students will be able to…</w:t>
            </w:r>
          </w:p>
        </w:tc>
        <w:tc>
          <w:tcPr>
            <w:tcW w:w="1388" w:type="dxa"/>
            <w:shd w:val="clear" w:color="auto" w:fill="auto"/>
          </w:tcPr>
          <w:p w14:paraId="395367A8" w14:textId="77777777" w:rsidR="000354B5" w:rsidRDefault="000354B5" w:rsidP="009443F5">
            <w:pPr>
              <w:pStyle w:val="NoSpacing"/>
            </w:pPr>
            <w:r>
              <w:t>Vocabulary</w:t>
            </w:r>
          </w:p>
          <w:p w14:paraId="4FBC5819" w14:textId="77777777" w:rsidR="000354B5" w:rsidRPr="00E47B01" w:rsidRDefault="000354B5" w:rsidP="009443F5">
            <w:pPr>
              <w:pStyle w:val="NoSpacing"/>
              <w:rPr>
                <w:i/>
              </w:rPr>
            </w:pPr>
            <w:r w:rsidRPr="00E47B01">
              <w:rPr>
                <w:i/>
              </w:rPr>
              <w:t>(Tier 2 and 3)</w:t>
            </w:r>
          </w:p>
        </w:tc>
        <w:tc>
          <w:tcPr>
            <w:tcW w:w="1872" w:type="dxa"/>
            <w:shd w:val="clear" w:color="auto" w:fill="auto"/>
          </w:tcPr>
          <w:p w14:paraId="078C8D2E" w14:textId="77777777" w:rsidR="000354B5" w:rsidRDefault="000354B5" w:rsidP="009443F5">
            <w:pPr>
              <w:pStyle w:val="NoSpacing"/>
            </w:pPr>
            <w:r>
              <w:t>Home Learning</w:t>
            </w:r>
          </w:p>
        </w:tc>
        <w:tc>
          <w:tcPr>
            <w:tcW w:w="1814" w:type="dxa"/>
            <w:shd w:val="clear" w:color="auto" w:fill="auto"/>
          </w:tcPr>
          <w:p w14:paraId="3610C5E0" w14:textId="77777777" w:rsidR="000354B5" w:rsidRDefault="000354B5" w:rsidP="009443F5">
            <w:pPr>
              <w:pStyle w:val="NoSpacing"/>
            </w:pPr>
            <w:r>
              <w:t>Assessment</w:t>
            </w:r>
          </w:p>
        </w:tc>
        <w:tc>
          <w:tcPr>
            <w:tcW w:w="1843" w:type="dxa"/>
            <w:shd w:val="clear" w:color="auto" w:fill="auto"/>
          </w:tcPr>
          <w:p w14:paraId="3C83E3A3" w14:textId="77777777" w:rsidR="000354B5" w:rsidRDefault="000354B5" w:rsidP="009443F5">
            <w:pPr>
              <w:pStyle w:val="NoSpacing"/>
            </w:pPr>
            <w:r>
              <w:t>Extra Resources</w:t>
            </w:r>
          </w:p>
          <w:p w14:paraId="2AC0C613" w14:textId="77777777" w:rsidR="000354B5" w:rsidRDefault="000354B5" w:rsidP="009443F5">
            <w:pPr>
              <w:pStyle w:val="NoSpacing"/>
            </w:pPr>
            <w:r>
              <w:t>Extended Reading</w:t>
            </w:r>
          </w:p>
        </w:tc>
        <w:tc>
          <w:tcPr>
            <w:tcW w:w="2268" w:type="dxa"/>
            <w:shd w:val="clear" w:color="auto" w:fill="auto"/>
          </w:tcPr>
          <w:p w14:paraId="407B82EC" w14:textId="0CE4FC5F" w:rsidR="000354B5" w:rsidRDefault="000354B5" w:rsidP="009443F5">
            <w:pPr>
              <w:pStyle w:val="NoSpacing"/>
            </w:pPr>
            <w:r>
              <w:t>Cultural Capital</w:t>
            </w:r>
          </w:p>
          <w:p w14:paraId="5D5A5E2A" w14:textId="77777777" w:rsidR="000354B5" w:rsidRDefault="000354B5" w:rsidP="009443F5">
            <w:pPr>
              <w:pStyle w:val="NoSpacing"/>
            </w:pPr>
          </w:p>
        </w:tc>
      </w:tr>
      <w:tr w:rsidR="000354B5" w14:paraId="7CF3AD6A" w14:textId="77777777" w:rsidTr="00E52CD4">
        <w:trPr>
          <w:trHeight w:val="3010"/>
        </w:trPr>
        <w:tc>
          <w:tcPr>
            <w:tcW w:w="3227" w:type="dxa"/>
            <w:shd w:val="clear" w:color="auto" w:fill="auto"/>
          </w:tcPr>
          <w:p w14:paraId="4877D933" w14:textId="2AFF3C25" w:rsidR="00074632" w:rsidRDefault="00AA0096" w:rsidP="00AA0096">
            <w:pPr>
              <w:pStyle w:val="NoSpacing"/>
              <w:numPr>
                <w:ilvl w:val="0"/>
                <w:numId w:val="4"/>
              </w:numPr>
            </w:pPr>
            <w:r>
              <w:t>Relationship between health and fitness.</w:t>
            </w:r>
          </w:p>
          <w:p w14:paraId="1CB322AC" w14:textId="7B8013F5" w:rsidR="00AA0096" w:rsidRDefault="00AA0096" w:rsidP="00AA0096">
            <w:pPr>
              <w:pStyle w:val="NoSpacing"/>
              <w:numPr>
                <w:ilvl w:val="0"/>
                <w:numId w:val="4"/>
              </w:numPr>
            </w:pPr>
            <w:r>
              <w:t>The components of fitness</w:t>
            </w:r>
          </w:p>
          <w:p w14:paraId="7B8A8E51" w14:textId="54A55C45" w:rsidR="00AA0096" w:rsidRDefault="00AA0096" w:rsidP="00AA0096">
            <w:pPr>
              <w:pStyle w:val="NoSpacing"/>
              <w:numPr>
                <w:ilvl w:val="0"/>
                <w:numId w:val="4"/>
              </w:numPr>
            </w:pPr>
            <w:r>
              <w:t>Fitness Testing</w:t>
            </w:r>
          </w:p>
          <w:p w14:paraId="66D1B110" w14:textId="60F91E10" w:rsidR="00AA0096" w:rsidRDefault="00AA0096" w:rsidP="00AA0096">
            <w:pPr>
              <w:pStyle w:val="NoSpacing"/>
              <w:numPr>
                <w:ilvl w:val="0"/>
                <w:numId w:val="4"/>
              </w:numPr>
            </w:pPr>
            <w:r>
              <w:t>Measuring the components of fitness</w:t>
            </w:r>
          </w:p>
          <w:p w14:paraId="500333E3" w14:textId="09C224C7" w:rsidR="00AA0096" w:rsidRDefault="00AA0096" w:rsidP="00AA0096">
            <w:pPr>
              <w:pStyle w:val="NoSpacing"/>
              <w:numPr>
                <w:ilvl w:val="0"/>
                <w:numId w:val="4"/>
              </w:numPr>
            </w:pPr>
            <w:r>
              <w:t>Demonstrate how data is collected</w:t>
            </w:r>
          </w:p>
          <w:p w14:paraId="4AB0D3B6" w14:textId="2D0DAFC5" w:rsidR="00AA0096" w:rsidRDefault="00AA0096" w:rsidP="00AA0096">
            <w:pPr>
              <w:pStyle w:val="NoSpacing"/>
              <w:numPr>
                <w:ilvl w:val="0"/>
                <w:numId w:val="4"/>
              </w:numPr>
            </w:pPr>
            <w:r>
              <w:t>The principles of training</w:t>
            </w:r>
          </w:p>
          <w:p w14:paraId="011CE572" w14:textId="72723724" w:rsidR="00AA0096" w:rsidRDefault="00AA0096" w:rsidP="00AA0096">
            <w:pPr>
              <w:pStyle w:val="NoSpacing"/>
              <w:numPr>
                <w:ilvl w:val="0"/>
                <w:numId w:val="4"/>
              </w:numPr>
            </w:pPr>
            <w:r>
              <w:t>Types of training</w:t>
            </w:r>
          </w:p>
          <w:p w14:paraId="22BA60A8" w14:textId="48511E5B" w:rsidR="00AA0096" w:rsidRDefault="00AA0096" w:rsidP="00AA0096">
            <w:pPr>
              <w:pStyle w:val="NoSpacing"/>
              <w:numPr>
                <w:ilvl w:val="0"/>
                <w:numId w:val="4"/>
              </w:numPr>
            </w:pPr>
            <w:r>
              <w:t xml:space="preserve">Advantages and disadvantages of types of training. </w:t>
            </w:r>
          </w:p>
          <w:p w14:paraId="6B06696A" w14:textId="2B0ADB8B" w:rsidR="00AA0096" w:rsidRDefault="00AA0096" w:rsidP="00AA0096">
            <w:pPr>
              <w:pStyle w:val="NoSpacing"/>
              <w:numPr>
                <w:ilvl w:val="0"/>
                <w:numId w:val="4"/>
              </w:numPr>
            </w:pPr>
            <w:r>
              <w:t>Calculating intensities of training</w:t>
            </w:r>
          </w:p>
          <w:p w14:paraId="5A952E93" w14:textId="69227EB5" w:rsidR="00AA0096" w:rsidRDefault="00AA0096" w:rsidP="00AA0096">
            <w:pPr>
              <w:pStyle w:val="NoSpacing"/>
              <w:numPr>
                <w:ilvl w:val="0"/>
                <w:numId w:val="4"/>
              </w:numPr>
            </w:pPr>
            <w:r>
              <w:t>Injury prevention</w:t>
            </w:r>
          </w:p>
          <w:p w14:paraId="6B63C702" w14:textId="0D9A4AE1" w:rsidR="00AA0096" w:rsidRDefault="00AA0096" w:rsidP="00AA0096">
            <w:pPr>
              <w:pStyle w:val="NoSpacing"/>
              <w:numPr>
                <w:ilvl w:val="0"/>
                <w:numId w:val="4"/>
              </w:numPr>
            </w:pPr>
            <w:r>
              <w:t>Seasonal aspects</w:t>
            </w:r>
          </w:p>
          <w:p w14:paraId="73375AFF" w14:textId="3F67E14D" w:rsidR="00AA0096" w:rsidRDefault="00AA0096" w:rsidP="00AA0096">
            <w:pPr>
              <w:pStyle w:val="NoSpacing"/>
              <w:numPr>
                <w:ilvl w:val="0"/>
                <w:numId w:val="4"/>
              </w:numPr>
            </w:pPr>
            <w:r>
              <w:t>Warming up and cooling down.</w:t>
            </w:r>
          </w:p>
          <w:p w14:paraId="38D44462" w14:textId="77777777" w:rsidR="008167BD" w:rsidRDefault="008167BD" w:rsidP="008167BD">
            <w:pPr>
              <w:pStyle w:val="NoSpacing"/>
            </w:pPr>
          </w:p>
        </w:tc>
        <w:tc>
          <w:tcPr>
            <w:tcW w:w="2297" w:type="dxa"/>
            <w:shd w:val="clear" w:color="auto" w:fill="auto"/>
          </w:tcPr>
          <w:p w14:paraId="2704FAFA" w14:textId="09026CC9" w:rsidR="008167BD" w:rsidRDefault="00E52CD4" w:rsidP="00E52CD4">
            <w:pPr>
              <w:pStyle w:val="NoSpacing"/>
              <w:numPr>
                <w:ilvl w:val="0"/>
                <w:numId w:val="4"/>
              </w:numPr>
            </w:pPr>
            <w:r>
              <w:lastRenderedPageBreak/>
              <w:t>Label diagrams correctly</w:t>
            </w:r>
          </w:p>
          <w:p w14:paraId="3D141431" w14:textId="436F57D7" w:rsidR="00E52CD4" w:rsidRDefault="00E52CD4" w:rsidP="00E52CD4">
            <w:pPr>
              <w:pStyle w:val="NoSpacing"/>
              <w:numPr>
                <w:ilvl w:val="0"/>
                <w:numId w:val="4"/>
              </w:numPr>
            </w:pPr>
            <w:r>
              <w:t>Define key terms</w:t>
            </w:r>
          </w:p>
          <w:p w14:paraId="2189B62A" w14:textId="32BF9C64" w:rsidR="00E52CD4" w:rsidRDefault="00E52CD4" w:rsidP="00E52CD4">
            <w:pPr>
              <w:pStyle w:val="NoSpacing"/>
              <w:numPr>
                <w:ilvl w:val="0"/>
                <w:numId w:val="4"/>
              </w:numPr>
            </w:pPr>
            <w:r>
              <w:t>Draw diagrams correctly</w:t>
            </w:r>
            <w:r w:rsidR="001A41E7">
              <w:t>.</w:t>
            </w:r>
          </w:p>
          <w:p w14:paraId="70BA9D8B" w14:textId="3D9A0CB1" w:rsidR="00E52CD4" w:rsidRDefault="00E52CD4" w:rsidP="00E52CD4">
            <w:pPr>
              <w:pStyle w:val="NoSpacing"/>
              <w:numPr>
                <w:ilvl w:val="0"/>
                <w:numId w:val="4"/>
              </w:numPr>
            </w:pPr>
            <w:r>
              <w:t>Answer short answer questions</w:t>
            </w:r>
          </w:p>
          <w:p w14:paraId="59E5C701" w14:textId="461A5A16" w:rsidR="00E52CD4" w:rsidRDefault="00E52CD4" w:rsidP="00E52CD4">
            <w:pPr>
              <w:pStyle w:val="NoSpacing"/>
              <w:numPr>
                <w:ilvl w:val="0"/>
                <w:numId w:val="4"/>
              </w:numPr>
            </w:pPr>
            <w:r>
              <w:t>Use the 9-mark template to answer long answer questions</w:t>
            </w:r>
          </w:p>
          <w:p w14:paraId="701AAD75" w14:textId="3F9A99ED" w:rsidR="00E52CD4" w:rsidRDefault="00E52CD4" w:rsidP="00E52CD4">
            <w:pPr>
              <w:pStyle w:val="NoSpacing"/>
              <w:numPr>
                <w:ilvl w:val="0"/>
                <w:numId w:val="4"/>
              </w:numPr>
            </w:pPr>
            <w:r>
              <w:t>Demonstrate and model movements of the body</w:t>
            </w:r>
          </w:p>
          <w:p w14:paraId="290FE6A6" w14:textId="308D4C93" w:rsidR="00E52CD4" w:rsidRDefault="00E52CD4" w:rsidP="00E52CD4">
            <w:pPr>
              <w:pStyle w:val="NoSpacing"/>
              <w:numPr>
                <w:ilvl w:val="0"/>
                <w:numId w:val="4"/>
              </w:numPr>
            </w:pPr>
            <w:r>
              <w:t xml:space="preserve">Understand and know key equations. </w:t>
            </w:r>
          </w:p>
          <w:p w14:paraId="051D1A7F" w14:textId="77777777" w:rsidR="000354B5" w:rsidRDefault="000354B5" w:rsidP="009443F5">
            <w:pPr>
              <w:pStyle w:val="NoSpacing"/>
            </w:pPr>
          </w:p>
        </w:tc>
        <w:tc>
          <w:tcPr>
            <w:tcW w:w="1388" w:type="dxa"/>
            <w:shd w:val="clear" w:color="auto" w:fill="auto"/>
          </w:tcPr>
          <w:p w14:paraId="516E5236" w14:textId="77777777" w:rsidR="007E6603" w:rsidRDefault="006807E6" w:rsidP="006807E6">
            <w:pPr>
              <w:pStyle w:val="NoSpacing"/>
            </w:pPr>
            <w:r>
              <w:t>Health</w:t>
            </w:r>
          </w:p>
          <w:p w14:paraId="52055EF7" w14:textId="77777777" w:rsidR="006807E6" w:rsidRDefault="006807E6" w:rsidP="006807E6">
            <w:pPr>
              <w:pStyle w:val="NoSpacing"/>
            </w:pPr>
            <w:r>
              <w:t>Fitness</w:t>
            </w:r>
          </w:p>
          <w:p w14:paraId="076F08E4" w14:textId="77777777" w:rsidR="006807E6" w:rsidRDefault="006807E6" w:rsidP="006807E6">
            <w:pPr>
              <w:pStyle w:val="NoSpacing"/>
            </w:pPr>
            <w:r>
              <w:t>Agility</w:t>
            </w:r>
          </w:p>
          <w:p w14:paraId="60BEC607" w14:textId="77777777" w:rsidR="006807E6" w:rsidRDefault="006807E6" w:rsidP="006807E6">
            <w:pPr>
              <w:pStyle w:val="NoSpacing"/>
            </w:pPr>
            <w:r>
              <w:t>Balance</w:t>
            </w:r>
          </w:p>
          <w:p w14:paraId="3B10069E" w14:textId="77777777" w:rsidR="006807E6" w:rsidRDefault="006807E6" w:rsidP="006807E6">
            <w:pPr>
              <w:pStyle w:val="NoSpacing"/>
            </w:pPr>
            <w:r>
              <w:t>Cardiovascular endurance</w:t>
            </w:r>
          </w:p>
          <w:p w14:paraId="5F26F4A1" w14:textId="786C2D8A" w:rsidR="006807E6" w:rsidRDefault="006807E6" w:rsidP="006807E6">
            <w:pPr>
              <w:pStyle w:val="NoSpacing"/>
            </w:pPr>
            <w:r>
              <w:t>Coordination</w:t>
            </w:r>
          </w:p>
          <w:p w14:paraId="2D58EE45" w14:textId="29F90D82" w:rsidR="006807E6" w:rsidRDefault="006807E6" w:rsidP="006807E6">
            <w:pPr>
              <w:pStyle w:val="NoSpacing"/>
            </w:pPr>
            <w:r>
              <w:t>Flexibility</w:t>
            </w:r>
          </w:p>
          <w:p w14:paraId="714F7B2B" w14:textId="77777777" w:rsidR="006807E6" w:rsidRDefault="006807E6" w:rsidP="006807E6">
            <w:pPr>
              <w:pStyle w:val="NoSpacing"/>
            </w:pPr>
            <w:r>
              <w:t>Muscular endurance</w:t>
            </w:r>
          </w:p>
          <w:p w14:paraId="2E6335FE" w14:textId="77777777" w:rsidR="006807E6" w:rsidRDefault="006807E6" w:rsidP="006807E6">
            <w:pPr>
              <w:pStyle w:val="NoSpacing"/>
            </w:pPr>
            <w:r>
              <w:t>Power</w:t>
            </w:r>
          </w:p>
          <w:p w14:paraId="695C1276" w14:textId="77777777" w:rsidR="006807E6" w:rsidRDefault="006807E6" w:rsidP="006807E6">
            <w:pPr>
              <w:pStyle w:val="NoSpacing"/>
            </w:pPr>
            <w:r>
              <w:t>Reaction time</w:t>
            </w:r>
          </w:p>
          <w:p w14:paraId="1A758C18" w14:textId="6110D3C1" w:rsidR="006807E6" w:rsidRDefault="006807E6" w:rsidP="006807E6">
            <w:pPr>
              <w:pStyle w:val="NoSpacing"/>
            </w:pPr>
            <w:r>
              <w:t>Strength</w:t>
            </w:r>
          </w:p>
          <w:p w14:paraId="06BAAD78" w14:textId="2EED4990" w:rsidR="006807E6" w:rsidRDefault="006807E6" w:rsidP="006807E6">
            <w:pPr>
              <w:pStyle w:val="NoSpacing"/>
            </w:pPr>
            <w:r>
              <w:t>Speed</w:t>
            </w:r>
          </w:p>
          <w:p w14:paraId="7C55B1FC" w14:textId="7902962A" w:rsidR="006807E6" w:rsidRDefault="006807E6" w:rsidP="006807E6">
            <w:pPr>
              <w:pStyle w:val="NoSpacing"/>
            </w:pPr>
            <w:r>
              <w:t>Specificity</w:t>
            </w:r>
          </w:p>
          <w:p w14:paraId="783091A6" w14:textId="00DB542F" w:rsidR="006807E6" w:rsidRDefault="006807E6" w:rsidP="006807E6">
            <w:pPr>
              <w:pStyle w:val="NoSpacing"/>
            </w:pPr>
            <w:r>
              <w:t>Overload</w:t>
            </w:r>
          </w:p>
          <w:p w14:paraId="14490802" w14:textId="2C26EEE9" w:rsidR="006807E6" w:rsidRDefault="006807E6" w:rsidP="006807E6">
            <w:pPr>
              <w:pStyle w:val="NoSpacing"/>
            </w:pPr>
            <w:r>
              <w:t>Reversibility</w:t>
            </w:r>
          </w:p>
          <w:p w14:paraId="08AEB00A" w14:textId="2193957D" w:rsidR="006807E6" w:rsidRDefault="006807E6" w:rsidP="006807E6">
            <w:pPr>
              <w:pStyle w:val="NoSpacing"/>
            </w:pPr>
            <w:r>
              <w:lastRenderedPageBreak/>
              <w:t>Tedium</w:t>
            </w:r>
          </w:p>
          <w:p w14:paraId="0F194EA7" w14:textId="25D72F34" w:rsidR="006807E6" w:rsidRDefault="006807E6" w:rsidP="006807E6">
            <w:pPr>
              <w:pStyle w:val="NoSpacing"/>
            </w:pPr>
            <w:r>
              <w:t>FITT</w:t>
            </w:r>
          </w:p>
        </w:tc>
        <w:tc>
          <w:tcPr>
            <w:tcW w:w="1872" w:type="dxa"/>
            <w:shd w:val="clear" w:color="auto" w:fill="auto"/>
          </w:tcPr>
          <w:p w14:paraId="006FE6DE" w14:textId="0C1A9A6D" w:rsidR="007133D3" w:rsidRDefault="00AB0971" w:rsidP="007133D3">
            <w:pPr>
              <w:pStyle w:val="NoSpacing"/>
            </w:pPr>
            <w:r>
              <w:lastRenderedPageBreak/>
              <w:t xml:space="preserve">Use of Google Classroom and blended learning. </w:t>
            </w:r>
          </w:p>
          <w:p w14:paraId="5A38E293" w14:textId="77777777" w:rsidR="00AB0971" w:rsidRDefault="00AB0971" w:rsidP="007133D3">
            <w:pPr>
              <w:pStyle w:val="NoSpacing"/>
            </w:pPr>
          </w:p>
          <w:p w14:paraId="72066399" w14:textId="77777777" w:rsidR="00AB0971" w:rsidRDefault="00AB0971" w:rsidP="007133D3">
            <w:pPr>
              <w:pStyle w:val="NoSpacing"/>
            </w:pPr>
            <w:proofErr w:type="spellStart"/>
            <w:r>
              <w:t>PiXL</w:t>
            </w:r>
            <w:proofErr w:type="spellEnd"/>
            <w:r>
              <w:t xml:space="preserve">: </w:t>
            </w:r>
            <w:hyperlink r:id="rId5" w:history="1">
              <w:r w:rsidRPr="0089232A">
                <w:rPr>
                  <w:rStyle w:val="Hyperlink"/>
                </w:rPr>
                <w:t>https://www.pixl.org.uk/</w:t>
              </w:r>
            </w:hyperlink>
            <w:r>
              <w:t xml:space="preserve"> </w:t>
            </w:r>
          </w:p>
          <w:p w14:paraId="639871C5" w14:textId="77777777" w:rsidR="00AB0971" w:rsidRDefault="00AB0971" w:rsidP="007133D3">
            <w:pPr>
              <w:pStyle w:val="NoSpacing"/>
            </w:pPr>
          </w:p>
          <w:p w14:paraId="0AD1CF55" w14:textId="77777777" w:rsidR="00AB0971" w:rsidRDefault="00AB0971" w:rsidP="007133D3">
            <w:pPr>
              <w:pStyle w:val="NoSpacing"/>
            </w:pPr>
            <w:r>
              <w:t xml:space="preserve">Seneca: </w:t>
            </w:r>
            <w:hyperlink r:id="rId6" w:history="1">
              <w:r w:rsidRPr="0089232A">
                <w:rPr>
                  <w:rStyle w:val="Hyperlink"/>
                </w:rPr>
                <w:t>https://senecalearning.com/en-GB/</w:t>
              </w:r>
            </w:hyperlink>
            <w:r>
              <w:t xml:space="preserve"> </w:t>
            </w:r>
          </w:p>
          <w:p w14:paraId="10C5C8E1" w14:textId="77777777" w:rsidR="00AB0971" w:rsidRDefault="00AB0971" w:rsidP="007133D3">
            <w:pPr>
              <w:pStyle w:val="NoSpacing"/>
            </w:pPr>
          </w:p>
          <w:p w14:paraId="5AD869E2" w14:textId="77777777" w:rsidR="00AB0971" w:rsidRDefault="00AB0971" w:rsidP="007133D3">
            <w:pPr>
              <w:pStyle w:val="NoSpacing"/>
            </w:pPr>
            <w:r>
              <w:t>Afterschool revision lessons at Langdon Park.</w:t>
            </w:r>
          </w:p>
          <w:p w14:paraId="5A867DF0" w14:textId="77777777" w:rsidR="00AB0971" w:rsidRDefault="00AB0971" w:rsidP="007133D3">
            <w:pPr>
              <w:pStyle w:val="NoSpacing"/>
            </w:pPr>
          </w:p>
          <w:p w14:paraId="449BFF80" w14:textId="1712B675" w:rsidR="00AB0971" w:rsidRDefault="00AB0971" w:rsidP="007133D3">
            <w:pPr>
              <w:pStyle w:val="NoSpacing"/>
            </w:pPr>
            <w:r>
              <w:t xml:space="preserve">Milk: </w:t>
            </w:r>
            <w:hyperlink r:id="rId7" w:history="1">
              <w:r w:rsidRPr="0089232A">
                <w:rPr>
                  <w:rStyle w:val="Hyperlink"/>
                </w:rPr>
                <w:t>https://my.milkapp.io/</w:t>
              </w:r>
            </w:hyperlink>
            <w:r>
              <w:t xml:space="preserve"> </w:t>
            </w:r>
          </w:p>
        </w:tc>
        <w:tc>
          <w:tcPr>
            <w:tcW w:w="1814" w:type="dxa"/>
            <w:shd w:val="clear" w:color="auto" w:fill="auto"/>
          </w:tcPr>
          <w:p w14:paraId="2FA5BB26" w14:textId="77777777" w:rsidR="00B051D5" w:rsidRDefault="009443F5" w:rsidP="009443F5">
            <w:pPr>
              <w:pStyle w:val="NoSpacing"/>
            </w:pPr>
            <w:r>
              <w:t>Question/Answer</w:t>
            </w:r>
          </w:p>
          <w:p w14:paraId="04097EFE" w14:textId="77777777" w:rsidR="00B051D5" w:rsidRDefault="00B051D5" w:rsidP="009443F5">
            <w:pPr>
              <w:pStyle w:val="NoSpacing"/>
            </w:pPr>
          </w:p>
          <w:p w14:paraId="7B59961C" w14:textId="77777777" w:rsidR="00B051D5" w:rsidRDefault="00B051D5" w:rsidP="009443F5">
            <w:pPr>
              <w:pStyle w:val="NoSpacing"/>
            </w:pPr>
            <w:r>
              <w:t>Self</w:t>
            </w:r>
            <w:r w:rsidR="009C75CA">
              <w:t>-</w:t>
            </w:r>
            <w:r>
              <w:t xml:space="preserve"> assessment</w:t>
            </w:r>
          </w:p>
          <w:p w14:paraId="36E0A715" w14:textId="77777777" w:rsidR="00B051D5" w:rsidRDefault="00B051D5" w:rsidP="009443F5">
            <w:pPr>
              <w:pStyle w:val="NoSpacing"/>
            </w:pPr>
          </w:p>
          <w:p w14:paraId="6376B4A8" w14:textId="77777777" w:rsidR="00B051D5" w:rsidRDefault="00B051D5" w:rsidP="009443F5">
            <w:pPr>
              <w:pStyle w:val="NoSpacing"/>
            </w:pPr>
            <w:r>
              <w:t>Peer assessment</w:t>
            </w:r>
          </w:p>
          <w:p w14:paraId="5BFD7DAD" w14:textId="77777777" w:rsidR="000354B5" w:rsidRDefault="000354B5" w:rsidP="009443F5">
            <w:pPr>
              <w:pStyle w:val="NoSpacing"/>
            </w:pPr>
          </w:p>
          <w:p w14:paraId="26CB3E3A" w14:textId="57F5CD90" w:rsidR="009443F5" w:rsidRDefault="004F52D8" w:rsidP="009443F5">
            <w:pPr>
              <w:pStyle w:val="NoSpacing"/>
            </w:pPr>
            <w:r>
              <w:t>Examinations</w:t>
            </w:r>
          </w:p>
          <w:p w14:paraId="0BDBE32F" w14:textId="0DA73BB3" w:rsidR="004F52D8" w:rsidRDefault="004F52D8" w:rsidP="009443F5">
            <w:pPr>
              <w:pStyle w:val="NoSpacing"/>
            </w:pPr>
          </w:p>
          <w:p w14:paraId="63A9E94A" w14:textId="7B003877" w:rsidR="004F52D8" w:rsidRDefault="005261D6" w:rsidP="009443F5">
            <w:pPr>
              <w:pStyle w:val="NoSpacing"/>
            </w:pPr>
            <w:r>
              <w:t>Book reviews and marking</w:t>
            </w:r>
          </w:p>
          <w:p w14:paraId="52832F88" w14:textId="0DC34974" w:rsidR="005261D6" w:rsidRDefault="005261D6" w:rsidP="009443F5">
            <w:pPr>
              <w:pStyle w:val="NoSpacing"/>
            </w:pPr>
          </w:p>
          <w:p w14:paraId="17E5A0D7" w14:textId="2C780290" w:rsidR="005261D6" w:rsidRDefault="005261D6" w:rsidP="009443F5">
            <w:pPr>
              <w:pStyle w:val="NoSpacing"/>
            </w:pPr>
            <w:r>
              <w:t>Assignments</w:t>
            </w:r>
          </w:p>
          <w:p w14:paraId="5E1EEB85" w14:textId="77777777" w:rsidR="009443F5" w:rsidRDefault="009443F5" w:rsidP="009443F5">
            <w:pPr>
              <w:pStyle w:val="NoSpacing"/>
            </w:pPr>
          </w:p>
          <w:p w14:paraId="633E2CD9" w14:textId="77777777" w:rsidR="009443F5" w:rsidRDefault="009443F5" w:rsidP="009443F5">
            <w:pPr>
              <w:pStyle w:val="NoSpacing"/>
            </w:pPr>
          </w:p>
        </w:tc>
        <w:tc>
          <w:tcPr>
            <w:tcW w:w="1843" w:type="dxa"/>
            <w:shd w:val="clear" w:color="auto" w:fill="auto"/>
          </w:tcPr>
          <w:p w14:paraId="475ED838" w14:textId="77777777" w:rsidR="007133D3" w:rsidRDefault="00073013" w:rsidP="009443F5">
            <w:pPr>
              <w:pStyle w:val="NoSpacing"/>
            </w:pPr>
            <w:r>
              <w:rPr>
                <w:noProof/>
              </w:rPr>
              <w:drawing>
                <wp:anchor distT="0" distB="0" distL="114300" distR="114300" simplePos="0" relativeHeight="251659264" behindDoc="0" locked="0" layoutInCell="1" allowOverlap="1" wp14:anchorId="79733110" wp14:editId="54235F17">
                  <wp:simplePos x="0" y="0"/>
                  <wp:positionH relativeFrom="margin">
                    <wp:posOffset>71755</wp:posOffset>
                  </wp:positionH>
                  <wp:positionV relativeFrom="paragraph">
                    <wp:posOffset>63805</wp:posOffset>
                  </wp:positionV>
                  <wp:extent cx="826485" cy="141052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38587" t="14436" r="38552" b="12981"/>
                          <a:stretch/>
                        </pic:blipFill>
                        <pic:spPr bwMode="auto">
                          <a:xfrm>
                            <a:off x="0" y="0"/>
                            <a:ext cx="826485" cy="141052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33D3">
              <w:t xml:space="preserve"> </w:t>
            </w:r>
          </w:p>
          <w:p w14:paraId="045A0FC0" w14:textId="77777777" w:rsidR="00073013" w:rsidRDefault="00073013" w:rsidP="009443F5">
            <w:pPr>
              <w:pStyle w:val="NoSpacing"/>
            </w:pPr>
          </w:p>
          <w:p w14:paraId="3963E490" w14:textId="77777777" w:rsidR="00073013" w:rsidRDefault="00073013" w:rsidP="009443F5">
            <w:pPr>
              <w:pStyle w:val="NoSpacing"/>
            </w:pPr>
          </w:p>
          <w:p w14:paraId="7CA50F9B" w14:textId="77777777" w:rsidR="00073013" w:rsidRDefault="00073013" w:rsidP="009443F5">
            <w:pPr>
              <w:pStyle w:val="NoSpacing"/>
            </w:pPr>
          </w:p>
          <w:p w14:paraId="41357C0F" w14:textId="77777777" w:rsidR="00073013" w:rsidRDefault="00073013" w:rsidP="009443F5">
            <w:pPr>
              <w:pStyle w:val="NoSpacing"/>
            </w:pPr>
          </w:p>
          <w:p w14:paraId="62D6E267" w14:textId="77777777" w:rsidR="00073013" w:rsidRDefault="00073013" w:rsidP="009443F5">
            <w:pPr>
              <w:pStyle w:val="NoSpacing"/>
            </w:pPr>
          </w:p>
          <w:p w14:paraId="0922DA58" w14:textId="77777777" w:rsidR="00073013" w:rsidRDefault="00073013" w:rsidP="009443F5">
            <w:pPr>
              <w:pStyle w:val="NoSpacing"/>
            </w:pPr>
          </w:p>
          <w:p w14:paraId="59AE9AC4" w14:textId="77777777" w:rsidR="00073013" w:rsidRDefault="00073013" w:rsidP="009443F5">
            <w:pPr>
              <w:pStyle w:val="NoSpacing"/>
            </w:pPr>
          </w:p>
          <w:p w14:paraId="1983730F" w14:textId="77777777" w:rsidR="00073013" w:rsidRDefault="00073013" w:rsidP="009443F5">
            <w:pPr>
              <w:pStyle w:val="NoSpacing"/>
            </w:pPr>
          </w:p>
          <w:p w14:paraId="685BCC67" w14:textId="77777777" w:rsidR="00073013" w:rsidRDefault="00073013" w:rsidP="009443F5">
            <w:pPr>
              <w:pStyle w:val="NoSpacing"/>
            </w:pPr>
            <w:r>
              <w:t>QR Code – Linked to the AQA Specification</w:t>
            </w:r>
          </w:p>
          <w:p w14:paraId="16462893" w14:textId="065E5D00" w:rsidR="00073013" w:rsidRDefault="006A3800" w:rsidP="009443F5">
            <w:pPr>
              <w:pStyle w:val="NoSpacing"/>
            </w:pPr>
            <w:hyperlink r:id="rId9" w:history="1">
              <w:r w:rsidR="00073013" w:rsidRPr="0089232A">
                <w:rPr>
                  <w:rStyle w:val="Hyperlink"/>
                </w:rPr>
                <w:t>https://www.aqa.org.uk/subjects/physical-education/gcse/physical-education-8582</w:t>
              </w:r>
            </w:hyperlink>
            <w:r w:rsidR="00073013">
              <w:t xml:space="preserve"> </w:t>
            </w:r>
          </w:p>
          <w:p w14:paraId="6D226DCA" w14:textId="77777777" w:rsidR="00073013" w:rsidRDefault="00073013" w:rsidP="009443F5">
            <w:pPr>
              <w:pStyle w:val="NoSpacing"/>
            </w:pPr>
          </w:p>
          <w:p w14:paraId="066EBB4E" w14:textId="77777777" w:rsidR="00073013" w:rsidRDefault="00073013" w:rsidP="00073013">
            <w:pPr>
              <w:pStyle w:val="NoSpacing"/>
            </w:pPr>
            <w:r>
              <w:lastRenderedPageBreak/>
              <w:t>Revise AQA GCSE (9-1) Revision Guide</w:t>
            </w:r>
          </w:p>
          <w:p w14:paraId="6412E339" w14:textId="77777777" w:rsidR="00073013" w:rsidRDefault="00073013" w:rsidP="00073013">
            <w:pPr>
              <w:pStyle w:val="NoSpacing"/>
            </w:pPr>
          </w:p>
          <w:p w14:paraId="26337201" w14:textId="0F422CF9" w:rsidR="00073013" w:rsidRPr="00073013" w:rsidRDefault="00073013" w:rsidP="00073013">
            <w:pPr>
              <w:pStyle w:val="NoSpacing"/>
              <w:rPr>
                <w:rFonts w:asciiTheme="minorHAnsi" w:hAnsiTheme="minorHAnsi" w:cstheme="minorHAnsi"/>
              </w:rPr>
            </w:pPr>
            <w:r w:rsidRPr="00073013">
              <w:rPr>
                <w:rFonts w:asciiTheme="minorHAnsi" w:hAnsiTheme="minorHAnsi" w:cstheme="minorHAnsi"/>
                <w:color w:val="111111"/>
                <w:shd w:val="clear" w:color="auto" w:fill="FFFFFF"/>
              </w:rPr>
              <w:t>AQA GCSE (9-1) PE (</w:t>
            </w:r>
            <w:proofErr w:type="spellStart"/>
            <w:r w:rsidRPr="00073013">
              <w:rPr>
                <w:rFonts w:asciiTheme="minorHAnsi" w:hAnsiTheme="minorHAnsi" w:cstheme="minorHAnsi"/>
                <w:color w:val="111111"/>
                <w:shd w:val="clear" w:color="auto" w:fill="FFFFFF"/>
              </w:rPr>
              <w:t>Aqa</w:t>
            </w:r>
            <w:proofErr w:type="spellEnd"/>
            <w:r w:rsidRPr="00073013">
              <w:rPr>
                <w:rFonts w:asciiTheme="minorHAnsi" w:hAnsiTheme="minorHAnsi" w:cstheme="minorHAnsi"/>
                <w:color w:val="111111"/>
                <w:shd w:val="clear" w:color="auto" w:fill="FFFFFF"/>
              </w:rPr>
              <w:t xml:space="preserve"> for </w:t>
            </w:r>
            <w:proofErr w:type="spellStart"/>
            <w:r w:rsidRPr="00073013">
              <w:rPr>
                <w:rFonts w:asciiTheme="minorHAnsi" w:hAnsiTheme="minorHAnsi" w:cstheme="minorHAnsi"/>
                <w:color w:val="111111"/>
                <w:shd w:val="clear" w:color="auto" w:fill="FFFFFF"/>
              </w:rPr>
              <w:t>Gcse</w:t>
            </w:r>
            <w:proofErr w:type="spellEnd"/>
            <w:r w:rsidRPr="00073013">
              <w:rPr>
                <w:rFonts w:asciiTheme="minorHAnsi" w:hAnsiTheme="minorHAnsi" w:cstheme="minorHAnsi"/>
                <w:color w:val="111111"/>
                <w:shd w:val="clear" w:color="auto" w:fill="FFFFFF"/>
              </w:rPr>
              <w:t>)</w:t>
            </w:r>
          </w:p>
        </w:tc>
        <w:tc>
          <w:tcPr>
            <w:tcW w:w="2268" w:type="dxa"/>
            <w:shd w:val="clear" w:color="auto" w:fill="auto"/>
          </w:tcPr>
          <w:p w14:paraId="0A523132" w14:textId="51A08BF4" w:rsidR="00B34D22" w:rsidRDefault="00DF1B71" w:rsidP="009443F5">
            <w:pPr>
              <w:pStyle w:val="NoSpacing"/>
            </w:pPr>
            <w:r>
              <w:lastRenderedPageBreak/>
              <w:t>The Gym and other sporting facilities are used to help students design and carry out fitness testing and programmes.</w:t>
            </w:r>
          </w:p>
          <w:p w14:paraId="1725FC4A" w14:textId="274C64E5" w:rsidR="00B52087" w:rsidRDefault="00B52087" w:rsidP="009443F5">
            <w:pPr>
              <w:pStyle w:val="NoSpacing"/>
            </w:pPr>
          </w:p>
          <w:p w14:paraId="38C78001" w14:textId="36FB7518" w:rsidR="00B52087" w:rsidRDefault="00B52087" w:rsidP="009443F5">
            <w:pPr>
              <w:pStyle w:val="NoSpacing"/>
            </w:pPr>
            <w:r>
              <w:t>Links to Poplar gym and how personal trainers use the space.</w:t>
            </w:r>
          </w:p>
          <w:p w14:paraId="18F8786B" w14:textId="77777777" w:rsidR="004D4B3D" w:rsidRDefault="004D4B3D" w:rsidP="009443F5">
            <w:pPr>
              <w:pStyle w:val="NoSpacing"/>
            </w:pPr>
          </w:p>
          <w:p w14:paraId="169929D8" w14:textId="6C31CE0D" w:rsidR="004D4B3D" w:rsidRDefault="004D4B3D" w:rsidP="009443F5">
            <w:pPr>
              <w:pStyle w:val="NoSpacing"/>
            </w:pPr>
            <w:r>
              <w:t xml:space="preserve">YouTube clips are watched alongside other video clips to enhance understanding of topics. </w:t>
            </w:r>
          </w:p>
          <w:p w14:paraId="1534A139" w14:textId="77777777" w:rsidR="004D4B3D" w:rsidRDefault="004D4B3D" w:rsidP="009443F5">
            <w:pPr>
              <w:pStyle w:val="NoSpacing"/>
            </w:pPr>
          </w:p>
          <w:p w14:paraId="5F0C7BBB" w14:textId="508D479F" w:rsidR="004D4B3D" w:rsidRDefault="006A3800" w:rsidP="009443F5">
            <w:pPr>
              <w:pStyle w:val="NoSpacing"/>
            </w:pPr>
            <w:hyperlink r:id="rId10" w:history="1">
              <w:r w:rsidR="004D4B3D" w:rsidRPr="0089232A">
                <w:rPr>
                  <w:rStyle w:val="Hyperlink"/>
                </w:rPr>
                <w:t>https://nathanwalkerphysed.com/pe-geeks-corner/</w:t>
              </w:r>
            </w:hyperlink>
            <w:r w:rsidR="004D4B3D">
              <w:t xml:space="preserve"> </w:t>
            </w:r>
          </w:p>
        </w:tc>
      </w:tr>
    </w:tbl>
    <w:p w14:paraId="2B50BEB5" w14:textId="3D505B73" w:rsidR="009443F5" w:rsidRDefault="009443F5"/>
    <w:sectPr w:rsidR="009443F5" w:rsidSect="000354B5">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F4177"/>
    <w:multiLevelType w:val="hybridMultilevel"/>
    <w:tmpl w:val="73089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1" w15:restartNumberingAfterBreak="0">
    <w:nsid w:val="2C27228D"/>
    <w:multiLevelType w:val="hybridMultilevel"/>
    <w:tmpl w:val="EA92946C"/>
    <w:lvl w:ilvl="0" w:tplc="DF3C9F3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7E31BF"/>
    <w:multiLevelType w:val="hybridMultilevel"/>
    <w:tmpl w:val="B0563F84"/>
    <w:lvl w:ilvl="0" w:tplc="F64EA50E">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55C95982"/>
    <w:multiLevelType w:val="hybridMultilevel"/>
    <w:tmpl w:val="4B405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B5"/>
    <w:rsid w:val="000259E3"/>
    <w:rsid w:val="000268AF"/>
    <w:rsid w:val="000354B5"/>
    <w:rsid w:val="00073013"/>
    <w:rsid w:val="00074632"/>
    <w:rsid w:val="00076340"/>
    <w:rsid w:val="00085B3A"/>
    <w:rsid w:val="00103C0A"/>
    <w:rsid w:val="00164548"/>
    <w:rsid w:val="00170595"/>
    <w:rsid w:val="001A41E7"/>
    <w:rsid w:val="001D67F2"/>
    <w:rsid w:val="0020726F"/>
    <w:rsid w:val="00285617"/>
    <w:rsid w:val="003641B6"/>
    <w:rsid w:val="004B6517"/>
    <w:rsid w:val="004C1636"/>
    <w:rsid w:val="004D4B3D"/>
    <w:rsid w:val="004F52D8"/>
    <w:rsid w:val="005261D6"/>
    <w:rsid w:val="00574953"/>
    <w:rsid w:val="006807E6"/>
    <w:rsid w:val="006A3800"/>
    <w:rsid w:val="006B0804"/>
    <w:rsid w:val="006B1636"/>
    <w:rsid w:val="006D3989"/>
    <w:rsid w:val="007133D3"/>
    <w:rsid w:val="007C7B57"/>
    <w:rsid w:val="007D7D7E"/>
    <w:rsid w:val="007E6603"/>
    <w:rsid w:val="007F1EC2"/>
    <w:rsid w:val="008167BD"/>
    <w:rsid w:val="00894910"/>
    <w:rsid w:val="008A2908"/>
    <w:rsid w:val="00912B88"/>
    <w:rsid w:val="009443F5"/>
    <w:rsid w:val="00970B29"/>
    <w:rsid w:val="009C39D0"/>
    <w:rsid w:val="009C6686"/>
    <w:rsid w:val="009C75CA"/>
    <w:rsid w:val="00A40C84"/>
    <w:rsid w:val="00A46347"/>
    <w:rsid w:val="00AA0096"/>
    <w:rsid w:val="00AB0971"/>
    <w:rsid w:val="00AC347C"/>
    <w:rsid w:val="00AD3EF8"/>
    <w:rsid w:val="00AF5436"/>
    <w:rsid w:val="00B051D5"/>
    <w:rsid w:val="00B06062"/>
    <w:rsid w:val="00B34D22"/>
    <w:rsid w:val="00B52087"/>
    <w:rsid w:val="00B56AC2"/>
    <w:rsid w:val="00B81D86"/>
    <w:rsid w:val="00C42F6A"/>
    <w:rsid w:val="00C43AEA"/>
    <w:rsid w:val="00CA61D9"/>
    <w:rsid w:val="00D05FEB"/>
    <w:rsid w:val="00D55C3D"/>
    <w:rsid w:val="00DA354A"/>
    <w:rsid w:val="00DF1B71"/>
    <w:rsid w:val="00E05C33"/>
    <w:rsid w:val="00E52CD4"/>
    <w:rsid w:val="00EC0786"/>
    <w:rsid w:val="00EF38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9AB845"/>
  <w14:defaultImageDpi w14:val="32767"/>
  <w15:docId w15:val="{D5E7F004-5CBB-433F-84F0-17DBFBF4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54B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54B5"/>
    <w:rPr>
      <w:rFonts w:ascii="Calibri" w:eastAsia="Calibri" w:hAnsi="Calibri" w:cs="Times New Roman"/>
      <w:sz w:val="22"/>
      <w:szCs w:val="22"/>
    </w:rPr>
  </w:style>
  <w:style w:type="character" w:styleId="Hyperlink">
    <w:name w:val="Hyperlink"/>
    <w:uiPriority w:val="99"/>
    <w:unhideWhenUsed/>
    <w:rsid w:val="000354B5"/>
    <w:rPr>
      <w:color w:val="0000FF"/>
      <w:u w:val="single"/>
    </w:rPr>
  </w:style>
  <w:style w:type="character" w:styleId="FollowedHyperlink">
    <w:name w:val="FollowedHyperlink"/>
    <w:basedOn w:val="DefaultParagraphFont"/>
    <w:uiPriority w:val="99"/>
    <w:semiHidden/>
    <w:unhideWhenUsed/>
    <w:rsid w:val="007133D3"/>
    <w:rPr>
      <w:color w:val="954F72" w:themeColor="followedHyperlink"/>
      <w:u w:val="single"/>
    </w:rPr>
  </w:style>
  <w:style w:type="character" w:styleId="UnresolvedMention">
    <w:name w:val="Unresolved Mention"/>
    <w:basedOn w:val="DefaultParagraphFont"/>
    <w:uiPriority w:val="99"/>
    <w:semiHidden/>
    <w:unhideWhenUsed/>
    <w:rsid w:val="00073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my.milkapp.i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necalearning.com/en-GB/" TargetMode="External"/><Relationship Id="rId11" Type="http://schemas.openxmlformats.org/officeDocument/2006/relationships/fontTable" Target="fontTable.xml"/><Relationship Id="rId5" Type="http://schemas.openxmlformats.org/officeDocument/2006/relationships/hyperlink" Target="https://www.pixl.org.uk/" TargetMode="External"/><Relationship Id="rId10" Type="http://schemas.openxmlformats.org/officeDocument/2006/relationships/hyperlink" Target="https://nathanwalkerphysed.com/pe-geeks-corner/" TargetMode="External"/><Relationship Id="rId4" Type="http://schemas.openxmlformats.org/officeDocument/2006/relationships/webSettings" Target="webSettings.xml"/><Relationship Id="rId9" Type="http://schemas.openxmlformats.org/officeDocument/2006/relationships/hyperlink" Target="https://www.aqa.org.uk/subjects/physical-education/gcse/physical-education-8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Authorised Users Only</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Jain</dc:creator>
  <cp:lastModifiedBy>Liam O'Hara</cp:lastModifiedBy>
  <cp:revision>11</cp:revision>
  <cp:lastPrinted>2020-07-16T12:14:00Z</cp:lastPrinted>
  <dcterms:created xsi:type="dcterms:W3CDTF">2020-07-16T11:09:00Z</dcterms:created>
  <dcterms:modified xsi:type="dcterms:W3CDTF">2020-07-16T12:18:00Z</dcterms:modified>
</cp:coreProperties>
</file>