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72891889" w:rsidR="000354B5" w:rsidRPr="00FF68F5" w:rsidRDefault="00AD000E" w:rsidP="008167BD">
            <w:pPr>
              <w:pStyle w:val="NoSpacing"/>
            </w:pPr>
            <w:r>
              <w:t xml:space="preserve">Year 9 </w:t>
            </w:r>
            <w:r w:rsidR="00981243">
              <w:t>– PE - Netball</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7E838774" w:rsidR="000354B5" w:rsidRPr="005A7068" w:rsidRDefault="00F6739F" w:rsidP="00286C58">
            <w:pPr>
              <w:pStyle w:val="NoSpacing"/>
              <w:rPr>
                <w:b/>
              </w:rPr>
            </w:pPr>
            <w:r>
              <w:rPr>
                <w:b/>
                <w:sz w:val="44"/>
              </w:rPr>
              <w:t xml:space="preserve">Enquiry Question: </w:t>
            </w:r>
            <w:r w:rsidR="00286C58">
              <w:rPr>
                <w:b/>
                <w:sz w:val="44"/>
              </w:rPr>
              <w:t>What netball position is the most important to a netball team</w:t>
            </w:r>
            <w:r w:rsidR="00164548">
              <w:rPr>
                <w:b/>
                <w:sz w:val="44"/>
              </w:rPr>
              <w:t>?</w:t>
            </w:r>
          </w:p>
        </w:tc>
      </w:tr>
      <w:tr w:rsidR="000354B5" w:rsidRPr="006472AF" w14:paraId="7959D7EC" w14:textId="77777777" w:rsidTr="006E116A">
        <w:tc>
          <w:tcPr>
            <w:tcW w:w="14709" w:type="dxa"/>
            <w:gridSpan w:val="7"/>
            <w:shd w:val="clear" w:color="auto" w:fill="auto"/>
          </w:tcPr>
          <w:p w14:paraId="06734FC9" w14:textId="0C8396DE" w:rsidR="000354B5" w:rsidRDefault="000354B5" w:rsidP="006E116A">
            <w:pPr>
              <w:pStyle w:val="NoSpacing"/>
              <w:rPr>
                <w:b/>
                <w:sz w:val="32"/>
                <w:szCs w:val="32"/>
              </w:rPr>
            </w:pPr>
            <w:r w:rsidRPr="005A7068">
              <w:rPr>
                <w:b/>
                <w:sz w:val="32"/>
                <w:szCs w:val="32"/>
              </w:rPr>
              <w:t xml:space="preserve">Unit title: </w:t>
            </w:r>
            <w:r w:rsidR="007277A1">
              <w:rPr>
                <w:b/>
                <w:sz w:val="32"/>
                <w:szCs w:val="32"/>
              </w:rPr>
              <w:t>Netball</w:t>
            </w:r>
          </w:p>
          <w:p w14:paraId="10C89070" w14:textId="3C955408" w:rsidR="000354B5" w:rsidRPr="006472AF" w:rsidRDefault="000354B5" w:rsidP="008C569F">
            <w:pPr>
              <w:pStyle w:val="NoSpacing"/>
            </w:pPr>
            <w:r>
              <w:t xml:space="preserve">Why now?  </w:t>
            </w:r>
            <w:r w:rsidR="00AD000E">
              <w:t xml:space="preserve">Students will consolidate the learning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17A009BE" w14:textId="77777777" w:rsidR="000354B5" w:rsidRDefault="000354B5" w:rsidP="006E116A">
            <w:pPr>
              <w:pStyle w:val="NoSpacing"/>
            </w:pPr>
            <w:r>
              <w:t>Students will be able to…</w:t>
            </w:r>
          </w:p>
          <w:p w14:paraId="5CF361CF" w14:textId="71A28115" w:rsidR="00AD000E" w:rsidRDefault="00AD000E" w:rsidP="006E116A">
            <w:pPr>
              <w:pStyle w:val="NoSpacing"/>
            </w:pPr>
            <w:r>
              <w:rPr>
                <w:b/>
              </w:rPr>
              <w:t>(Consolidation of learning</w:t>
            </w:r>
            <w:r w:rsidRPr="00FA50FE">
              <w:rPr>
                <w:b/>
              </w:rPr>
              <w: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533C654B" w14:textId="2FE8A3B4" w:rsidR="00F6739F" w:rsidRPr="00981243" w:rsidRDefault="00CD1A90" w:rsidP="008167BD">
            <w:pPr>
              <w:pStyle w:val="NoSpacing"/>
              <w:rPr>
                <w:rFonts w:asciiTheme="minorHAnsi" w:hAnsiTheme="minorHAnsi"/>
              </w:rPr>
            </w:pPr>
            <w:r w:rsidRPr="00981243">
              <w:rPr>
                <w:rFonts w:asciiTheme="minorHAnsi" w:hAnsiTheme="minorHAnsi"/>
              </w:rPr>
              <w:t>Kn</w:t>
            </w:r>
            <w:r w:rsidR="007277A1" w:rsidRPr="00981243">
              <w:rPr>
                <w:rFonts w:asciiTheme="minorHAnsi" w:hAnsiTheme="minorHAnsi"/>
              </w:rPr>
              <w:t>owledge of the rules of netball</w:t>
            </w:r>
            <w:r w:rsidRPr="00981243">
              <w:rPr>
                <w:rFonts w:asciiTheme="minorHAnsi" w:hAnsiTheme="minorHAnsi"/>
              </w:rPr>
              <w:t xml:space="preserve">. </w:t>
            </w:r>
          </w:p>
          <w:p w14:paraId="54F1463D" w14:textId="77777777" w:rsidR="00CD1A90" w:rsidRPr="00981243" w:rsidRDefault="00CD1A90" w:rsidP="008167BD">
            <w:pPr>
              <w:pStyle w:val="NoSpacing"/>
              <w:rPr>
                <w:rFonts w:asciiTheme="minorHAnsi" w:hAnsiTheme="minorHAnsi"/>
              </w:rPr>
            </w:pPr>
          </w:p>
          <w:p w14:paraId="4F98DBA3" w14:textId="7228B5C3" w:rsidR="00CD1A90" w:rsidRPr="00981243" w:rsidRDefault="00CD1A90" w:rsidP="008167BD">
            <w:pPr>
              <w:pStyle w:val="NoSpacing"/>
              <w:rPr>
                <w:rFonts w:asciiTheme="minorHAnsi" w:hAnsiTheme="minorHAnsi"/>
              </w:rPr>
            </w:pPr>
            <w:r w:rsidRPr="00981243">
              <w:rPr>
                <w:rFonts w:asciiTheme="minorHAnsi" w:hAnsiTheme="minorHAnsi"/>
              </w:rPr>
              <w:t>Teaching points of the core skills i</w:t>
            </w:r>
            <w:r w:rsidR="007277A1" w:rsidRPr="00981243">
              <w:rPr>
                <w:rFonts w:asciiTheme="minorHAnsi" w:hAnsiTheme="minorHAnsi"/>
              </w:rPr>
              <w:t>.e. shooting, passing, footwork</w:t>
            </w:r>
            <w:r w:rsidRPr="00981243">
              <w:rPr>
                <w:rFonts w:asciiTheme="minorHAnsi" w:hAnsiTheme="minorHAnsi"/>
              </w:rPr>
              <w:t xml:space="preserve">. </w:t>
            </w:r>
          </w:p>
          <w:p w14:paraId="3E1E8586" w14:textId="77777777" w:rsidR="00CD1A90" w:rsidRPr="00981243" w:rsidRDefault="00CD1A90" w:rsidP="008167BD">
            <w:pPr>
              <w:pStyle w:val="NoSpacing"/>
              <w:rPr>
                <w:rFonts w:asciiTheme="minorHAnsi" w:hAnsiTheme="minorHAnsi"/>
              </w:rPr>
            </w:pPr>
          </w:p>
          <w:p w14:paraId="49009B71" w14:textId="77777777" w:rsidR="00981243" w:rsidRPr="00981243" w:rsidRDefault="00981243" w:rsidP="00981243">
            <w:pPr>
              <w:rPr>
                <w:rFonts w:asciiTheme="minorHAnsi" w:hAnsiTheme="minorHAnsi" w:cs="Arial"/>
              </w:rPr>
            </w:pPr>
            <w:r w:rsidRPr="00981243">
              <w:rPr>
                <w:rFonts w:asciiTheme="minorHAnsi" w:hAnsiTheme="minorHAnsi" w:cs="Arial"/>
              </w:rPr>
              <w:t>Identify differences in their own and others’ performance</w:t>
            </w:r>
          </w:p>
          <w:p w14:paraId="759360E5" w14:textId="2EE1883F" w:rsidR="00CD1A90" w:rsidRPr="00981243" w:rsidRDefault="00981243" w:rsidP="00981243">
            <w:pPr>
              <w:rPr>
                <w:rFonts w:ascii="Arial" w:hAnsi="Arial" w:cs="Arial"/>
                <w:sz w:val="20"/>
                <w:szCs w:val="20"/>
              </w:rPr>
            </w:pPr>
            <w:r w:rsidRPr="00981243">
              <w:rPr>
                <w:rFonts w:asciiTheme="minorHAnsi" w:hAnsiTheme="minorHAnsi" w:cs="Arial"/>
              </w:rPr>
              <w:t>Can identify zones, positions and basic rules but does not demonstrate understanding in game situation</w:t>
            </w:r>
          </w:p>
        </w:tc>
        <w:tc>
          <w:tcPr>
            <w:tcW w:w="2552" w:type="dxa"/>
            <w:shd w:val="clear" w:color="auto" w:fill="auto"/>
          </w:tcPr>
          <w:p w14:paraId="096E9ECB" w14:textId="77777777" w:rsidR="00AD000E" w:rsidRDefault="00AD000E" w:rsidP="00AD000E">
            <w:pPr>
              <w:pStyle w:val="NoSpacing"/>
            </w:pPr>
            <w:r>
              <w:t>Students will be able to use their knowledge of the rules to officiate game situations and create practices of their own.</w:t>
            </w:r>
          </w:p>
          <w:p w14:paraId="73CE83F2" w14:textId="77777777" w:rsidR="00AD000E" w:rsidRDefault="00AD000E" w:rsidP="00AD000E">
            <w:pPr>
              <w:pStyle w:val="NoSpacing"/>
            </w:pPr>
          </w:p>
          <w:p w14:paraId="54A8CF94" w14:textId="77777777" w:rsidR="00AD000E" w:rsidRDefault="00AD000E" w:rsidP="00AD000E">
            <w:pPr>
              <w:pStyle w:val="NoSpacing"/>
            </w:pPr>
            <w:r>
              <w:t>Perform a range of skills showing accuracy, control and precision. These skills include:</w:t>
            </w:r>
          </w:p>
          <w:p w14:paraId="6B30338F" w14:textId="05FFBC3E" w:rsidR="00AD000E" w:rsidRPr="00FA50FE" w:rsidRDefault="00AD000E" w:rsidP="00AD000E">
            <w:pPr>
              <w:pStyle w:val="NoSpacing"/>
              <w:rPr>
                <w:i/>
              </w:rPr>
            </w:pPr>
            <w:r>
              <w:rPr>
                <w:i/>
              </w:rPr>
              <w:t>Passing, shooting, footwork</w:t>
            </w:r>
            <w:r w:rsidRPr="00FA50FE">
              <w:rPr>
                <w:i/>
              </w:rPr>
              <w:t>, defending, attacking.</w:t>
            </w:r>
          </w:p>
          <w:p w14:paraId="3336EA23" w14:textId="77777777" w:rsidR="00AD000E" w:rsidRDefault="00AD000E" w:rsidP="00AD000E">
            <w:pPr>
              <w:pStyle w:val="NoSpacing"/>
            </w:pPr>
          </w:p>
          <w:p w14:paraId="5CC11DD9" w14:textId="77777777" w:rsidR="00AD000E" w:rsidRDefault="00AD000E" w:rsidP="00AD000E">
            <w:pPr>
              <w:pStyle w:val="NoSpacing"/>
            </w:pPr>
            <w:r>
              <w:t xml:space="preserve">Linking skills together to effectively outwit your opponent both in practice situations and game </w:t>
            </w:r>
            <w:r>
              <w:lastRenderedPageBreak/>
              <w:t>situations.</w:t>
            </w:r>
          </w:p>
          <w:p w14:paraId="77A30590" w14:textId="77777777" w:rsidR="00AD000E" w:rsidRDefault="00AD000E" w:rsidP="00AD000E">
            <w:pPr>
              <w:pStyle w:val="NoSpacing"/>
            </w:pPr>
          </w:p>
          <w:p w14:paraId="641AE4E8" w14:textId="44196F8E" w:rsidR="000354B5" w:rsidRDefault="00AD000E" w:rsidP="00AD000E">
            <w:pPr>
              <w:pStyle w:val="NoSpacing"/>
            </w:pPr>
            <w:r>
              <w:t>Continue to evaluate your own and others performance using WWW and EBI</w:t>
            </w:r>
          </w:p>
        </w:tc>
        <w:tc>
          <w:tcPr>
            <w:tcW w:w="1417" w:type="dxa"/>
            <w:shd w:val="clear" w:color="auto" w:fill="auto"/>
          </w:tcPr>
          <w:p w14:paraId="5222FF75"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lastRenderedPageBreak/>
              <w:t>Passing</w:t>
            </w:r>
          </w:p>
          <w:p w14:paraId="1A74DD37"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t xml:space="preserve">Receiving </w:t>
            </w:r>
          </w:p>
          <w:p w14:paraId="553BC0E6"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t>Shooting</w:t>
            </w:r>
          </w:p>
          <w:p w14:paraId="16C5FC2D"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t>Footwork</w:t>
            </w:r>
          </w:p>
          <w:p w14:paraId="029D50AF"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t xml:space="preserve">Dodging </w:t>
            </w:r>
          </w:p>
          <w:p w14:paraId="780D08EC" w14:textId="77777777" w:rsidR="00981243" w:rsidRPr="009A4199" w:rsidRDefault="00981243" w:rsidP="00981243">
            <w:pPr>
              <w:rPr>
                <w:rFonts w:asciiTheme="minorHAnsi" w:hAnsiTheme="minorHAnsi" w:cstheme="minorHAnsi"/>
                <w:szCs w:val="20"/>
              </w:rPr>
            </w:pPr>
            <w:r w:rsidRPr="009A4199">
              <w:rPr>
                <w:rFonts w:asciiTheme="minorHAnsi" w:hAnsiTheme="minorHAnsi" w:cstheme="minorHAnsi"/>
                <w:szCs w:val="20"/>
              </w:rPr>
              <w:t>Attacking Principles</w:t>
            </w:r>
          </w:p>
          <w:p w14:paraId="57CD99DC" w14:textId="77777777" w:rsidR="00981243" w:rsidRPr="009A4199" w:rsidRDefault="00981243" w:rsidP="00981243">
            <w:pPr>
              <w:pStyle w:val="NoSpacing"/>
              <w:rPr>
                <w:rFonts w:asciiTheme="minorHAnsi" w:hAnsiTheme="minorHAnsi" w:cstheme="minorHAnsi"/>
                <w:szCs w:val="20"/>
              </w:rPr>
            </w:pPr>
          </w:p>
          <w:p w14:paraId="167A9FEB" w14:textId="63809B2B" w:rsidR="008C569F" w:rsidRPr="009A4199" w:rsidRDefault="00981243" w:rsidP="00981243">
            <w:pPr>
              <w:pStyle w:val="NoSpacing"/>
              <w:rPr>
                <w:rFonts w:asciiTheme="minorHAnsi" w:hAnsiTheme="minorHAnsi" w:cstheme="minorHAnsi"/>
                <w:sz w:val="24"/>
              </w:rPr>
            </w:pPr>
            <w:r w:rsidRPr="009A4199">
              <w:rPr>
                <w:rFonts w:asciiTheme="minorHAnsi" w:hAnsiTheme="minorHAnsi" w:cstheme="minorHAnsi"/>
                <w:szCs w:val="20"/>
              </w:rPr>
              <w:t>Defending Principles</w:t>
            </w:r>
            <w:r w:rsidRPr="009A4199">
              <w:rPr>
                <w:rFonts w:asciiTheme="minorHAnsi" w:hAnsiTheme="minorHAnsi" w:cstheme="minorHAnsi"/>
                <w:sz w:val="24"/>
              </w:rPr>
              <w:t xml:space="preserve"> </w:t>
            </w:r>
          </w:p>
          <w:p w14:paraId="65C1DD99" w14:textId="77777777" w:rsidR="008C569F" w:rsidRDefault="008C569F" w:rsidP="00F6739F">
            <w:pPr>
              <w:pStyle w:val="NoSpacing"/>
            </w:pPr>
          </w:p>
          <w:p w14:paraId="6B1DD735" w14:textId="77777777" w:rsidR="007277A1" w:rsidRDefault="007277A1" w:rsidP="00F6739F">
            <w:pPr>
              <w:pStyle w:val="NoSpacing"/>
            </w:pPr>
          </w:p>
          <w:p w14:paraId="3DC7AFB1" w14:textId="77777777" w:rsidR="00CD1A90" w:rsidRDefault="00CD1A90" w:rsidP="00F6739F">
            <w:pPr>
              <w:pStyle w:val="NoSpacing"/>
            </w:pPr>
          </w:p>
          <w:p w14:paraId="1933EC17" w14:textId="3E27CDD1" w:rsidR="00CD1A90" w:rsidRDefault="00CD1A90" w:rsidP="007277A1">
            <w:pPr>
              <w:pStyle w:val="NoSpacing"/>
            </w:pPr>
          </w:p>
        </w:tc>
        <w:tc>
          <w:tcPr>
            <w:tcW w:w="2127" w:type="dxa"/>
            <w:shd w:val="clear" w:color="auto" w:fill="auto"/>
          </w:tcPr>
          <w:p w14:paraId="77F500C6" w14:textId="13A0F031" w:rsidR="000354B5" w:rsidRDefault="00F6739F" w:rsidP="006E116A">
            <w:pPr>
              <w:pStyle w:val="NoSpacing"/>
            </w:pPr>
            <w:r>
              <w:t>Attend</w:t>
            </w:r>
            <w:r w:rsidR="007277A1">
              <w:t xml:space="preserve"> netball</w:t>
            </w:r>
            <w:r w:rsidR="00526D69">
              <w:t xml:space="preserve"> </w:t>
            </w:r>
            <w:r>
              <w:t xml:space="preserve">club after school at Langdon Park. </w:t>
            </w:r>
          </w:p>
          <w:p w14:paraId="0D2BA4A5" w14:textId="77777777" w:rsidR="00F6739F" w:rsidRDefault="00F6739F" w:rsidP="006E116A">
            <w:pPr>
              <w:pStyle w:val="NoSpacing"/>
            </w:pPr>
          </w:p>
          <w:p w14:paraId="5E57F308" w14:textId="3742D0CF" w:rsidR="00F6739F" w:rsidRDefault="00F6739F" w:rsidP="006E116A">
            <w:pPr>
              <w:pStyle w:val="NoSpacing"/>
            </w:pPr>
            <w:r>
              <w:t>Ensure</w:t>
            </w:r>
            <w:r w:rsidR="00CD1A90">
              <w:t xml:space="preserve"> yo</w:t>
            </w:r>
            <w:r w:rsidR="007277A1">
              <w:t>u attend the Inter-form Netball</w:t>
            </w:r>
            <w:r w:rsidR="00CD1A90">
              <w:t xml:space="preserve"> </w:t>
            </w:r>
            <w:r>
              <w:t xml:space="preserve">competition. </w:t>
            </w:r>
          </w:p>
          <w:p w14:paraId="6F13505F" w14:textId="77777777" w:rsidR="00F6739F" w:rsidRDefault="00F6739F" w:rsidP="006E116A">
            <w:pPr>
              <w:pStyle w:val="NoSpacing"/>
            </w:pPr>
          </w:p>
          <w:p w14:paraId="52DB1FFA" w14:textId="219BEA56" w:rsidR="00286C58" w:rsidRDefault="00CD1A90" w:rsidP="00286C58">
            <w:pPr>
              <w:pStyle w:val="NoSpacing"/>
            </w:pPr>
            <w:r>
              <w:t xml:space="preserve">Follow the below </w:t>
            </w:r>
            <w:r w:rsidR="00286C58">
              <w:t xml:space="preserve">link to see the Queen Mary community Netball clubs in Tower Hamlets. </w:t>
            </w:r>
          </w:p>
          <w:p w14:paraId="2FD37703" w14:textId="16FC3091" w:rsidR="00286C58" w:rsidRDefault="009A4199" w:rsidP="00286C58">
            <w:pPr>
              <w:pStyle w:val="NoSpacing"/>
            </w:pPr>
            <w:hyperlink r:id="rId4" w:history="1">
              <w:r w:rsidR="00286C58" w:rsidRPr="00A34DE4">
                <w:rPr>
                  <w:rStyle w:val="Hyperlink"/>
                </w:rPr>
                <w:t>https://www.qmsu.org/csl/</w:t>
              </w:r>
            </w:hyperlink>
            <w:r w:rsidR="00286C58">
              <w:t xml:space="preserve"> </w:t>
            </w:r>
          </w:p>
          <w:p w14:paraId="24F5B3D6" w14:textId="32E3B384" w:rsidR="006E116A" w:rsidRDefault="006E116A" w:rsidP="006E116A">
            <w:pPr>
              <w:pStyle w:val="NoSpacing"/>
            </w:pP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0B6A03A9" w14:textId="77777777" w:rsidR="000354B5" w:rsidRDefault="000354B5" w:rsidP="006E116A">
            <w:pPr>
              <w:pStyle w:val="NoSpacing"/>
            </w:pPr>
            <w:bookmarkStart w:id="0" w:name="_GoBack"/>
            <w:bookmarkEnd w:id="0"/>
          </w:p>
        </w:tc>
        <w:tc>
          <w:tcPr>
            <w:tcW w:w="1843" w:type="dxa"/>
            <w:shd w:val="clear" w:color="auto" w:fill="auto"/>
          </w:tcPr>
          <w:p w14:paraId="63B1A531" w14:textId="77777777" w:rsidR="006E116A" w:rsidRDefault="00286C58" w:rsidP="006E116A">
            <w:pPr>
              <w:pStyle w:val="NoSpacing"/>
            </w:pPr>
            <w:r>
              <w:t>The following books will help you improve your netball prowess:</w:t>
            </w:r>
          </w:p>
          <w:p w14:paraId="311B4050" w14:textId="77777777" w:rsidR="00286C58" w:rsidRDefault="00286C58" w:rsidP="006E116A">
            <w:pPr>
              <w:pStyle w:val="NoSpacing"/>
            </w:pPr>
          </w:p>
          <w:p w14:paraId="69BB9894" w14:textId="77777777" w:rsidR="00286C58" w:rsidRDefault="00286C58" w:rsidP="006E116A">
            <w:pPr>
              <w:pStyle w:val="NoSpacing"/>
            </w:pPr>
            <w:r>
              <w:t xml:space="preserve">The netball practice bible. </w:t>
            </w:r>
          </w:p>
          <w:p w14:paraId="1A3837A2" w14:textId="77777777" w:rsidR="00286C58" w:rsidRDefault="00286C58" w:rsidP="006E116A">
            <w:pPr>
              <w:pStyle w:val="NoSpacing"/>
            </w:pPr>
          </w:p>
          <w:p w14:paraId="61198B9C" w14:textId="1473A86A" w:rsidR="00286C58" w:rsidRPr="00286C58" w:rsidRDefault="00286C58" w:rsidP="006E116A">
            <w:pPr>
              <w:pStyle w:val="NoSpacing"/>
            </w:pPr>
            <w:r w:rsidRPr="000973E9">
              <w:rPr>
                <w:i/>
              </w:rPr>
              <w:t>Leap</w:t>
            </w:r>
            <w:r>
              <w:t xml:space="preserve"> by Geva Mentor.</w:t>
            </w:r>
          </w:p>
        </w:tc>
        <w:tc>
          <w:tcPr>
            <w:tcW w:w="2268" w:type="dxa"/>
            <w:shd w:val="clear" w:color="auto" w:fill="auto"/>
          </w:tcPr>
          <w:p w14:paraId="266A3E90" w14:textId="5AE87B5C" w:rsidR="00B34D22" w:rsidRDefault="00286C58" w:rsidP="006E116A">
            <w:pPr>
              <w:pStyle w:val="NoSpacing"/>
            </w:pPr>
            <w:r>
              <w:t>Go to see a live netball</w:t>
            </w:r>
            <w:r w:rsidR="000973E9">
              <w:t xml:space="preserve"> match. </w:t>
            </w:r>
            <w:hyperlink r:id="rId5" w:history="1">
              <w:r w:rsidRPr="00A34DE4">
                <w:rPr>
                  <w:rStyle w:val="Hyperlink"/>
                </w:rPr>
                <w:t>https://www.englandnetball.co.uk</w:t>
              </w:r>
            </w:hyperlink>
            <w:r>
              <w:t xml:space="preserve"> </w:t>
            </w:r>
          </w:p>
          <w:p w14:paraId="54EEF187" w14:textId="660C1D67" w:rsidR="00CD1A90" w:rsidRDefault="00CD1A90" w:rsidP="006E116A">
            <w:pPr>
              <w:pStyle w:val="NoSpacing"/>
            </w:pPr>
            <w:r>
              <w:t xml:space="preserve"> </w:t>
            </w:r>
          </w:p>
        </w:tc>
      </w:tr>
    </w:tbl>
    <w:p w14:paraId="482B9052" w14:textId="7955A5AD"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973E9"/>
    <w:rsid w:val="0015522F"/>
    <w:rsid w:val="00164548"/>
    <w:rsid w:val="00170595"/>
    <w:rsid w:val="001D67F2"/>
    <w:rsid w:val="00201B15"/>
    <w:rsid w:val="0020726F"/>
    <w:rsid w:val="00286C58"/>
    <w:rsid w:val="00416417"/>
    <w:rsid w:val="004926D3"/>
    <w:rsid w:val="004C47F2"/>
    <w:rsid w:val="00526D69"/>
    <w:rsid w:val="00554857"/>
    <w:rsid w:val="006D3989"/>
    <w:rsid w:val="006E116A"/>
    <w:rsid w:val="007277A1"/>
    <w:rsid w:val="007D7D7E"/>
    <w:rsid w:val="007F1EC2"/>
    <w:rsid w:val="008167BD"/>
    <w:rsid w:val="008C569F"/>
    <w:rsid w:val="00912B88"/>
    <w:rsid w:val="00970B29"/>
    <w:rsid w:val="00981243"/>
    <w:rsid w:val="009A4199"/>
    <w:rsid w:val="009C39D0"/>
    <w:rsid w:val="009C6686"/>
    <w:rsid w:val="009C75CA"/>
    <w:rsid w:val="00A444B7"/>
    <w:rsid w:val="00A46347"/>
    <w:rsid w:val="00AD000E"/>
    <w:rsid w:val="00AF5436"/>
    <w:rsid w:val="00B051D5"/>
    <w:rsid w:val="00B34D22"/>
    <w:rsid w:val="00CD1A90"/>
    <w:rsid w:val="00D05FEB"/>
    <w:rsid w:val="00EC26F9"/>
    <w:rsid w:val="00EF3822"/>
    <w:rsid w:val="00F67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8DCA7F78-0486-4A32-B7FF-5A08623C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table" w:styleId="TableGrid">
    <w:name w:val="Table Grid"/>
    <w:basedOn w:val="TableNormal"/>
    <w:uiPriority w:val="59"/>
    <w:rsid w:val="009812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etball.co.uk" TargetMode="External"/><Relationship Id="rId4" Type="http://schemas.openxmlformats.org/officeDocument/2006/relationships/hyperlink" Target="https://www.qmsu.org/c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3</cp:revision>
  <dcterms:created xsi:type="dcterms:W3CDTF">2020-05-11T13:25:00Z</dcterms:created>
  <dcterms:modified xsi:type="dcterms:W3CDTF">2020-07-16T09:43:00Z</dcterms:modified>
</cp:coreProperties>
</file>