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544AAC" w:rsidRDefault="00942349" w:rsidP="00B81F30">
      <w:pPr>
        <w:rPr>
          <w:rFonts w:ascii="Times New Roman" w:eastAsia="Calibri" w:hAnsi="Times New Roman"/>
          <w:color w:val="002060"/>
          <w:sz w:val="24"/>
        </w:rPr>
      </w:pPr>
      <w:r w:rsidRPr="00544AAC">
        <w:rPr>
          <w:rFonts w:ascii="Times New Roman" w:eastAsia="Calibri" w:hAnsi="Times New Roman"/>
          <w:color w:val="002060"/>
          <w:sz w:val="24"/>
        </w:rPr>
        <w:t xml:space="preserve">                   </w:t>
      </w:r>
    </w:p>
    <w:p w:rsidR="00D164ED" w:rsidRPr="00544AAC" w:rsidRDefault="008A0355" w:rsidP="00D164ED">
      <w:pPr>
        <w:rPr>
          <w:rFonts w:ascii="Times New Roman" w:hAnsi="Times New Roman"/>
          <w:b/>
          <w:i/>
          <w:color w:val="002060"/>
          <w:sz w:val="52"/>
          <w:szCs w:val="16"/>
        </w:rPr>
      </w:pPr>
      <w:r w:rsidRPr="00544AAC">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7A0041E4" wp14:editId="76ECCA46">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0F7653" w:rsidRPr="00D164ED" w:rsidRDefault="000F7653"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0F7653" w:rsidRPr="00D164ED" w:rsidRDefault="000F7653"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041E4"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0F7653" w:rsidRPr="00D164ED" w:rsidRDefault="000F7653"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0F7653" w:rsidRPr="00D164ED" w:rsidRDefault="000F7653" w:rsidP="00D164ED">
                      <w:pPr>
                        <w:rPr>
                          <w:rFonts w:cstheme="minorHAnsi"/>
                          <w:b/>
                          <w:i/>
                          <w:color w:val="002060"/>
                          <w:sz w:val="52"/>
                          <w:szCs w:val="16"/>
                        </w:rPr>
                      </w:pPr>
                    </w:p>
                  </w:txbxContent>
                </v:textbox>
                <w10:wrap type="square"/>
              </v:shape>
            </w:pict>
          </mc:Fallback>
        </mc:AlternateContent>
      </w:r>
      <w:r w:rsidR="00D164ED" w:rsidRPr="00544AAC">
        <w:rPr>
          <w:rFonts w:ascii="Times New Roman" w:hAnsi="Times New Roman"/>
          <w:b/>
          <w:i/>
          <w:noProof/>
          <w:color w:val="002060"/>
          <w:sz w:val="52"/>
          <w:szCs w:val="16"/>
          <w:lang w:val="en-GB" w:eastAsia="en-GB"/>
        </w:rPr>
        <w:drawing>
          <wp:inline distT="0" distB="0" distL="0" distR="0" wp14:anchorId="7518E8C5" wp14:editId="57A6CBD2">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544AAC" w:rsidRDefault="00226084" w:rsidP="00B81F30">
      <w:pPr>
        <w:rPr>
          <w:rFonts w:ascii="Times New Roman" w:hAnsi="Times New Roman"/>
          <w:color w:val="002060"/>
          <w:sz w:val="6"/>
          <w:szCs w:val="10"/>
        </w:rPr>
      </w:pPr>
    </w:p>
    <w:p w:rsidR="00416663" w:rsidRPr="00544AAC" w:rsidRDefault="00416663">
      <w:pPr>
        <w:rPr>
          <w:rFonts w:ascii="Times New Roman" w:eastAsia="Nanum Gothic" w:hAnsi="Times New Roman"/>
          <w:color w:val="002060"/>
          <w:sz w:val="28"/>
          <w:szCs w:val="28"/>
        </w:rPr>
      </w:pPr>
    </w:p>
    <w:tbl>
      <w:tblPr>
        <w:tblStyle w:val="TableGrid"/>
        <w:tblW w:w="0" w:type="auto"/>
        <w:tblLook w:val="04A0" w:firstRow="1" w:lastRow="0" w:firstColumn="1" w:lastColumn="0" w:noHBand="0" w:noVBand="1"/>
      </w:tblPr>
      <w:tblGrid>
        <w:gridCol w:w="3886"/>
        <w:gridCol w:w="1685"/>
        <w:gridCol w:w="9819"/>
      </w:tblGrid>
      <w:tr w:rsidR="00E35828" w:rsidRPr="00544AAC" w:rsidTr="00A63365">
        <w:tc>
          <w:tcPr>
            <w:tcW w:w="3936" w:type="dxa"/>
          </w:tcPr>
          <w:p w:rsidR="00506E75" w:rsidRPr="00544AAC" w:rsidRDefault="00506E75" w:rsidP="006647D9">
            <w:pPr>
              <w:rPr>
                <w:rFonts w:ascii="Times New Roman" w:eastAsia="Nanum Gothic" w:hAnsi="Times New Roman"/>
                <w:b/>
                <w:sz w:val="24"/>
                <w:szCs w:val="28"/>
              </w:rPr>
            </w:pPr>
            <w:r w:rsidRPr="00544AAC">
              <w:rPr>
                <w:rFonts w:ascii="Times New Roman" w:eastAsia="Nanum Gothic" w:hAnsi="Times New Roman"/>
                <w:b/>
                <w:sz w:val="24"/>
                <w:szCs w:val="28"/>
              </w:rPr>
              <w:t xml:space="preserve">Subject: </w:t>
            </w:r>
            <w:r w:rsidR="006647D9" w:rsidRPr="00544AAC">
              <w:rPr>
                <w:rFonts w:ascii="Times New Roman" w:eastAsia="Nanum Gothic" w:hAnsi="Times New Roman"/>
                <w:b/>
                <w:sz w:val="24"/>
                <w:szCs w:val="28"/>
              </w:rPr>
              <w:t>Sociology</w:t>
            </w:r>
          </w:p>
        </w:tc>
        <w:tc>
          <w:tcPr>
            <w:tcW w:w="1701" w:type="dxa"/>
          </w:tcPr>
          <w:p w:rsidR="00506E75" w:rsidRPr="00544AAC" w:rsidRDefault="00506E75">
            <w:pPr>
              <w:rPr>
                <w:rFonts w:ascii="Times New Roman" w:eastAsia="Nanum Gothic" w:hAnsi="Times New Roman"/>
                <w:b/>
                <w:sz w:val="24"/>
                <w:szCs w:val="28"/>
              </w:rPr>
            </w:pPr>
            <w:r w:rsidRPr="00544AAC">
              <w:rPr>
                <w:rFonts w:ascii="Times New Roman" w:eastAsia="Nanum Gothic" w:hAnsi="Times New Roman"/>
                <w:b/>
                <w:sz w:val="24"/>
                <w:szCs w:val="28"/>
              </w:rPr>
              <w:t>Year: Y1</w:t>
            </w:r>
            <w:r w:rsidR="007F20F7">
              <w:rPr>
                <w:rFonts w:ascii="Times New Roman" w:eastAsia="Nanum Gothic" w:hAnsi="Times New Roman"/>
                <w:b/>
                <w:sz w:val="24"/>
                <w:szCs w:val="28"/>
              </w:rPr>
              <w:t>3</w:t>
            </w:r>
          </w:p>
        </w:tc>
        <w:tc>
          <w:tcPr>
            <w:tcW w:w="9979" w:type="dxa"/>
          </w:tcPr>
          <w:p w:rsidR="00506E75" w:rsidRPr="00544AAC" w:rsidRDefault="00506E75" w:rsidP="00F96C8F">
            <w:pPr>
              <w:rPr>
                <w:rFonts w:ascii="Times New Roman" w:eastAsia="Nanum Gothic" w:hAnsi="Times New Roman"/>
                <w:b/>
                <w:sz w:val="24"/>
                <w:szCs w:val="28"/>
              </w:rPr>
            </w:pPr>
            <w:r w:rsidRPr="00544AAC">
              <w:rPr>
                <w:rFonts w:ascii="Times New Roman" w:eastAsia="Nanum Gothic" w:hAnsi="Times New Roman"/>
                <w:b/>
                <w:sz w:val="24"/>
                <w:szCs w:val="28"/>
              </w:rPr>
              <w:t xml:space="preserve">Topic: </w:t>
            </w:r>
            <w:r w:rsidR="00F96C8F" w:rsidRPr="00544AAC">
              <w:rPr>
                <w:rFonts w:ascii="Times New Roman" w:eastAsia="Nanum Gothic" w:hAnsi="Times New Roman"/>
                <w:b/>
                <w:sz w:val="24"/>
                <w:szCs w:val="28"/>
              </w:rPr>
              <w:t>7192</w:t>
            </w:r>
            <w:r w:rsidR="006647D9" w:rsidRPr="00544AAC">
              <w:rPr>
                <w:rFonts w:ascii="Times New Roman" w:eastAsia="Nanum Gothic" w:hAnsi="Times New Roman"/>
                <w:b/>
                <w:sz w:val="24"/>
                <w:szCs w:val="28"/>
              </w:rPr>
              <w:t xml:space="preserve"> </w:t>
            </w:r>
            <w:r w:rsidR="00F96C8F" w:rsidRPr="00544AAC">
              <w:rPr>
                <w:rFonts w:ascii="Times New Roman" w:eastAsia="Nanum Gothic" w:hAnsi="Times New Roman"/>
                <w:b/>
                <w:sz w:val="24"/>
                <w:szCs w:val="28"/>
              </w:rPr>
              <w:t>Topics in Sociology</w:t>
            </w:r>
            <w:r w:rsidR="008C414B">
              <w:rPr>
                <w:rFonts w:ascii="Times New Roman" w:eastAsia="Nanum Gothic" w:hAnsi="Times New Roman"/>
                <w:b/>
                <w:sz w:val="24"/>
                <w:szCs w:val="28"/>
              </w:rPr>
              <w:t xml:space="preserve"> </w:t>
            </w:r>
            <w:r w:rsidR="0032769E">
              <w:rPr>
                <w:rFonts w:ascii="Times New Roman" w:eastAsia="Nanum Gothic" w:hAnsi="Times New Roman"/>
                <w:b/>
                <w:sz w:val="24"/>
                <w:szCs w:val="28"/>
              </w:rPr>
              <w:t>(Beliefs in Society)</w:t>
            </w:r>
          </w:p>
        </w:tc>
      </w:tr>
    </w:tbl>
    <w:p w:rsidR="00506E75" w:rsidRPr="00544AAC" w:rsidRDefault="00506E75">
      <w:pPr>
        <w:rPr>
          <w:rFonts w:ascii="Times New Roman" w:eastAsia="Nanum Gothic" w:hAnsi="Times New Roman"/>
          <w:sz w:val="24"/>
          <w:szCs w:val="28"/>
        </w:rPr>
      </w:pPr>
    </w:p>
    <w:tbl>
      <w:tblPr>
        <w:tblStyle w:val="TableGrid"/>
        <w:tblW w:w="0" w:type="auto"/>
        <w:tblLook w:val="04A0" w:firstRow="1" w:lastRow="0" w:firstColumn="1" w:lastColumn="0" w:noHBand="0" w:noVBand="1"/>
      </w:tblPr>
      <w:tblGrid>
        <w:gridCol w:w="15390"/>
      </w:tblGrid>
      <w:tr w:rsidR="00E35828" w:rsidRPr="00544AAC" w:rsidTr="00CA50D9">
        <w:tc>
          <w:tcPr>
            <w:tcW w:w="15616" w:type="dxa"/>
          </w:tcPr>
          <w:p w:rsidR="00E35828" w:rsidRPr="00544AAC" w:rsidRDefault="00E35828" w:rsidP="00CA50D9">
            <w:pPr>
              <w:jc w:val="center"/>
              <w:rPr>
                <w:rFonts w:ascii="Times New Roman" w:hAnsi="Times New Roman"/>
                <w:sz w:val="8"/>
                <w:szCs w:val="8"/>
              </w:rPr>
            </w:pPr>
          </w:p>
          <w:p w:rsidR="00803DD0" w:rsidRPr="00DD15B3" w:rsidRDefault="00A314A8" w:rsidP="00DD15B3">
            <w:pPr>
              <w:tabs>
                <w:tab w:val="left" w:pos="3718"/>
              </w:tabs>
              <w:jc w:val="center"/>
              <w:rPr>
                <w:rFonts w:ascii="Times New Roman" w:hAnsi="Times New Roman"/>
                <w:sz w:val="20"/>
                <w:szCs w:val="20"/>
              </w:rPr>
            </w:pPr>
            <w:r w:rsidRPr="00DD15B3">
              <w:rPr>
                <w:rFonts w:ascii="Times New Roman" w:hAnsi="Times New Roman"/>
                <w:b/>
                <w:i/>
                <w:sz w:val="20"/>
                <w:szCs w:val="20"/>
              </w:rPr>
              <w:t>What and Why</w:t>
            </w:r>
            <w:r w:rsidR="006647D9" w:rsidRPr="00DD15B3">
              <w:rPr>
                <w:rFonts w:ascii="Times New Roman" w:hAnsi="Times New Roman"/>
                <w:sz w:val="20"/>
                <w:szCs w:val="20"/>
              </w:rPr>
              <w:t xml:space="preserve">: </w:t>
            </w:r>
            <w:r w:rsidR="0000572A" w:rsidRPr="00DD15B3">
              <w:rPr>
                <w:rFonts w:ascii="Times New Roman" w:hAnsi="Times New Roman"/>
                <w:b/>
                <w:sz w:val="20"/>
                <w:szCs w:val="20"/>
              </w:rPr>
              <w:t xml:space="preserve">What </w:t>
            </w:r>
            <w:r w:rsidR="00414898" w:rsidRPr="00DD15B3">
              <w:rPr>
                <w:rFonts w:ascii="Times New Roman" w:hAnsi="Times New Roman"/>
                <w:b/>
                <w:sz w:val="20"/>
                <w:szCs w:val="20"/>
              </w:rPr>
              <w:t>role</w:t>
            </w:r>
            <w:r w:rsidR="0000572A" w:rsidRPr="00DD15B3">
              <w:rPr>
                <w:rFonts w:ascii="Times New Roman" w:hAnsi="Times New Roman"/>
                <w:b/>
                <w:sz w:val="20"/>
                <w:szCs w:val="20"/>
              </w:rPr>
              <w:t xml:space="preserve"> </w:t>
            </w:r>
            <w:proofErr w:type="gramStart"/>
            <w:r w:rsidR="00414898" w:rsidRPr="00DD15B3">
              <w:rPr>
                <w:rFonts w:ascii="Times New Roman" w:hAnsi="Times New Roman"/>
                <w:b/>
                <w:sz w:val="20"/>
                <w:szCs w:val="20"/>
              </w:rPr>
              <w:t>does</w:t>
            </w:r>
            <w:proofErr w:type="gramEnd"/>
            <w:r w:rsidR="0000572A" w:rsidRPr="00DD15B3">
              <w:rPr>
                <w:rFonts w:ascii="Times New Roman" w:hAnsi="Times New Roman"/>
                <w:b/>
                <w:sz w:val="20"/>
                <w:szCs w:val="20"/>
              </w:rPr>
              <w:t xml:space="preserve"> religion serve in </w:t>
            </w:r>
            <w:r w:rsidR="00414898" w:rsidRPr="00DD15B3">
              <w:rPr>
                <w:rFonts w:ascii="Times New Roman" w:hAnsi="Times New Roman"/>
                <w:b/>
                <w:sz w:val="20"/>
                <w:szCs w:val="20"/>
              </w:rPr>
              <w:t xml:space="preserve">contemporary </w:t>
            </w:r>
            <w:r w:rsidR="0000572A" w:rsidRPr="00DD15B3">
              <w:rPr>
                <w:rFonts w:ascii="Times New Roman" w:hAnsi="Times New Roman"/>
                <w:b/>
                <w:sz w:val="20"/>
                <w:szCs w:val="20"/>
              </w:rPr>
              <w:t>society?</w:t>
            </w:r>
            <w:r w:rsidR="0000572A" w:rsidRPr="00DD15B3">
              <w:rPr>
                <w:rFonts w:ascii="Times New Roman" w:hAnsi="Times New Roman"/>
                <w:sz w:val="20"/>
                <w:szCs w:val="20"/>
              </w:rPr>
              <w:t xml:space="preserve"> This unit aims to explore the functions and role of religion according to a range of sociological perspectives. </w:t>
            </w:r>
            <w:r w:rsidR="00317A25" w:rsidRPr="00DD15B3">
              <w:rPr>
                <w:rFonts w:ascii="Times New Roman" w:hAnsi="Times New Roman"/>
                <w:sz w:val="20"/>
                <w:szCs w:val="20"/>
              </w:rPr>
              <w:t>Sociologist</w:t>
            </w:r>
            <w:r w:rsidR="0072365E" w:rsidRPr="00DD15B3">
              <w:rPr>
                <w:rFonts w:ascii="Times New Roman" w:hAnsi="Times New Roman"/>
                <w:sz w:val="20"/>
                <w:szCs w:val="20"/>
              </w:rPr>
              <w:t xml:space="preserve"> </w:t>
            </w:r>
            <w:r w:rsidR="00317A25">
              <w:rPr>
                <w:rFonts w:ascii="Times New Roman" w:hAnsi="Times New Roman"/>
                <w:sz w:val="20"/>
                <w:szCs w:val="20"/>
              </w:rPr>
              <w:t>a</w:t>
            </w:r>
            <w:r w:rsidR="0072365E" w:rsidRPr="00DD15B3">
              <w:rPr>
                <w:rFonts w:ascii="Times New Roman" w:hAnsi="Times New Roman"/>
                <w:sz w:val="20"/>
                <w:szCs w:val="20"/>
              </w:rPr>
              <w:t xml:space="preserve">re also interested in how religion may meet individual needs, for example by helping people cop with misfortune. </w:t>
            </w:r>
            <w:r w:rsidR="00DD15B3" w:rsidRPr="00DD15B3">
              <w:rPr>
                <w:rFonts w:ascii="Times New Roman" w:hAnsi="Times New Roman"/>
                <w:sz w:val="20"/>
                <w:szCs w:val="20"/>
              </w:rPr>
              <w:t xml:space="preserve">The study of this unit should foster a critical awareness of contemporary social processes and change and draw together knowledge learnt in the previous unit. In the study of beliefs in society students should examine topic areas in relation to core themes </w:t>
            </w:r>
            <w:proofErr w:type="spellStart"/>
            <w:r w:rsidR="00DD15B3" w:rsidRPr="00DD15B3">
              <w:rPr>
                <w:rFonts w:ascii="Times New Roman" w:hAnsi="Times New Roman"/>
                <w:sz w:val="20"/>
                <w:szCs w:val="20"/>
              </w:rPr>
              <w:t>socialisation</w:t>
            </w:r>
            <w:proofErr w:type="spellEnd"/>
            <w:r w:rsidR="00DD15B3" w:rsidRPr="00DD15B3">
              <w:rPr>
                <w:rFonts w:ascii="Times New Roman" w:hAnsi="Times New Roman"/>
                <w:sz w:val="20"/>
                <w:szCs w:val="20"/>
              </w:rPr>
              <w:t xml:space="preserve">, culture and identity; and social differentiation, power and stratification. Skills such as evaluation and analysis will be further developed and more often practiced as these skills become more prevalent in the second year if </w:t>
            </w:r>
            <w:proofErr w:type="spellStart"/>
            <w:r w:rsidR="00DD15B3" w:rsidRPr="00DD15B3">
              <w:rPr>
                <w:rFonts w:ascii="Times New Roman" w:hAnsi="Times New Roman"/>
                <w:sz w:val="20"/>
                <w:szCs w:val="20"/>
              </w:rPr>
              <w:t>Alevel</w:t>
            </w:r>
            <w:proofErr w:type="spellEnd"/>
            <w:r w:rsidR="00DD15B3" w:rsidRPr="00DD15B3">
              <w:rPr>
                <w:rFonts w:ascii="Times New Roman" w:hAnsi="Times New Roman"/>
                <w:sz w:val="20"/>
                <w:szCs w:val="20"/>
              </w:rPr>
              <w:t xml:space="preserve"> sociology.</w:t>
            </w:r>
          </w:p>
          <w:p w:rsidR="00F96C8F" w:rsidRPr="00544AAC" w:rsidRDefault="00F96C8F" w:rsidP="00F96C8F">
            <w:pPr>
              <w:jc w:val="center"/>
              <w:rPr>
                <w:rFonts w:ascii="Times New Roman" w:hAnsi="Times New Roman"/>
                <w:sz w:val="20"/>
                <w:szCs w:val="20"/>
              </w:rPr>
            </w:pPr>
          </w:p>
          <w:p w:rsidR="00F96C8F" w:rsidRPr="00544AAC" w:rsidRDefault="00F96C8F" w:rsidP="00F96C8F">
            <w:pPr>
              <w:jc w:val="center"/>
              <w:rPr>
                <w:rFonts w:ascii="Times New Roman" w:eastAsia="Nanum Gothic" w:hAnsi="Times New Roman"/>
                <w:sz w:val="8"/>
                <w:szCs w:val="8"/>
              </w:rPr>
            </w:pPr>
          </w:p>
        </w:tc>
      </w:tr>
    </w:tbl>
    <w:p w:rsidR="00CA50D9" w:rsidRPr="00544AAC" w:rsidRDefault="00CA50D9">
      <w:pPr>
        <w:rPr>
          <w:rFonts w:ascii="Times New Roman" w:eastAsia="Nanum Gothic" w:hAnsi="Times New Roman"/>
          <w:sz w:val="20"/>
          <w:szCs w:val="20"/>
        </w:rPr>
      </w:pPr>
    </w:p>
    <w:tbl>
      <w:tblPr>
        <w:tblStyle w:val="TableGrid"/>
        <w:tblW w:w="0" w:type="auto"/>
        <w:tblLook w:val="04A0" w:firstRow="1" w:lastRow="0" w:firstColumn="1" w:lastColumn="0" w:noHBand="0" w:noVBand="1"/>
      </w:tblPr>
      <w:tblGrid>
        <w:gridCol w:w="3846"/>
        <w:gridCol w:w="3846"/>
        <w:gridCol w:w="3850"/>
        <w:gridCol w:w="3848"/>
      </w:tblGrid>
      <w:tr w:rsidR="00E35828" w:rsidRPr="00544AAC" w:rsidTr="00104894">
        <w:trPr>
          <w:trHeight w:val="1439"/>
        </w:trPr>
        <w:tc>
          <w:tcPr>
            <w:tcW w:w="3904" w:type="dxa"/>
          </w:tcPr>
          <w:p w:rsidR="00A63365" w:rsidRPr="00544AAC" w:rsidRDefault="00A63365">
            <w:pPr>
              <w:rPr>
                <w:rFonts w:ascii="Times New Roman" w:eastAsia="Nanum Gothic" w:hAnsi="Times New Roman"/>
                <w:b/>
                <w:sz w:val="20"/>
                <w:szCs w:val="22"/>
              </w:rPr>
            </w:pPr>
            <w:r w:rsidRPr="00544AAC">
              <w:rPr>
                <w:rFonts w:ascii="Times New Roman" w:eastAsia="Nanum Gothic" w:hAnsi="Times New Roman"/>
                <w:b/>
                <w:sz w:val="20"/>
                <w:szCs w:val="22"/>
              </w:rPr>
              <w:t>Key terms</w:t>
            </w:r>
          </w:p>
          <w:p w:rsidR="00F96C8F"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Psychological Functions</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Cognitive functions</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Sacred</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Profane</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Social solidarity</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Consensus</w:t>
            </w:r>
          </w:p>
          <w:p w:rsidR="0032769E"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Reasoning</w:t>
            </w:r>
          </w:p>
          <w:p w:rsidR="0032769E" w:rsidRPr="00544AAC"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Organic Analogy</w:t>
            </w:r>
          </w:p>
        </w:tc>
        <w:tc>
          <w:tcPr>
            <w:tcW w:w="3904" w:type="dxa"/>
          </w:tcPr>
          <w:p w:rsidR="00BA0292" w:rsidRPr="00544AAC"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‘Opium of the Masses’</w:t>
            </w:r>
          </w:p>
          <w:p w:rsidR="00F96C8F" w:rsidRPr="00544AAC" w:rsidRDefault="0032769E" w:rsidP="00F96C8F">
            <w:pPr>
              <w:tabs>
                <w:tab w:val="right" w:pos="9630"/>
              </w:tabs>
              <w:rPr>
                <w:rFonts w:ascii="Times New Roman" w:eastAsia="Times New Roman" w:hAnsi="Times New Roman"/>
                <w:sz w:val="20"/>
                <w:szCs w:val="22"/>
              </w:rPr>
            </w:pPr>
            <w:r>
              <w:rPr>
                <w:rFonts w:ascii="Times New Roman" w:eastAsia="Times New Roman" w:hAnsi="Times New Roman"/>
                <w:sz w:val="20"/>
                <w:szCs w:val="22"/>
              </w:rPr>
              <w:t>‘Spiritual Gin’</w:t>
            </w:r>
          </w:p>
          <w:p w:rsidR="00F96C8F" w:rsidRPr="00544AAC" w:rsidRDefault="0032769E" w:rsidP="00F96C8F">
            <w:pPr>
              <w:tabs>
                <w:tab w:val="right" w:pos="9630"/>
              </w:tabs>
              <w:rPr>
                <w:rFonts w:ascii="Times New Roman" w:eastAsia="Times New Roman" w:hAnsi="Times New Roman"/>
                <w:sz w:val="20"/>
                <w:szCs w:val="22"/>
              </w:rPr>
            </w:pPr>
            <w:r>
              <w:rPr>
                <w:rFonts w:ascii="Times New Roman" w:eastAsia="Times New Roman" w:hAnsi="Times New Roman"/>
                <w:sz w:val="20"/>
                <w:szCs w:val="22"/>
              </w:rPr>
              <w:t>Ideological state apparatus</w:t>
            </w:r>
          </w:p>
          <w:p w:rsidR="00F96C8F" w:rsidRPr="00544AAC" w:rsidRDefault="0032769E" w:rsidP="00F96C8F">
            <w:pPr>
              <w:tabs>
                <w:tab w:val="right" w:pos="9630"/>
              </w:tabs>
              <w:rPr>
                <w:rFonts w:ascii="Times New Roman" w:eastAsia="Times New Roman" w:hAnsi="Times New Roman"/>
                <w:sz w:val="20"/>
                <w:szCs w:val="22"/>
              </w:rPr>
            </w:pPr>
            <w:r>
              <w:rPr>
                <w:rFonts w:ascii="Times New Roman" w:eastAsia="Times New Roman" w:hAnsi="Times New Roman"/>
                <w:sz w:val="20"/>
                <w:szCs w:val="22"/>
              </w:rPr>
              <w:t>Hegemony</w:t>
            </w:r>
          </w:p>
          <w:p w:rsidR="00F96C8F" w:rsidRPr="00544AAC" w:rsidRDefault="0032769E" w:rsidP="00F96C8F">
            <w:pPr>
              <w:tabs>
                <w:tab w:val="right" w:pos="9630"/>
              </w:tabs>
              <w:rPr>
                <w:rFonts w:ascii="Times New Roman" w:eastAsia="Times New Roman" w:hAnsi="Times New Roman"/>
                <w:sz w:val="20"/>
                <w:szCs w:val="22"/>
              </w:rPr>
            </w:pPr>
            <w:r>
              <w:rPr>
                <w:rFonts w:ascii="Times New Roman" w:eastAsia="Times New Roman" w:hAnsi="Times New Roman"/>
                <w:sz w:val="20"/>
                <w:szCs w:val="22"/>
              </w:rPr>
              <w:t>Dual Character</w:t>
            </w:r>
          </w:p>
          <w:p w:rsidR="00F96C8F" w:rsidRPr="00544AAC" w:rsidRDefault="0032769E" w:rsidP="00F96C8F">
            <w:pPr>
              <w:tabs>
                <w:tab w:val="right" w:pos="9630"/>
              </w:tabs>
              <w:rPr>
                <w:rFonts w:ascii="Times New Roman" w:eastAsia="Times New Roman" w:hAnsi="Times New Roman"/>
                <w:sz w:val="20"/>
                <w:szCs w:val="22"/>
              </w:rPr>
            </w:pPr>
            <w:r>
              <w:rPr>
                <w:rFonts w:ascii="Times New Roman" w:eastAsia="Times New Roman" w:hAnsi="Times New Roman"/>
                <w:sz w:val="20"/>
                <w:szCs w:val="22"/>
              </w:rPr>
              <w:t>False class consciousness</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Alienation</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Calvinism</w:t>
            </w:r>
          </w:p>
          <w:p w:rsidR="00F96C8F" w:rsidRPr="00544AAC"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Capitalism</w:t>
            </w:r>
          </w:p>
        </w:tc>
        <w:tc>
          <w:tcPr>
            <w:tcW w:w="3904" w:type="dxa"/>
          </w:tcPr>
          <w:p w:rsidR="00BA0292" w:rsidRPr="00544AAC"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Conservative force</w:t>
            </w:r>
          </w:p>
          <w:p w:rsidR="00BA0292" w:rsidRPr="00544AAC"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Force for Social Change</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Liberation Theology</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Pentecostal Movement</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Civil Rights Movement</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Protestants work Ethic</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Religious Fundamentalism</w:t>
            </w:r>
          </w:p>
          <w:p w:rsidR="0032769E" w:rsidRDefault="0032769E" w:rsidP="0032769E">
            <w:pPr>
              <w:tabs>
                <w:tab w:val="right" w:pos="9630"/>
              </w:tabs>
              <w:rPr>
                <w:rFonts w:ascii="Times New Roman" w:eastAsia="Times New Roman" w:hAnsi="Times New Roman"/>
                <w:sz w:val="20"/>
                <w:szCs w:val="22"/>
              </w:rPr>
            </w:pPr>
            <w:r>
              <w:rPr>
                <w:rFonts w:ascii="Times New Roman" w:eastAsia="Times New Roman" w:hAnsi="Times New Roman"/>
                <w:sz w:val="20"/>
                <w:szCs w:val="22"/>
              </w:rPr>
              <w:t>Secular Fundamentalism</w:t>
            </w:r>
          </w:p>
          <w:p w:rsidR="00F96C8F" w:rsidRPr="00544AAC" w:rsidRDefault="0032769E" w:rsidP="00A63365">
            <w:pPr>
              <w:tabs>
                <w:tab w:val="right" w:pos="9630"/>
              </w:tabs>
              <w:rPr>
                <w:rFonts w:ascii="Times New Roman" w:eastAsia="Times New Roman" w:hAnsi="Times New Roman"/>
                <w:sz w:val="20"/>
                <w:szCs w:val="22"/>
              </w:rPr>
            </w:pPr>
            <w:r>
              <w:rPr>
                <w:rFonts w:ascii="Times New Roman" w:eastAsia="Times New Roman" w:hAnsi="Times New Roman"/>
                <w:sz w:val="20"/>
                <w:szCs w:val="22"/>
              </w:rPr>
              <w:t>Clash of Civilizations</w:t>
            </w:r>
          </w:p>
        </w:tc>
        <w:tc>
          <w:tcPr>
            <w:tcW w:w="3904" w:type="dxa"/>
          </w:tcPr>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Churches</w:t>
            </w:r>
          </w:p>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Denominations</w:t>
            </w:r>
          </w:p>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Sects/Cults</w:t>
            </w:r>
          </w:p>
          <w:p w:rsidR="0032769E" w:rsidRPr="00544AAC"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Ageing effect</w:t>
            </w:r>
          </w:p>
          <w:p w:rsidR="00F96C8F"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Cultural Defence</w:t>
            </w:r>
          </w:p>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Cultural Transition</w:t>
            </w:r>
          </w:p>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Falsification</w:t>
            </w:r>
          </w:p>
          <w:p w:rsidR="0032769E"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CUDO’s norms</w:t>
            </w:r>
          </w:p>
          <w:p w:rsidR="0032769E" w:rsidRPr="00544AAC" w:rsidRDefault="0032769E" w:rsidP="00104894">
            <w:pPr>
              <w:tabs>
                <w:tab w:val="right" w:pos="9630"/>
              </w:tabs>
              <w:rPr>
                <w:rFonts w:ascii="Times New Roman" w:eastAsia="Times New Roman" w:hAnsi="Times New Roman"/>
                <w:sz w:val="20"/>
                <w:szCs w:val="22"/>
              </w:rPr>
            </w:pPr>
            <w:r>
              <w:rPr>
                <w:rFonts w:ascii="Times New Roman" w:eastAsia="Times New Roman" w:hAnsi="Times New Roman"/>
                <w:sz w:val="20"/>
                <w:szCs w:val="22"/>
              </w:rPr>
              <w:t>Ideology</w:t>
            </w:r>
          </w:p>
        </w:tc>
      </w:tr>
    </w:tbl>
    <w:p w:rsidR="00A63365" w:rsidRPr="00544AAC" w:rsidRDefault="00A63365">
      <w:pPr>
        <w:rPr>
          <w:rFonts w:ascii="Times New Roman" w:eastAsia="Nanum Gothic" w:hAnsi="Times New Roman"/>
          <w:color w:val="002060"/>
          <w:sz w:val="20"/>
          <w:szCs w:val="20"/>
        </w:rPr>
      </w:pPr>
    </w:p>
    <w:tbl>
      <w:tblPr>
        <w:tblStyle w:val="TableGrid"/>
        <w:tblW w:w="0" w:type="auto"/>
        <w:tblLayout w:type="fixed"/>
        <w:tblLook w:val="04A0" w:firstRow="1" w:lastRow="0" w:firstColumn="1" w:lastColumn="0" w:noHBand="0" w:noVBand="1"/>
      </w:tblPr>
      <w:tblGrid>
        <w:gridCol w:w="4503"/>
        <w:gridCol w:w="3260"/>
        <w:gridCol w:w="2931"/>
        <w:gridCol w:w="1721"/>
        <w:gridCol w:w="3201"/>
      </w:tblGrid>
      <w:tr w:rsidR="00175977" w:rsidRPr="00544AAC" w:rsidTr="00AE7AEB">
        <w:tc>
          <w:tcPr>
            <w:tcW w:w="4503" w:type="dxa"/>
          </w:tcPr>
          <w:p w:rsidR="00506E75" w:rsidRPr="00544AAC" w:rsidRDefault="00E35828">
            <w:pPr>
              <w:rPr>
                <w:rFonts w:ascii="Times New Roman" w:eastAsia="Nanum Gothic" w:hAnsi="Times New Roman"/>
                <w:b/>
                <w:sz w:val="20"/>
                <w:szCs w:val="20"/>
              </w:rPr>
            </w:pPr>
            <w:r w:rsidRPr="00544AAC">
              <w:rPr>
                <w:rFonts w:ascii="Times New Roman" w:eastAsia="Nanum Gothic" w:hAnsi="Times New Roman"/>
                <w:b/>
                <w:sz w:val="20"/>
                <w:szCs w:val="20"/>
              </w:rPr>
              <w:t>Specification point</w:t>
            </w:r>
          </w:p>
        </w:tc>
        <w:tc>
          <w:tcPr>
            <w:tcW w:w="3260" w:type="dxa"/>
          </w:tcPr>
          <w:p w:rsidR="00506E75" w:rsidRPr="00544AAC" w:rsidRDefault="00506E75">
            <w:pPr>
              <w:rPr>
                <w:rFonts w:ascii="Times New Roman" w:eastAsia="Nanum Gothic" w:hAnsi="Times New Roman"/>
                <w:b/>
                <w:sz w:val="20"/>
                <w:szCs w:val="20"/>
              </w:rPr>
            </w:pPr>
            <w:r w:rsidRPr="00544AAC">
              <w:rPr>
                <w:rFonts w:ascii="Times New Roman" w:eastAsia="Nanum Gothic" w:hAnsi="Times New Roman"/>
                <w:b/>
                <w:sz w:val="20"/>
                <w:szCs w:val="20"/>
              </w:rPr>
              <w:t>Pre-reading</w:t>
            </w:r>
          </w:p>
        </w:tc>
        <w:tc>
          <w:tcPr>
            <w:tcW w:w="2931" w:type="dxa"/>
          </w:tcPr>
          <w:p w:rsidR="00506E75" w:rsidRPr="00544AAC" w:rsidRDefault="00E662BF">
            <w:pPr>
              <w:rPr>
                <w:rFonts w:ascii="Times New Roman" w:eastAsia="Nanum Gothic" w:hAnsi="Times New Roman"/>
                <w:b/>
                <w:sz w:val="20"/>
                <w:szCs w:val="20"/>
              </w:rPr>
            </w:pPr>
            <w:r w:rsidRPr="00544AAC">
              <w:rPr>
                <w:rFonts w:ascii="Times New Roman" w:eastAsia="Nanum Gothic" w:hAnsi="Times New Roman"/>
                <w:b/>
                <w:sz w:val="20"/>
                <w:szCs w:val="20"/>
              </w:rPr>
              <w:t>Application and Assessment (date)</w:t>
            </w:r>
          </w:p>
        </w:tc>
        <w:tc>
          <w:tcPr>
            <w:tcW w:w="1721" w:type="dxa"/>
          </w:tcPr>
          <w:p w:rsidR="00506E75" w:rsidRPr="00544AAC" w:rsidRDefault="00E662BF" w:rsidP="00E662BF">
            <w:pPr>
              <w:rPr>
                <w:rFonts w:ascii="Times New Roman" w:eastAsia="Nanum Gothic" w:hAnsi="Times New Roman"/>
                <w:b/>
                <w:sz w:val="20"/>
                <w:szCs w:val="20"/>
              </w:rPr>
            </w:pPr>
            <w:r w:rsidRPr="00544AAC">
              <w:rPr>
                <w:rFonts w:ascii="Times New Roman" w:eastAsia="Nanum Gothic" w:hAnsi="Times New Roman"/>
                <w:b/>
                <w:sz w:val="20"/>
                <w:szCs w:val="20"/>
              </w:rPr>
              <w:t xml:space="preserve">Home learning </w:t>
            </w:r>
          </w:p>
        </w:tc>
        <w:tc>
          <w:tcPr>
            <w:tcW w:w="3201" w:type="dxa"/>
          </w:tcPr>
          <w:p w:rsidR="00506E75" w:rsidRPr="00F05ADF" w:rsidRDefault="00323257">
            <w:pPr>
              <w:rPr>
                <w:rFonts w:ascii="Times New Roman" w:eastAsia="Nanum Gothic" w:hAnsi="Times New Roman"/>
                <w:b/>
                <w:sz w:val="20"/>
                <w:szCs w:val="20"/>
              </w:rPr>
            </w:pPr>
            <w:r w:rsidRPr="00F05ADF">
              <w:rPr>
                <w:rFonts w:ascii="Times New Roman" w:eastAsia="Nanum Gothic" w:hAnsi="Times New Roman"/>
                <w:b/>
                <w:sz w:val="20"/>
                <w:szCs w:val="20"/>
              </w:rPr>
              <w:t>Extension – Cultural Capital and Reading</w:t>
            </w:r>
          </w:p>
        </w:tc>
      </w:tr>
      <w:tr w:rsidR="00175977" w:rsidRPr="006E192F" w:rsidTr="00AE7AEB">
        <w:tc>
          <w:tcPr>
            <w:tcW w:w="4503" w:type="dxa"/>
          </w:tcPr>
          <w:p w:rsidR="00841714" w:rsidRDefault="00F96C8F" w:rsidP="00841714">
            <w:pPr>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Beliefs in Society</w:t>
            </w:r>
          </w:p>
          <w:p w:rsidR="00841714" w:rsidRDefault="00841714" w:rsidP="00841714">
            <w:pPr>
              <w:autoSpaceDE w:val="0"/>
              <w:autoSpaceDN w:val="0"/>
              <w:adjustRightInd w:val="0"/>
              <w:rPr>
                <w:rFonts w:ascii="Times New Roman" w:eastAsiaTheme="minorHAnsi" w:hAnsi="Times New Roman"/>
                <w:sz w:val="20"/>
                <w:szCs w:val="32"/>
                <w:lang w:val="en-GB"/>
              </w:rPr>
            </w:pPr>
          </w:p>
          <w:p w:rsidR="00544AAC" w:rsidRPr="00841714" w:rsidRDefault="00544AAC" w:rsidP="00841714">
            <w:pPr>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Sociological perspectives on the role and functions of religion:</w:t>
            </w:r>
          </w:p>
          <w:p w:rsidR="00544AAC" w:rsidRPr="00544AAC" w:rsidRDefault="00544AAC" w:rsidP="00544AAC">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Functionalism</w:t>
            </w:r>
          </w:p>
          <w:p w:rsidR="00544AAC" w:rsidRPr="00544AAC" w:rsidRDefault="00544AAC" w:rsidP="00544AAC">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Marxism</w:t>
            </w:r>
          </w:p>
          <w:p w:rsidR="00544AAC" w:rsidRPr="00544AAC" w:rsidRDefault="00544AAC" w:rsidP="00544AAC">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Feminism</w:t>
            </w:r>
          </w:p>
          <w:p w:rsidR="00544AAC" w:rsidRPr="00544AAC" w:rsidRDefault="00544AAC" w:rsidP="00544AAC">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Postmodernism</w:t>
            </w:r>
          </w:p>
          <w:p w:rsidR="00841714" w:rsidRDefault="00841714" w:rsidP="00F96C8F">
            <w:pPr>
              <w:autoSpaceDE w:val="0"/>
              <w:autoSpaceDN w:val="0"/>
              <w:adjustRightInd w:val="0"/>
              <w:rPr>
                <w:rFonts w:ascii="Times New Roman" w:eastAsiaTheme="minorHAnsi" w:hAnsi="Times New Roman"/>
                <w:sz w:val="20"/>
                <w:szCs w:val="22"/>
                <w:lang w:val="en-GB"/>
              </w:rPr>
            </w:pPr>
          </w:p>
          <w:p w:rsidR="005B0ACC" w:rsidRDefault="00544AAC"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Religion as a form of social change and as a conservative force</w:t>
            </w:r>
          </w:p>
          <w:p w:rsidR="00841714" w:rsidRDefault="00841714" w:rsidP="00841714">
            <w:pPr>
              <w:pStyle w:val="ListParagraph"/>
              <w:tabs>
                <w:tab w:val="left" w:pos="142"/>
              </w:tabs>
              <w:autoSpaceDE w:val="0"/>
              <w:autoSpaceDN w:val="0"/>
              <w:adjustRightInd w:val="0"/>
              <w:ind w:left="0"/>
              <w:rPr>
                <w:rFonts w:ascii="Times New Roman" w:eastAsiaTheme="minorHAnsi" w:hAnsi="Times New Roman"/>
                <w:sz w:val="20"/>
                <w:szCs w:val="22"/>
                <w:lang w:val="en-GB"/>
              </w:rPr>
            </w:pPr>
          </w:p>
          <w:p w:rsidR="00F96C8F" w:rsidRPr="005B0ACC" w:rsidRDefault="00544AAC" w:rsidP="00841714">
            <w:pPr>
              <w:pStyle w:val="ListParagraph"/>
              <w:tabs>
                <w:tab w:val="left" w:pos="142"/>
              </w:tabs>
              <w:autoSpaceDE w:val="0"/>
              <w:autoSpaceDN w:val="0"/>
              <w:adjustRightInd w:val="0"/>
              <w:ind w:left="0"/>
              <w:rPr>
                <w:rFonts w:ascii="Times New Roman" w:eastAsiaTheme="minorHAnsi" w:hAnsi="Times New Roman"/>
                <w:sz w:val="20"/>
                <w:szCs w:val="22"/>
                <w:lang w:val="en-GB"/>
              </w:rPr>
            </w:pPr>
            <w:r w:rsidRPr="005B0ACC">
              <w:rPr>
                <w:rFonts w:ascii="Times New Roman" w:eastAsiaTheme="minorHAnsi" w:hAnsi="Times New Roman"/>
                <w:sz w:val="20"/>
                <w:szCs w:val="22"/>
                <w:lang w:val="en-GB"/>
              </w:rPr>
              <w:t xml:space="preserve">The relationship between </w:t>
            </w:r>
            <w:r w:rsidR="00F96C8F" w:rsidRPr="005B0ACC">
              <w:rPr>
                <w:rFonts w:ascii="Times New Roman" w:eastAsiaTheme="minorHAnsi" w:hAnsi="Times New Roman"/>
                <w:sz w:val="20"/>
                <w:szCs w:val="22"/>
                <w:lang w:val="en-GB"/>
              </w:rPr>
              <w:t>religious beliefs, practices and</w:t>
            </w:r>
            <w:r w:rsidRPr="005B0ACC">
              <w:rPr>
                <w:rFonts w:ascii="Times New Roman" w:eastAsiaTheme="minorHAnsi" w:hAnsi="Times New Roman"/>
                <w:sz w:val="20"/>
                <w:szCs w:val="22"/>
                <w:lang w:val="en-GB"/>
              </w:rPr>
              <w:t xml:space="preserve"> </w:t>
            </w:r>
            <w:r w:rsidR="00F96C8F" w:rsidRPr="005B0ACC">
              <w:rPr>
                <w:rFonts w:ascii="Times New Roman" w:eastAsiaTheme="minorHAnsi" w:hAnsi="Times New Roman"/>
                <w:sz w:val="20"/>
                <w:szCs w:val="22"/>
                <w:lang w:val="en-GB"/>
              </w:rPr>
              <w:t>organisations</w:t>
            </w:r>
            <w:r w:rsidR="00841714">
              <w:rPr>
                <w:rFonts w:ascii="Times New Roman" w:eastAsiaTheme="minorHAnsi" w:hAnsi="Times New Roman"/>
                <w:sz w:val="20"/>
                <w:szCs w:val="22"/>
                <w:lang w:val="en-GB"/>
              </w:rPr>
              <w:t xml:space="preserve"> with reference to: </w:t>
            </w:r>
          </w:p>
          <w:p w:rsidR="00841714" w:rsidRPr="00663480" w:rsidRDefault="0006219F" w:rsidP="00663480">
            <w:pPr>
              <w:tabs>
                <w:tab w:val="left" w:pos="284"/>
              </w:tabs>
              <w:autoSpaceDE w:val="0"/>
              <w:autoSpaceDN w:val="0"/>
              <w:adjustRightInd w:val="0"/>
              <w:rPr>
                <w:rFonts w:ascii="Times New Roman" w:eastAsiaTheme="minorHAnsi" w:hAnsi="Times New Roman"/>
                <w:sz w:val="20"/>
                <w:szCs w:val="22"/>
                <w:lang w:val="en-GB"/>
              </w:rPr>
            </w:pPr>
            <w:r w:rsidRPr="00663480">
              <w:rPr>
                <w:rFonts w:ascii="Times New Roman" w:eastAsiaTheme="minorHAnsi" w:hAnsi="Times New Roman"/>
                <w:sz w:val="20"/>
                <w:szCs w:val="22"/>
                <w:lang w:val="en-GB"/>
              </w:rPr>
              <w:lastRenderedPageBreak/>
              <w:t>Exploring religious organisations,</w:t>
            </w:r>
            <w:r w:rsidR="00841714" w:rsidRPr="00663480">
              <w:rPr>
                <w:rFonts w:ascii="Times New Roman" w:eastAsiaTheme="minorHAnsi" w:hAnsi="Times New Roman"/>
                <w:sz w:val="20"/>
                <w:szCs w:val="22"/>
                <w:lang w:val="en-GB"/>
              </w:rPr>
              <w:t xml:space="preserve"> </w:t>
            </w:r>
            <w:r w:rsidRPr="00663480">
              <w:rPr>
                <w:rFonts w:ascii="Times New Roman" w:eastAsiaTheme="minorHAnsi" w:hAnsi="Times New Roman"/>
                <w:sz w:val="20"/>
                <w:szCs w:val="22"/>
                <w:lang w:val="en-GB"/>
              </w:rPr>
              <w:t>cults, sects, denominations, churches and New Age movements, and their relationship to religious and spiritual belief and practice</w:t>
            </w:r>
            <w:r w:rsidR="00841714" w:rsidRPr="00663480">
              <w:rPr>
                <w:rFonts w:ascii="Times New Roman" w:eastAsiaTheme="minorHAnsi" w:hAnsi="Times New Roman"/>
                <w:sz w:val="20"/>
                <w:szCs w:val="22"/>
                <w:lang w:val="en-GB"/>
              </w:rPr>
              <w:t xml:space="preserve">. </w:t>
            </w:r>
          </w:p>
          <w:p w:rsidR="00841714" w:rsidRDefault="00841714" w:rsidP="0006219F">
            <w:pPr>
              <w:tabs>
                <w:tab w:val="left" w:pos="284"/>
              </w:tabs>
              <w:autoSpaceDE w:val="0"/>
              <w:autoSpaceDN w:val="0"/>
              <w:adjustRightInd w:val="0"/>
              <w:rPr>
                <w:rFonts w:ascii="Times New Roman" w:eastAsiaTheme="minorHAnsi" w:hAnsi="Times New Roman"/>
                <w:sz w:val="20"/>
                <w:szCs w:val="22"/>
                <w:lang w:val="en-GB"/>
              </w:rPr>
            </w:pPr>
          </w:p>
          <w:p w:rsidR="00F96C8F" w:rsidRPr="00544AAC" w:rsidRDefault="005B0ACC" w:rsidP="0006219F">
            <w:pPr>
              <w:tabs>
                <w:tab w:val="left" w:pos="284"/>
              </w:tabs>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00F96C8F" w:rsidRPr="00544AAC">
              <w:rPr>
                <w:rFonts w:ascii="Times New Roman" w:eastAsiaTheme="minorHAnsi" w:hAnsi="Times New Roman"/>
                <w:sz w:val="20"/>
                <w:szCs w:val="22"/>
                <w:lang w:val="en-GB"/>
              </w:rPr>
              <w:t>he relationship between different social groups and religious/spiritual organisations and movements,</w:t>
            </w:r>
          </w:p>
          <w:p w:rsidR="00841714" w:rsidRDefault="00F96C8F" w:rsidP="00F96C8F">
            <w:pPr>
              <w:autoSpaceDE w:val="0"/>
              <w:autoSpaceDN w:val="0"/>
              <w:adjustRightInd w:val="0"/>
              <w:rPr>
                <w:rFonts w:ascii="Times New Roman" w:eastAsiaTheme="minorHAnsi" w:hAnsi="Times New Roman"/>
                <w:sz w:val="20"/>
                <w:szCs w:val="22"/>
                <w:lang w:val="en-GB"/>
              </w:rPr>
            </w:pPr>
            <w:r w:rsidRPr="00544AAC">
              <w:rPr>
                <w:rFonts w:ascii="Times New Roman" w:eastAsiaTheme="minorHAnsi" w:hAnsi="Times New Roman"/>
                <w:sz w:val="20"/>
                <w:szCs w:val="22"/>
                <w:lang w:val="en-GB"/>
              </w:rPr>
              <w:t>beliefs and practices</w:t>
            </w:r>
            <w:r w:rsidR="00841714">
              <w:rPr>
                <w:rFonts w:ascii="Times New Roman" w:eastAsiaTheme="minorHAnsi" w:hAnsi="Times New Roman"/>
                <w:sz w:val="20"/>
                <w:szCs w:val="22"/>
                <w:lang w:val="en-GB"/>
              </w:rPr>
              <w:t xml:space="preserve">. </w:t>
            </w:r>
          </w:p>
          <w:p w:rsidR="00841714" w:rsidRDefault="00841714" w:rsidP="00F96C8F">
            <w:pPr>
              <w:autoSpaceDE w:val="0"/>
              <w:autoSpaceDN w:val="0"/>
              <w:adjustRightInd w:val="0"/>
              <w:rPr>
                <w:rFonts w:ascii="Times New Roman" w:eastAsiaTheme="minorHAnsi" w:hAnsi="Times New Roman"/>
                <w:sz w:val="20"/>
                <w:szCs w:val="22"/>
                <w:lang w:val="en-GB"/>
              </w:rPr>
            </w:pPr>
          </w:p>
          <w:p w:rsidR="00F96C8F" w:rsidRPr="00544AAC" w:rsidRDefault="005B0ACC" w:rsidP="00F96C8F">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00F96C8F" w:rsidRPr="00544AAC">
              <w:rPr>
                <w:rFonts w:ascii="Times New Roman" w:eastAsiaTheme="minorHAnsi" w:hAnsi="Times New Roman"/>
                <w:sz w:val="20"/>
                <w:szCs w:val="22"/>
                <w:lang w:val="en-GB"/>
              </w:rPr>
              <w:t>he significance of religion and religiosity in the contemporary world, including the nature and extent</w:t>
            </w:r>
          </w:p>
          <w:p w:rsidR="00544AAC" w:rsidRDefault="00F96C8F" w:rsidP="00544AAC">
            <w:pPr>
              <w:autoSpaceDE w:val="0"/>
              <w:autoSpaceDN w:val="0"/>
              <w:adjustRightInd w:val="0"/>
              <w:rPr>
                <w:rFonts w:ascii="Times New Roman" w:eastAsiaTheme="minorHAnsi" w:hAnsi="Times New Roman"/>
                <w:sz w:val="20"/>
                <w:szCs w:val="22"/>
                <w:lang w:val="en-GB"/>
              </w:rPr>
            </w:pPr>
            <w:r w:rsidRPr="00544AAC">
              <w:rPr>
                <w:rFonts w:ascii="Times New Roman" w:eastAsiaTheme="minorHAnsi" w:hAnsi="Times New Roman"/>
                <w:sz w:val="20"/>
                <w:szCs w:val="22"/>
                <w:lang w:val="en-GB"/>
              </w:rPr>
              <w:t>of secularisation in a global context, and globalisation and the spread of religions.</w:t>
            </w:r>
          </w:p>
          <w:p w:rsidR="00544AAC" w:rsidRDefault="00544AAC" w:rsidP="00544AAC">
            <w:pPr>
              <w:autoSpaceDE w:val="0"/>
              <w:autoSpaceDN w:val="0"/>
              <w:adjustRightInd w:val="0"/>
              <w:rPr>
                <w:rFonts w:ascii="Times New Roman" w:eastAsiaTheme="minorHAnsi" w:hAnsi="Times New Roman"/>
                <w:sz w:val="20"/>
                <w:szCs w:val="22"/>
                <w:lang w:val="en-GB"/>
              </w:rPr>
            </w:pPr>
          </w:p>
          <w:p w:rsidR="00544AAC" w:rsidRPr="00544AAC" w:rsidRDefault="00544AAC" w:rsidP="00544AAC">
            <w:pPr>
              <w:autoSpaceDE w:val="0"/>
              <w:autoSpaceDN w:val="0"/>
              <w:adjustRightInd w:val="0"/>
              <w:rPr>
                <w:rFonts w:ascii="Times New Roman" w:eastAsiaTheme="minorHAnsi" w:hAnsi="Times New Roman"/>
                <w:sz w:val="20"/>
                <w:szCs w:val="22"/>
                <w:lang w:val="en-GB"/>
              </w:rPr>
            </w:pPr>
            <w:r w:rsidRPr="00544AAC">
              <w:rPr>
                <w:rFonts w:ascii="Times New Roman" w:eastAsiaTheme="minorHAnsi" w:hAnsi="Times New Roman"/>
                <w:sz w:val="20"/>
                <w:szCs w:val="22"/>
                <w:lang w:val="en-GB"/>
              </w:rPr>
              <w:t xml:space="preserve"> </w:t>
            </w:r>
            <w:r w:rsidR="00841714">
              <w:rPr>
                <w:rFonts w:ascii="Times New Roman" w:eastAsiaTheme="minorHAnsi" w:hAnsi="Times New Roman"/>
                <w:sz w:val="20"/>
                <w:szCs w:val="22"/>
                <w:lang w:val="en-GB"/>
              </w:rPr>
              <w:t>I</w:t>
            </w:r>
            <w:r w:rsidRPr="00544AAC">
              <w:rPr>
                <w:rFonts w:ascii="Times New Roman" w:eastAsiaTheme="minorHAnsi" w:hAnsi="Times New Roman"/>
                <w:sz w:val="20"/>
                <w:szCs w:val="22"/>
                <w:lang w:val="en-GB"/>
              </w:rPr>
              <w:t>deology, science and religion, including both Christian and non-Christian religious traditions</w:t>
            </w:r>
            <w:r w:rsidR="008C414B">
              <w:rPr>
                <w:rFonts w:ascii="Times New Roman" w:eastAsiaTheme="minorHAnsi" w:hAnsi="Times New Roman"/>
                <w:sz w:val="20"/>
                <w:szCs w:val="22"/>
                <w:lang w:val="en-GB"/>
              </w:rPr>
              <w:t xml:space="preserve">. </w:t>
            </w:r>
          </w:p>
          <w:p w:rsidR="00F96C8F" w:rsidRPr="00544AAC" w:rsidRDefault="00F96C8F" w:rsidP="00F96C8F">
            <w:pPr>
              <w:rPr>
                <w:rFonts w:ascii="Times New Roman" w:hAnsi="Times New Roman"/>
                <w:lang w:val="en-GB" w:eastAsia="en-GB"/>
              </w:rPr>
            </w:pPr>
          </w:p>
        </w:tc>
        <w:tc>
          <w:tcPr>
            <w:tcW w:w="3260" w:type="dxa"/>
          </w:tcPr>
          <w:p w:rsidR="006554B5" w:rsidRDefault="006554B5" w:rsidP="006554B5">
            <w:pPr>
              <w:rPr>
                <w:rFonts w:ascii="Times New Roman" w:eastAsia="Times New Roman" w:hAnsi="Times New Roman"/>
                <w:sz w:val="20"/>
                <w:szCs w:val="20"/>
              </w:rPr>
            </w:pPr>
            <w:r w:rsidRPr="006647D9">
              <w:rPr>
                <w:rFonts w:ascii="Times New Roman" w:eastAsia="Times New Roman" w:hAnsi="Times New Roman"/>
                <w:sz w:val="20"/>
                <w:szCs w:val="20"/>
              </w:rPr>
              <w:lastRenderedPageBreak/>
              <w:t xml:space="preserve">Consult your issued textbooks in the first instance, and then look at other textbooks in the library for </w:t>
            </w:r>
            <w:r>
              <w:rPr>
                <w:rFonts w:ascii="Times New Roman" w:eastAsia="Times New Roman" w:hAnsi="Times New Roman"/>
                <w:sz w:val="20"/>
                <w:szCs w:val="20"/>
              </w:rPr>
              <w:t xml:space="preserve">additional reading. </w:t>
            </w:r>
          </w:p>
          <w:p w:rsidR="006554B5" w:rsidRDefault="006554B5" w:rsidP="006554B5">
            <w:pPr>
              <w:rPr>
                <w:rFonts w:ascii="Times New Roman" w:eastAsia="Times New Roman" w:hAnsi="Times New Roman"/>
                <w:sz w:val="20"/>
                <w:szCs w:val="20"/>
              </w:rPr>
            </w:pPr>
          </w:p>
          <w:p w:rsidR="006554B5" w:rsidRPr="00D8163B" w:rsidRDefault="006554B5" w:rsidP="006554B5">
            <w:pPr>
              <w:rPr>
                <w:rFonts w:ascii="Times New Roman" w:eastAsia="Times New Roman" w:hAnsi="Times New Roman"/>
                <w:b/>
                <w:sz w:val="20"/>
                <w:szCs w:val="20"/>
              </w:rPr>
            </w:pPr>
            <w:r w:rsidRPr="00D8163B">
              <w:rPr>
                <w:rFonts w:ascii="Times New Roman" w:eastAsia="Times New Roman" w:hAnsi="Times New Roman"/>
                <w:b/>
                <w:sz w:val="20"/>
                <w:szCs w:val="20"/>
              </w:rPr>
              <w:t xml:space="preserve">AQA A Level Sociology Book </w:t>
            </w:r>
            <w:r w:rsidR="00D86096">
              <w:rPr>
                <w:rFonts w:ascii="Times New Roman" w:eastAsia="Times New Roman" w:hAnsi="Times New Roman"/>
                <w:b/>
                <w:sz w:val="20"/>
                <w:szCs w:val="20"/>
              </w:rPr>
              <w:t>Two</w:t>
            </w:r>
            <w:r w:rsidRPr="00D8163B">
              <w:rPr>
                <w:rFonts w:ascii="Times New Roman" w:eastAsia="Times New Roman" w:hAnsi="Times New Roman"/>
                <w:b/>
                <w:sz w:val="20"/>
                <w:szCs w:val="20"/>
              </w:rPr>
              <w:t xml:space="preserve"> Including A Level – Rob Webb</w:t>
            </w:r>
          </w:p>
          <w:p w:rsidR="006554B5" w:rsidRDefault="006554B5" w:rsidP="006554B5">
            <w:pPr>
              <w:rPr>
                <w:rFonts w:ascii="Times New Roman" w:eastAsia="Times New Roman" w:hAnsi="Times New Roman"/>
                <w:sz w:val="20"/>
                <w:szCs w:val="20"/>
              </w:rPr>
            </w:pPr>
          </w:p>
          <w:p w:rsidR="006554B5" w:rsidRPr="00FE119F" w:rsidRDefault="006554B5" w:rsidP="006554B5">
            <w:pPr>
              <w:rPr>
                <w:rFonts w:ascii="Times New Roman" w:eastAsia="Times New Roman" w:hAnsi="Times New Roman"/>
                <w:b/>
                <w:sz w:val="20"/>
                <w:szCs w:val="20"/>
              </w:rPr>
            </w:pPr>
            <w:r w:rsidRPr="00FE119F">
              <w:rPr>
                <w:rFonts w:ascii="Times New Roman" w:eastAsia="Times New Roman" w:hAnsi="Times New Roman"/>
                <w:b/>
                <w:sz w:val="20"/>
                <w:szCs w:val="20"/>
              </w:rPr>
              <w:t xml:space="preserve">Additional reading list </w:t>
            </w:r>
          </w:p>
          <w:p w:rsidR="006554B5" w:rsidRDefault="006554B5" w:rsidP="006554B5">
            <w:pPr>
              <w:pStyle w:val="ListParagraph"/>
              <w:numPr>
                <w:ilvl w:val="0"/>
                <w:numId w:val="31"/>
              </w:numPr>
              <w:rPr>
                <w:rFonts w:ascii="Times New Roman" w:eastAsia="Times New Roman" w:hAnsi="Times New Roman"/>
                <w:sz w:val="20"/>
                <w:szCs w:val="20"/>
              </w:rPr>
            </w:pPr>
            <w:r w:rsidRPr="006554B5">
              <w:rPr>
                <w:rFonts w:ascii="Times New Roman" w:eastAsia="Times New Roman" w:hAnsi="Times New Roman"/>
                <w:sz w:val="20"/>
                <w:szCs w:val="20"/>
              </w:rPr>
              <w:t>Sociology for AQA Volume 2: 2nd-Year A Level</w:t>
            </w:r>
            <w:r>
              <w:rPr>
                <w:rFonts w:ascii="Times New Roman" w:eastAsia="Times New Roman" w:hAnsi="Times New Roman"/>
                <w:sz w:val="20"/>
                <w:szCs w:val="20"/>
              </w:rPr>
              <w:t xml:space="preserve"> – Ken Browne </w:t>
            </w:r>
          </w:p>
          <w:p w:rsidR="006554B5" w:rsidRPr="006554B5" w:rsidRDefault="006554B5" w:rsidP="006554B5">
            <w:pPr>
              <w:pStyle w:val="ListParagraph"/>
              <w:numPr>
                <w:ilvl w:val="0"/>
                <w:numId w:val="31"/>
              </w:numPr>
              <w:rPr>
                <w:rFonts w:ascii="Times New Roman" w:eastAsia="Times New Roman" w:hAnsi="Times New Roman"/>
                <w:sz w:val="20"/>
                <w:szCs w:val="20"/>
              </w:rPr>
            </w:pPr>
            <w:r w:rsidRPr="006554B5">
              <w:rPr>
                <w:rFonts w:ascii="Times New Roman" w:eastAsia="Times New Roman" w:hAnsi="Times New Roman"/>
                <w:sz w:val="20"/>
                <w:szCs w:val="20"/>
              </w:rPr>
              <w:t>AQA A Level Sociology Student Book 2 (Collins AQA A Level Sociology)</w:t>
            </w:r>
          </w:p>
          <w:p w:rsidR="006554B5" w:rsidRDefault="006554B5" w:rsidP="006554B5">
            <w:pPr>
              <w:pStyle w:val="ListParagraph"/>
              <w:numPr>
                <w:ilvl w:val="0"/>
                <w:numId w:val="31"/>
              </w:numPr>
              <w:rPr>
                <w:rFonts w:ascii="Times New Roman" w:eastAsia="Times New Roman" w:hAnsi="Times New Roman"/>
                <w:sz w:val="20"/>
                <w:szCs w:val="20"/>
              </w:rPr>
            </w:pPr>
            <w:r w:rsidRPr="00B845A5">
              <w:rPr>
                <w:rFonts w:ascii="Times New Roman" w:eastAsia="Times New Roman" w:hAnsi="Times New Roman"/>
                <w:sz w:val="20"/>
                <w:szCs w:val="20"/>
              </w:rPr>
              <w:lastRenderedPageBreak/>
              <w:t>AQA A-level Sociology Themes and Perspectives</w:t>
            </w:r>
          </w:p>
          <w:p w:rsidR="006554B5" w:rsidRPr="006D6C78" w:rsidRDefault="006D6C78" w:rsidP="006D6C78">
            <w:pPr>
              <w:pStyle w:val="ListParagraph"/>
              <w:numPr>
                <w:ilvl w:val="0"/>
                <w:numId w:val="31"/>
              </w:numPr>
              <w:rPr>
                <w:rFonts w:ascii="Times New Roman" w:eastAsia="Times New Roman" w:hAnsi="Times New Roman"/>
                <w:sz w:val="20"/>
                <w:szCs w:val="20"/>
              </w:rPr>
            </w:pPr>
            <w:r w:rsidRPr="006D6C78">
              <w:rPr>
                <w:rFonts w:ascii="Times New Roman" w:eastAsia="Times New Roman" w:hAnsi="Times New Roman"/>
                <w:sz w:val="20"/>
                <w:szCs w:val="20"/>
              </w:rPr>
              <w:t>AQA Sociology for A-level Book 2 (</w:t>
            </w:r>
            <w:proofErr w:type="spellStart"/>
            <w:r w:rsidRPr="006D6C78">
              <w:rPr>
                <w:rFonts w:ascii="Times New Roman" w:eastAsia="Times New Roman" w:hAnsi="Times New Roman"/>
                <w:sz w:val="20"/>
                <w:szCs w:val="20"/>
              </w:rPr>
              <w:t>Aqa</w:t>
            </w:r>
            <w:proofErr w:type="spellEnd"/>
            <w:r w:rsidRPr="006D6C78">
              <w:rPr>
                <w:rFonts w:ascii="Times New Roman" w:eastAsia="Times New Roman" w:hAnsi="Times New Roman"/>
                <w:sz w:val="20"/>
                <w:szCs w:val="20"/>
              </w:rPr>
              <w:t xml:space="preserve"> Sociology for a Level)</w:t>
            </w:r>
            <w:r>
              <w:rPr>
                <w:rFonts w:ascii="Times New Roman" w:eastAsia="Times New Roman" w:hAnsi="Times New Roman"/>
                <w:sz w:val="20"/>
                <w:szCs w:val="20"/>
              </w:rPr>
              <w:t xml:space="preserve"> – David Brown </w:t>
            </w:r>
            <w:r w:rsidR="006554B5" w:rsidRPr="006D6C78">
              <w:rPr>
                <w:rFonts w:ascii="Times New Roman" w:eastAsia="Times New Roman" w:hAnsi="Times New Roman"/>
                <w:sz w:val="20"/>
                <w:szCs w:val="20"/>
              </w:rPr>
              <w:t xml:space="preserve"> </w:t>
            </w:r>
          </w:p>
          <w:p w:rsidR="00C37554" w:rsidRPr="006D6C78" w:rsidRDefault="006D6C78" w:rsidP="006D6C78">
            <w:pPr>
              <w:pStyle w:val="ListParagraph"/>
              <w:numPr>
                <w:ilvl w:val="0"/>
                <w:numId w:val="31"/>
              </w:numPr>
              <w:rPr>
                <w:rStyle w:val="Hyperlink"/>
                <w:rFonts w:ascii="Times New Roman" w:hAnsi="Times New Roman"/>
                <w:color w:val="auto"/>
                <w:sz w:val="20"/>
                <w:szCs w:val="20"/>
                <w:u w:val="none"/>
              </w:rPr>
            </w:pPr>
            <w:r>
              <w:rPr>
                <w:rFonts w:ascii="Times New Roman" w:hAnsi="Times New Roman"/>
                <w:sz w:val="20"/>
                <w:szCs w:val="20"/>
              </w:rPr>
              <w:t xml:space="preserve">New Age Movements </w:t>
            </w:r>
            <w:r w:rsidR="00C37554" w:rsidRPr="006D6C78">
              <w:rPr>
                <w:rFonts w:ascii="Times New Roman" w:hAnsi="Times New Roman"/>
                <w:sz w:val="20"/>
                <w:szCs w:val="20"/>
              </w:rPr>
              <w:t xml:space="preserve"> </w:t>
            </w:r>
            <w:hyperlink r:id="rId8" w:history="1">
              <w:r w:rsidR="00C37554" w:rsidRPr="006D6C78">
                <w:rPr>
                  <w:rStyle w:val="Hyperlink"/>
                  <w:rFonts w:ascii="Times New Roman" w:hAnsi="Times New Roman"/>
                  <w:sz w:val="20"/>
                  <w:szCs w:val="20"/>
                </w:rPr>
                <w:t>https://www.bibliotecapleyades.net/sociopolitica/sociopol_newage04.htm</w:t>
              </w:r>
            </w:hyperlink>
          </w:p>
          <w:p w:rsidR="006D6C78" w:rsidRDefault="006D6C78" w:rsidP="006D6C78">
            <w:pPr>
              <w:pStyle w:val="ListParagraph"/>
              <w:numPr>
                <w:ilvl w:val="0"/>
                <w:numId w:val="31"/>
              </w:numPr>
              <w:rPr>
                <w:rFonts w:ascii="Times New Roman" w:hAnsi="Times New Roman"/>
                <w:sz w:val="20"/>
                <w:szCs w:val="20"/>
              </w:rPr>
            </w:pPr>
            <w:r w:rsidRPr="006D6C78">
              <w:rPr>
                <w:rFonts w:ascii="Times New Roman" w:hAnsi="Times New Roman"/>
                <w:sz w:val="20"/>
                <w:szCs w:val="20"/>
              </w:rPr>
              <w:t>AQA A-level Sociology Student Guide 4: Beliefs in society</w:t>
            </w:r>
            <w:r>
              <w:rPr>
                <w:rFonts w:ascii="Times New Roman" w:hAnsi="Times New Roman"/>
                <w:sz w:val="20"/>
                <w:szCs w:val="20"/>
              </w:rPr>
              <w:t xml:space="preserve"> – Joan </w:t>
            </w:r>
            <w:proofErr w:type="spellStart"/>
            <w:r>
              <w:rPr>
                <w:rFonts w:ascii="Times New Roman" w:hAnsi="Times New Roman"/>
                <w:sz w:val="20"/>
                <w:szCs w:val="20"/>
              </w:rPr>
              <w:t>Gorrod</w:t>
            </w:r>
            <w:proofErr w:type="spellEnd"/>
            <w:r>
              <w:rPr>
                <w:rFonts w:ascii="Times New Roman" w:hAnsi="Times New Roman"/>
                <w:sz w:val="20"/>
                <w:szCs w:val="20"/>
              </w:rPr>
              <w:t xml:space="preserve"> </w:t>
            </w:r>
          </w:p>
          <w:p w:rsidR="006D6C78" w:rsidRPr="006D6C78" w:rsidRDefault="006D6C78" w:rsidP="006D6C78">
            <w:pPr>
              <w:pStyle w:val="ListParagraph"/>
              <w:numPr>
                <w:ilvl w:val="0"/>
                <w:numId w:val="31"/>
              </w:numPr>
              <w:rPr>
                <w:rFonts w:ascii="Times New Roman" w:hAnsi="Times New Roman"/>
                <w:sz w:val="20"/>
                <w:szCs w:val="20"/>
              </w:rPr>
            </w:pPr>
            <w:r w:rsidRPr="006D6C78">
              <w:rPr>
                <w:rFonts w:ascii="Times New Roman" w:hAnsi="Times New Roman"/>
                <w:sz w:val="20"/>
                <w:szCs w:val="20"/>
              </w:rPr>
              <w:t xml:space="preserve">Podcast on </w:t>
            </w:r>
            <w:proofErr w:type="spellStart"/>
            <w:r w:rsidRPr="006D6C78">
              <w:rPr>
                <w:rFonts w:ascii="Times New Roman" w:hAnsi="Times New Roman"/>
                <w:sz w:val="20"/>
                <w:szCs w:val="20"/>
              </w:rPr>
              <w:t>Globalisation</w:t>
            </w:r>
            <w:proofErr w:type="spellEnd"/>
          </w:p>
          <w:p w:rsidR="006D6C78" w:rsidRPr="006D6C78" w:rsidRDefault="000F7653" w:rsidP="006D6C78">
            <w:pPr>
              <w:pStyle w:val="ListParagraph"/>
              <w:numPr>
                <w:ilvl w:val="0"/>
                <w:numId w:val="31"/>
              </w:numPr>
              <w:rPr>
                <w:rFonts w:ascii="Times New Roman" w:hAnsi="Times New Roman"/>
                <w:sz w:val="20"/>
                <w:szCs w:val="20"/>
              </w:rPr>
            </w:pPr>
            <w:hyperlink r:id="rId9" w:history="1">
              <w:r w:rsidR="006D6C78" w:rsidRPr="009422AA">
                <w:rPr>
                  <w:rStyle w:val="Hyperlink"/>
                  <w:rFonts w:ascii="Times New Roman" w:hAnsi="Times New Roman"/>
                  <w:sz w:val="20"/>
                  <w:szCs w:val="20"/>
                </w:rPr>
                <w:t>https://www.aqa.org.uk/resources/sociology/as-and-a-level/sociology/teach/teaching-guide-globalisation-in-sociology-podcast</w:t>
              </w:r>
            </w:hyperlink>
            <w:r w:rsidR="006D6C78">
              <w:rPr>
                <w:rFonts w:ascii="Times New Roman" w:hAnsi="Times New Roman"/>
                <w:sz w:val="20"/>
                <w:szCs w:val="20"/>
              </w:rPr>
              <w:t xml:space="preserve"> </w:t>
            </w:r>
          </w:p>
          <w:p w:rsidR="002E3388" w:rsidRPr="00544AAC" w:rsidRDefault="002E3388" w:rsidP="00044702">
            <w:pPr>
              <w:rPr>
                <w:rFonts w:ascii="Times New Roman" w:eastAsia="Times New Roman" w:hAnsi="Times New Roman"/>
                <w:color w:val="000080"/>
                <w:sz w:val="20"/>
                <w:szCs w:val="20"/>
              </w:rPr>
            </w:pPr>
          </w:p>
        </w:tc>
        <w:tc>
          <w:tcPr>
            <w:tcW w:w="2931" w:type="dxa"/>
          </w:tcPr>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lastRenderedPageBreak/>
              <w:t xml:space="preserve">On all areas, students will complete essay questions either as homework or through assessed timed conditions. This is in addition to class activities and shorter exam questions. </w:t>
            </w:r>
            <w:r w:rsidR="000745D2" w:rsidRPr="006D6C78">
              <w:rPr>
                <w:rFonts w:ascii="Times New Roman" w:eastAsia="Nanum Gothic" w:hAnsi="Times New Roman"/>
                <w:sz w:val="20"/>
                <w:szCs w:val="20"/>
              </w:rPr>
              <w:t>Additionally,</w:t>
            </w:r>
            <w:r w:rsidRPr="006D6C78">
              <w:rPr>
                <w:rFonts w:ascii="Times New Roman" w:eastAsia="Nanum Gothic" w:hAnsi="Times New Roman"/>
                <w:sz w:val="20"/>
                <w:szCs w:val="20"/>
              </w:rPr>
              <w:t xml:space="preserve"> at the completion of each section students also have end of Topic assessments also.</w:t>
            </w:r>
          </w:p>
          <w:p w:rsidR="006D6C78" w:rsidRPr="006D6C78" w:rsidRDefault="006D6C78" w:rsidP="006D6C78">
            <w:pPr>
              <w:rPr>
                <w:rFonts w:ascii="Times New Roman" w:eastAsia="Nanum Gothic" w:hAnsi="Times New Roman"/>
                <w:sz w:val="20"/>
                <w:szCs w:val="20"/>
              </w:rPr>
            </w:pPr>
          </w:p>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t xml:space="preserve"> </w:t>
            </w:r>
            <w:r w:rsidR="00F05ADF" w:rsidRPr="006D6C78">
              <w:rPr>
                <w:rFonts w:ascii="Times New Roman" w:eastAsia="Nanum Gothic" w:hAnsi="Times New Roman"/>
                <w:sz w:val="20"/>
                <w:szCs w:val="20"/>
              </w:rPr>
              <w:t>Additionally,</w:t>
            </w:r>
            <w:r w:rsidRPr="006D6C78">
              <w:rPr>
                <w:rFonts w:ascii="Times New Roman" w:eastAsia="Nanum Gothic" w:hAnsi="Times New Roman"/>
                <w:sz w:val="20"/>
                <w:szCs w:val="20"/>
              </w:rPr>
              <w:t xml:space="preserve"> at the completion of each section students also have end of Topic assessments also.</w:t>
            </w:r>
          </w:p>
          <w:p w:rsidR="006D6C78" w:rsidRPr="006D6C78" w:rsidRDefault="006D6C78" w:rsidP="006D6C78">
            <w:pPr>
              <w:rPr>
                <w:rFonts w:ascii="Times New Roman" w:eastAsia="Nanum Gothic" w:hAnsi="Times New Roman"/>
                <w:sz w:val="20"/>
                <w:szCs w:val="20"/>
              </w:rPr>
            </w:pPr>
          </w:p>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lastRenderedPageBreak/>
              <w:t>Check your understanding questions at the end of topics will also be used to assess learning and this allow students to identify with recent learning.</w:t>
            </w:r>
          </w:p>
          <w:p w:rsidR="006D6C78" w:rsidRPr="006D6C78" w:rsidRDefault="006D6C78" w:rsidP="006D6C78">
            <w:pPr>
              <w:rPr>
                <w:rFonts w:ascii="Times New Roman" w:eastAsia="Nanum Gothic" w:hAnsi="Times New Roman"/>
                <w:sz w:val="20"/>
                <w:szCs w:val="20"/>
              </w:rPr>
            </w:pPr>
          </w:p>
          <w:p w:rsid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t>In addition to this, the use of starters, mini plenary activities and plenaries will also act as a form of AFL throughout the course of the lesson.</w:t>
            </w:r>
          </w:p>
          <w:p w:rsidR="000F7653" w:rsidRDefault="000F7653" w:rsidP="006D6C78">
            <w:pPr>
              <w:rPr>
                <w:rFonts w:ascii="Times New Roman" w:eastAsia="Nanum Gothic" w:hAnsi="Times New Roman"/>
                <w:sz w:val="20"/>
                <w:szCs w:val="20"/>
              </w:rPr>
            </w:pPr>
          </w:p>
          <w:p w:rsidR="000F7653" w:rsidRPr="000F7653" w:rsidRDefault="000F7653" w:rsidP="000F7653">
            <w:pPr>
              <w:rPr>
                <w:rFonts w:ascii="Times New Roman" w:eastAsia="Nanum Gothic" w:hAnsi="Times New Roman"/>
                <w:sz w:val="20"/>
                <w:szCs w:val="20"/>
              </w:rPr>
            </w:pPr>
            <w:r w:rsidRPr="000F7653">
              <w:rPr>
                <w:rFonts w:ascii="Times New Roman" w:eastAsia="Nanum Gothic" w:hAnsi="Times New Roman"/>
                <w:sz w:val="20"/>
                <w:szCs w:val="20"/>
                <w:highlight w:val="yellow"/>
              </w:rPr>
              <w:t>Topics in Sociology: family and beliefs 08th June 2020 1pm: 2hours</w:t>
            </w:r>
          </w:p>
          <w:p w:rsidR="00A314A8" w:rsidRPr="00544AAC" w:rsidRDefault="00A314A8" w:rsidP="000F7653">
            <w:pPr>
              <w:rPr>
                <w:rFonts w:ascii="Times New Roman" w:eastAsia="Nanum Gothic" w:hAnsi="Times New Roman"/>
                <w:sz w:val="20"/>
                <w:szCs w:val="20"/>
              </w:rPr>
            </w:pPr>
          </w:p>
        </w:tc>
        <w:tc>
          <w:tcPr>
            <w:tcW w:w="1721" w:type="dxa"/>
          </w:tcPr>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lastRenderedPageBreak/>
              <w:t xml:space="preserve">Downloading the guardian app and reading one article a day. Looking at the education section once a week to be aware of any updates. </w:t>
            </w:r>
          </w:p>
          <w:p w:rsidR="006D6C78" w:rsidRPr="006D6C78" w:rsidRDefault="006D6C78" w:rsidP="006D6C78">
            <w:pPr>
              <w:rPr>
                <w:rFonts w:ascii="Times New Roman" w:eastAsia="Nanum Gothic" w:hAnsi="Times New Roman"/>
                <w:sz w:val="20"/>
                <w:szCs w:val="20"/>
              </w:rPr>
            </w:pPr>
          </w:p>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t>Make notes on each topic</w:t>
            </w:r>
          </w:p>
          <w:p w:rsidR="006D6C78" w:rsidRPr="006D6C78" w:rsidRDefault="006D6C78" w:rsidP="006D6C78">
            <w:pPr>
              <w:rPr>
                <w:rFonts w:ascii="Times New Roman" w:eastAsia="Nanum Gothic" w:hAnsi="Times New Roman"/>
                <w:sz w:val="20"/>
                <w:szCs w:val="20"/>
              </w:rPr>
            </w:pPr>
          </w:p>
          <w:p w:rsidR="006D6C78" w:rsidRPr="006D6C78" w:rsidRDefault="006D6C78" w:rsidP="006D6C78">
            <w:pPr>
              <w:rPr>
                <w:rFonts w:ascii="Times New Roman" w:eastAsia="Nanum Gothic" w:hAnsi="Times New Roman"/>
                <w:sz w:val="20"/>
                <w:szCs w:val="20"/>
              </w:rPr>
            </w:pPr>
            <w:r w:rsidRPr="006D6C78">
              <w:rPr>
                <w:rFonts w:ascii="Times New Roman" w:eastAsia="Nanum Gothic" w:hAnsi="Times New Roman"/>
                <w:sz w:val="20"/>
                <w:szCs w:val="20"/>
              </w:rPr>
              <w:t>Forward reading in textbooks and any articles given</w:t>
            </w:r>
          </w:p>
          <w:p w:rsidR="006D6C78" w:rsidRPr="006D6C78" w:rsidRDefault="006D6C78" w:rsidP="006D6C78">
            <w:pPr>
              <w:rPr>
                <w:rFonts w:ascii="Times New Roman" w:eastAsia="Nanum Gothic" w:hAnsi="Times New Roman"/>
                <w:sz w:val="20"/>
                <w:szCs w:val="20"/>
              </w:rPr>
            </w:pPr>
          </w:p>
          <w:p w:rsidR="006D6C78" w:rsidRDefault="006D6C78" w:rsidP="006D6C78">
            <w:pPr>
              <w:rPr>
                <w:rFonts w:ascii="Times New Roman" w:eastAsia="Nanum Gothic" w:hAnsi="Times New Roman"/>
                <w:b/>
                <w:sz w:val="20"/>
                <w:szCs w:val="20"/>
              </w:rPr>
            </w:pPr>
            <w:r w:rsidRPr="006D6C78">
              <w:rPr>
                <w:rFonts w:ascii="Times New Roman" w:eastAsia="Nanum Gothic" w:hAnsi="Times New Roman"/>
                <w:b/>
                <w:sz w:val="20"/>
                <w:szCs w:val="20"/>
              </w:rPr>
              <w:t>AQA A-level Sociology Themes and Perspectives –</w:t>
            </w:r>
            <w:r w:rsidRPr="006D6C78">
              <w:rPr>
                <w:rFonts w:ascii="Times New Roman" w:eastAsia="Nanum Gothic" w:hAnsi="Times New Roman"/>
                <w:sz w:val="20"/>
                <w:szCs w:val="20"/>
              </w:rPr>
              <w:t xml:space="preserve"> Forward reading in textbooks using the additional reading list.</w:t>
            </w:r>
          </w:p>
          <w:p w:rsidR="006D6C78" w:rsidRDefault="006D6C78">
            <w:pPr>
              <w:rPr>
                <w:rFonts w:ascii="Times New Roman" w:eastAsia="Nanum Gothic" w:hAnsi="Times New Roman"/>
                <w:b/>
                <w:sz w:val="20"/>
                <w:szCs w:val="20"/>
              </w:rPr>
            </w:pPr>
          </w:p>
          <w:p w:rsidR="00544AAC" w:rsidRDefault="00544AAC">
            <w:pPr>
              <w:rPr>
                <w:rFonts w:ascii="Times New Roman" w:eastAsia="Nanum Gothic" w:hAnsi="Times New Roman"/>
                <w:sz w:val="20"/>
                <w:szCs w:val="20"/>
              </w:rPr>
            </w:pPr>
          </w:p>
          <w:p w:rsidR="00E93C52" w:rsidRPr="00544AAC" w:rsidRDefault="00E93C52" w:rsidP="006D6C78">
            <w:pPr>
              <w:rPr>
                <w:rFonts w:ascii="Times New Roman" w:eastAsia="Nanum Gothic" w:hAnsi="Times New Roman"/>
                <w:sz w:val="20"/>
                <w:szCs w:val="20"/>
              </w:rPr>
            </w:pPr>
          </w:p>
        </w:tc>
        <w:tc>
          <w:tcPr>
            <w:tcW w:w="3201" w:type="dxa"/>
          </w:tcPr>
          <w:p w:rsidR="00DD15B3" w:rsidRPr="006260BD" w:rsidRDefault="00DD15B3" w:rsidP="00DD15B3">
            <w:pPr>
              <w:pStyle w:val="NoSpacing"/>
              <w:rPr>
                <w:rFonts w:ascii="Times New Roman" w:eastAsia="Times New Roman" w:hAnsi="Times New Roman"/>
                <w:b/>
                <w:sz w:val="20"/>
                <w:szCs w:val="20"/>
                <w:u w:val="single"/>
              </w:rPr>
            </w:pPr>
            <w:bookmarkStart w:id="0" w:name="_GoBack"/>
            <w:r w:rsidRPr="006260BD">
              <w:rPr>
                <w:rFonts w:ascii="Times New Roman" w:eastAsia="Times New Roman" w:hAnsi="Times New Roman"/>
                <w:b/>
                <w:sz w:val="20"/>
                <w:szCs w:val="20"/>
                <w:u w:val="single"/>
              </w:rPr>
              <w:lastRenderedPageBreak/>
              <w:t>Videos/film/Documentaries</w:t>
            </w:r>
          </w:p>
          <w:p w:rsidR="00DD15B3" w:rsidRDefault="00DD15B3" w:rsidP="00DD15B3">
            <w:pPr>
              <w:pStyle w:val="NoSpacing"/>
              <w:numPr>
                <w:ilvl w:val="0"/>
                <w:numId w:val="33"/>
              </w:numPr>
              <w:rPr>
                <w:rFonts w:ascii="Times New Roman" w:eastAsia="Times New Roman" w:hAnsi="Times New Roman"/>
                <w:sz w:val="20"/>
                <w:szCs w:val="20"/>
              </w:rPr>
            </w:pPr>
            <w:r>
              <w:rPr>
                <w:rFonts w:ascii="Times New Roman" w:eastAsia="Times New Roman" w:hAnsi="Times New Roman"/>
                <w:sz w:val="20"/>
                <w:szCs w:val="20"/>
              </w:rPr>
              <w:t xml:space="preserve">Once Upon a time in Iraq – BBC </w:t>
            </w:r>
            <w:proofErr w:type="spellStart"/>
            <w:r>
              <w:rPr>
                <w:rFonts w:ascii="Times New Roman" w:eastAsia="Times New Roman" w:hAnsi="Times New Roman"/>
                <w:sz w:val="20"/>
                <w:szCs w:val="20"/>
              </w:rPr>
              <w:t>iplayer</w:t>
            </w:r>
            <w:proofErr w:type="spellEnd"/>
            <w:r>
              <w:rPr>
                <w:rFonts w:ascii="Times New Roman" w:eastAsia="Times New Roman" w:hAnsi="Times New Roman"/>
                <w:sz w:val="20"/>
                <w:szCs w:val="20"/>
              </w:rPr>
              <w:t xml:space="preserve"> to understand sectarianism.  </w:t>
            </w:r>
          </w:p>
          <w:p w:rsidR="00DD15B3" w:rsidRDefault="00DD15B3" w:rsidP="00DD15B3">
            <w:pPr>
              <w:pStyle w:val="NoSpacing"/>
              <w:numPr>
                <w:ilvl w:val="0"/>
                <w:numId w:val="33"/>
              </w:numPr>
              <w:rPr>
                <w:rFonts w:ascii="Times New Roman" w:eastAsia="Times New Roman" w:hAnsi="Times New Roman"/>
                <w:sz w:val="20"/>
                <w:szCs w:val="20"/>
              </w:rPr>
            </w:pPr>
            <w:r>
              <w:rPr>
                <w:rFonts w:ascii="Times New Roman" w:eastAsia="Times New Roman" w:hAnsi="Times New Roman"/>
                <w:sz w:val="20"/>
                <w:szCs w:val="20"/>
              </w:rPr>
              <w:t xml:space="preserve">Unorthodox </w:t>
            </w:r>
            <w:r w:rsidR="00287EB0">
              <w:rPr>
                <w:rFonts w:ascii="Times New Roman" w:eastAsia="Times New Roman" w:hAnsi="Times New Roman"/>
                <w:sz w:val="20"/>
                <w:szCs w:val="20"/>
              </w:rPr>
              <w:t>– Netflix</w:t>
            </w:r>
          </w:p>
          <w:p w:rsidR="00287EB0" w:rsidRPr="00DD15B3" w:rsidRDefault="00287EB0" w:rsidP="00DD15B3">
            <w:pPr>
              <w:pStyle w:val="NoSpacing"/>
              <w:numPr>
                <w:ilvl w:val="0"/>
                <w:numId w:val="33"/>
              </w:numPr>
              <w:rPr>
                <w:rFonts w:ascii="Times New Roman" w:eastAsia="Times New Roman" w:hAnsi="Times New Roman"/>
                <w:sz w:val="20"/>
                <w:szCs w:val="20"/>
              </w:rPr>
            </w:pPr>
            <w:r>
              <w:rPr>
                <w:rFonts w:ascii="Times New Roman" w:eastAsia="Times New Roman" w:hAnsi="Times New Roman"/>
                <w:sz w:val="20"/>
                <w:szCs w:val="20"/>
              </w:rPr>
              <w:t>One of us - Netflix</w:t>
            </w:r>
          </w:p>
          <w:p w:rsidR="00DD15B3" w:rsidRPr="00D50301" w:rsidRDefault="00DD15B3" w:rsidP="00DD15B3">
            <w:pPr>
              <w:rPr>
                <w:rFonts w:ascii="Times New Roman" w:hAnsi="Times New Roman"/>
                <w:b/>
                <w:sz w:val="20"/>
                <w:szCs w:val="18"/>
                <w:u w:val="single"/>
              </w:rPr>
            </w:pPr>
            <w:r>
              <w:rPr>
                <w:rFonts w:ascii="Times New Roman" w:hAnsi="Times New Roman"/>
                <w:b/>
                <w:sz w:val="20"/>
                <w:szCs w:val="18"/>
                <w:u w:val="single"/>
              </w:rPr>
              <w:t>Novels</w:t>
            </w:r>
          </w:p>
          <w:p w:rsidR="00DD15B3" w:rsidRDefault="00287EB0" w:rsidP="00287EB0">
            <w:pPr>
              <w:pStyle w:val="ListParagraph"/>
              <w:numPr>
                <w:ilvl w:val="0"/>
                <w:numId w:val="34"/>
              </w:numPr>
              <w:rPr>
                <w:rFonts w:ascii="Times New Roman" w:hAnsi="Times New Roman"/>
                <w:sz w:val="20"/>
                <w:szCs w:val="18"/>
              </w:rPr>
            </w:pPr>
            <w:r>
              <w:rPr>
                <w:rFonts w:ascii="Times New Roman" w:hAnsi="Times New Roman"/>
                <w:sz w:val="20"/>
                <w:szCs w:val="18"/>
              </w:rPr>
              <w:t xml:space="preserve">Disobedience </w:t>
            </w:r>
            <w:proofErr w:type="gramStart"/>
            <w:r>
              <w:rPr>
                <w:rFonts w:ascii="Times New Roman" w:hAnsi="Times New Roman"/>
                <w:sz w:val="20"/>
                <w:szCs w:val="18"/>
              </w:rPr>
              <w:t>-  N</w:t>
            </w:r>
            <w:r w:rsidRPr="00287EB0">
              <w:rPr>
                <w:rFonts w:ascii="Times New Roman" w:hAnsi="Times New Roman"/>
                <w:sz w:val="20"/>
                <w:szCs w:val="18"/>
              </w:rPr>
              <w:t>aomi</w:t>
            </w:r>
            <w:proofErr w:type="gramEnd"/>
            <w:r w:rsidRPr="00287EB0">
              <w:rPr>
                <w:rFonts w:ascii="Times New Roman" w:hAnsi="Times New Roman"/>
                <w:sz w:val="20"/>
                <w:szCs w:val="18"/>
              </w:rPr>
              <w:t xml:space="preserve"> </w:t>
            </w:r>
            <w:r>
              <w:rPr>
                <w:rFonts w:ascii="Times New Roman" w:hAnsi="Times New Roman"/>
                <w:sz w:val="20"/>
                <w:szCs w:val="18"/>
              </w:rPr>
              <w:t>A</w:t>
            </w:r>
            <w:r w:rsidRPr="00287EB0">
              <w:rPr>
                <w:rFonts w:ascii="Times New Roman" w:hAnsi="Times New Roman"/>
                <w:sz w:val="20"/>
                <w:szCs w:val="18"/>
              </w:rPr>
              <w:t>lderman</w:t>
            </w:r>
          </w:p>
          <w:p w:rsidR="00287EB0" w:rsidRPr="00287EB0" w:rsidRDefault="00287EB0" w:rsidP="00287EB0">
            <w:pPr>
              <w:pStyle w:val="ListParagraph"/>
              <w:numPr>
                <w:ilvl w:val="0"/>
                <w:numId w:val="34"/>
              </w:numPr>
              <w:rPr>
                <w:rFonts w:ascii="Times New Roman" w:hAnsi="Times New Roman"/>
                <w:sz w:val="20"/>
                <w:szCs w:val="18"/>
              </w:rPr>
            </w:pPr>
            <w:r>
              <w:rPr>
                <w:rFonts w:ascii="Times New Roman" w:hAnsi="Times New Roman"/>
                <w:sz w:val="20"/>
                <w:szCs w:val="18"/>
              </w:rPr>
              <w:t xml:space="preserve">The </w:t>
            </w:r>
            <w:r w:rsidR="005B39D9">
              <w:rPr>
                <w:rFonts w:ascii="Times New Roman" w:hAnsi="Times New Roman"/>
                <w:sz w:val="20"/>
                <w:szCs w:val="18"/>
              </w:rPr>
              <w:t>I</w:t>
            </w:r>
            <w:r>
              <w:rPr>
                <w:rFonts w:ascii="Times New Roman" w:hAnsi="Times New Roman"/>
                <w:sz w:val="20"/>
                <w:szCs w:val="18"/>
              </w:rPr>
              <w:t>nnocents – Francesca Segal</w:t>
            </w:r>
          </w:p>
          <w:p w:rsidR="00DD15B3" w:rsidRPr="006260BD" w:rsidRDefault="00DD15B3" w:rsidP="00DD15B3">
            <w:pPr>
              <w:pStyle w:val="NoSpacing"/>
              <w:rPr>
                <w:rFonts w:ascii="Times New Roman" w:eastAsia="Times New Roman" w:hAnsi="Times New Roman"/>
                <w:b/>
                <w:bCs/>
                <w:sz w:val="20"/>
                <w:szCs w:val="20"/>
                <w:u w:val="single"/>
              </w:rPr>
            </w:pPr>
            <w:r w:rsidRPr="006260BD">
              <w:rPr>
                <w:rFonts w:ascii="Times New Roman" w:eastAsia="Times New Roman" w:hAnsi="Times New Roman"/>
                <w:b/>
                <w:bCs/>
                <w:sz w:val="20"/>
                <w:szCs w:val="20"/>
                <w:u w:val="single"/>
              </w:rPr>
              <w:t>Books</w:t>
            </w:r>
          </w:p>
          <w:p w:rsidR="00DD15B3" w:rsidRPr="00F3384C" w:rsidRDefault="005B39D9" w:rsidP="005B39D9">
            <w:pPr>
              <w:pStyle w:val="NoSpacing"/>
              <w:numPr>
                <w:ilvl w:val="0"/>
                <w:numId w:val="35"/>
              </w:numPr>
              <w:spacing w:before="240"/>
              <w:rPr>
                <w:rFonts w:ascii="Times New Roman" w:eastAsia="Times New Roman" w:hAnsi="Times New Roman"/>
                <w:sz w:val="20"/>
                <w:szCs w:val="20"/>
              </w:rPr>
            </w:pPr>
            <w:r>
              <w:rPr>
                <w:rFonts w:ascii="Times New Roman" w:eastAsia="Times New Roman" w:hAnsi="Times New Roman"/>
                <w:b/>
                <w:bCs/>
                <w:sz w:val="20"/>
                <w:szCs w:val="20"/>
              </w:rPr>
              <w:lastRenderedPageBreak/>
              <w:t xml:space="preserve">Woodhead and </w:t>
            </w:r>
            <w:proofErr w:type="spellStart"/>
            <w:r>
              <w:rPr>
                <w:rFonts w:ascii="Times New Roman" w:eastAsia="Times New Roman" w:hAnsi="Times New Roman"/>
                <w:b/>
                <w:bCs/>
                <w:sz w:val="20"/>
                <w:szCs w:val="20"/>
              </w:rPr>
              <w:t>Catto</w:t>
            </w:r>
            <w:proofErr w:type="spellEnd"/>
            <w:r>
              <w:rPr>
                <w:rFonts w:ascii="Times New Roman" w:eastAsia="Times New Roman" w:hAnsi="Times New Roman"/>
                <w:b/>
                <w:bCs/>
                <w:sz w:val="20"/>
                <w:szCs w:val="20"/>
              </w:rPr>
              <w:t xml:space="preserve"> (</w:t>
            </w:r>
            <w:r w:rsidRPr="005B39D9">
              <w:rPr>
                <w:rFonts w:ascii="Times New Roman" w:eastAsia="Times New Roman" w:hAnsi="Times New Roman"/>
                <w:bCs/>
                <w:i/>
                <w:sz w:val="20"/>
                <w:szCs w:val="20"/>
              </w:rPr>
              <w:t>Religion and Change in Modern Britain, 201</w:t>
            </w:r>
            <w:r>
              <w:rPr>
                <w:rFonts w:ascii="Times New Roman" w:eastAsia="Times New Roman" w:hAnsi="Times New Roman"/>
                <w:bCs/>
                <w:i/>
                <w:sz w:val="20"/>
                <w:szCs w:val="20"/>
              </w:rPr>
              <w:t>3)</w:t>
            </w:r>
          </w:p>
          <w:p w:rsidR="005B39D9" w:rsidRPr="005B39D9" w:rsidRDefault="005B39D9" w:rsidP="005B39D9">
            <w:pPr>
              <w:pStyle w:val="NoSpacing"/>
              <w:numPr>
                <w:ilvl w:val="0"/>
                <w:numId w:val="35"/>
              </w:numPr>
              <w:rPr>
                <w:rFonts w:ascii="Times New Roman" w:eastAsia="Times New Roman" w:hAnsi="Times New Roman"/>
                <w:i/>
                <w:sz w:val="20"/>
                <w:szCs w:val="20"/>
                <w:lang w:val="en-US"/>
              </w:rPr>
            </w:pPr>
            <w:r w:rsidRPr="005B39D9">
              <w:rPr>
                <w:rFonts w:ascii="Times New Roman" w:eastAsia="Times New Roman" w:hAnsi="Times New Roman"/>
                <w:b/>
                <w:sz w:val="20"/>
                <w:szCs w:val="20"/>
                <w:lang w:val="en-US"/>
              </w:rPr>
              <w:t>Woodhead</w:t>
            </w:r>
            <w:r>
              <w:rPr>
                <w:rFonts w:ascii="Times New Roman" w:eastAsia="Times New Roman" w:hAnsi="Times New Roman"/>
                <w:sz w:val="20"/>
                <w:szCs w:val="20"/>
                <w:lang w:val="en-US"/>
              </w:rPr>
              <w:t xml:space="preserve"> </w:t>
            </w:r>
            <w:r w:rsidRPr="005B39D9">
              <w:rPr>
                <w:rFonts w:ascii="Times New Roman" w:eastAsia="Times New Roman" w:hAnsi="Times New Roman"/>
                <w:i/>
                <w:sz w:val="20"/>
                <w:szCs w:val="20"/>
                <w:lang w:val="en-US"/>
              </w:rPr>
              <w:t xml:space="preserve">(the impact of feminism on the sociology of religion) </w:t>
            </w:r>
          </w:p>
          <w:p w:rsidR="00DD15B3" w:rsidRPr="00BA0203" w:rsidRDefault="00BA0203" w:rsidP="00BA0203">
            <w:pPr>
              <w:pStyle w:val="NoSpacing"/>
              <w:numPr>
                <w:ilvl w:val="0"/>
                <w:numId w:val="35"/>
              </w:numPr>
              <w:rPr>
                <w:rFonts w:ascii="Times New Roman" w:eastAsiaTheme="minorHAnsi" w:hAnsi="Times New Roman"/>
                <w:i/>
                <w:color w:val="000000"/>
                <w:sz w:val="20"/>
                <w:szCs w:val="20"/>
                <w:u w:val="single"/>
              </w:rPr>
            </w:pPr>
            <w:r>
              <w:rPr>
                <w:rFonts w:ascii="Times New Roman" w:eastAsia="Times New Roman" w:hAnsi="Times New Roman"/>
                <w:b/>
                <w:bCs/>
                <w:sz w:val="20"/>
                <w:szCs w:val="20"/>
                <w:lang w:val="en-US"/>
              </w:rPr>
              <w:t xml:space="preserve">Weber </w:t>
            </w:r>
            <w:r w:rsidRPr="00BA0203">
              <w:rPr>
                <w:rFonts w:ascii="Times New Roman" w:eastAsia="Times New Roman" w:hAnsi="Times New Roman"/>
                <w:bCs/>
                <w:i/>
                <w:sz w:val="20"/>
                <w:szCs w:val="20"/>
                <w:lang w:val="en-US"/>
              </w:rPr>
              <w:t>(the protestant ethic and the spirit of capitalism)</w:t>
            </w:r>
          </w:p>
          <w:p w:rsidR="00BA0203" w:rsidRPr="00BA0203" w:rsidRDefault="00BA0203" w:rsidP="00BA0203">
            <w:pPr>
              <w:pStyle w:val="NoSpacing"/>
              <w:numPr>
                <w:ilvl w:val="0"/>
                <w:numId w:val="35"/>
              </w:numPr>
              <w:rPr>
                <w:rFonts w:ascii="Times New Roman" w:eastAsiaTheme="minorHAnsi" w:hAnsi="Times New Roman"/>
                <w:i/>
                <w:color w:val="000000"/>
                <w:sz w:val="20"/>
                <w:szCs w:val="20"/>
                <w:u w:val="single"/>
              </w:rPr>
            </w:pPr>
            <w:r>
              <w:rPr>
                <w:rFonts w:ascii="Times New Roman" w:eastAsia="Times New Roman" w:hAnsi="Times New Roman"/>
                <w:b/>
                <w:bCs/>
                <w:sz w:val="20"/>
                <w:szCs w:val="20"/>
                <w:lang w:val="en-US"/>
              </w:rPr>
              <w:t xml:space="preserve">Eileen Baker </w:t>
            </w:r>
            <w:r w:rsidRPr="00BA0203">
              <w:rPr>
                <w:rFonts w:ascii="Times New Roman" w:eastAsia="Times New Roman" w:hAnsi="Times New Roman"/>
                <w:bCs/>
                <w:i/>
                <w:sz w:val="20"/>
                <w:szCs w:val="20"/>
                <w:lang w:val="en-US"/>
              </w:rPr>
              <w:t xml:space="preserve">(the making of a </w:t>
            </w:r>
            <w:proofErr w:type="spellStart"/>
            <w:r w:rsidRPr="00BA0203">
              <w:rPr>
                <w:rFonts w:ascii="Times New Roman" w:eastAsia="Times New Roman" w:hAnsi="Times New Roman"/>
                <w:bCs/>
                <w:i/>
                <w:sz w:val="20"/>
                <w:szCs w:val="20"/>
                <w:lang w:val="en-US"/>
              </w:rPr>
              <w:t>moonies</w:t>
            </w:r>
            <w:proofErr w:type="spellEnd"/>
            <w:r w:rsidRPr="00BA0203">
              <w:rPr>
                <w:rFonts w:ascii="Times New Roman" w:eastAsia="Times New Roman" w:hAnsi="Times New Roman"/>
                <w:bCs/>
                <w:i/>
                <w:sz w:val="20"/>
                <w:szCs w:val="20"/>
                <w:lang w:val="en-US"/>
              </w:rPr>
              <w:t xml:space="preserve">) </w:t>
            </w:r>
          </w:p>
          <w:p w:rsidR="00DD15B3" w:rsidRPr="006260BD" w:rsidRDefault="00DD15B3" w:rsidP="00DD15B3">
            <w:pPr>
              <w:autoSpaceDE w:val="0"/>
              <w:autoSpaceDN w:val="0"/>
              <w:adjustRightInd w:val="0"/>
              <w:rPr>
                <w:rFonts w:ascii="Times New Roman" w:eastAsiaTheme="minorHAnsi" w:hAnsi="Times New Roman"/>
                <w:b/>
                <w:color w:val="000000"/>
                <w:sz w:val="20"/>
                <w:szCs w:val="20"/>
                <w:u w:val="single"/>
                <w:lang w:val="en-GB"/>
              </w:rPr>
            </w:pPr>
            <w:r w:rsidRPr="006260BD">
              <w:rPr>
                <w:rFonts w:ascii="Times New Roman" w:eastAsiaTheme="minorHAnsi" w:hAnsi="Times New Roman"/>
                <w:b/>
                <w:color w:val="000000"/>
                <w:sz w:val="20"/>
                <w:szCs w:val="20"/>
                <w:u w:val="single"/>
                <w:lang w:val="en-GB"/>
              </w:rPr>
              <w:t xml:space="preserve">Visits </w:t>
            </w:r>
          </w:p>
          <w:p w:rsidR="00DD15B3" w:rsidRDefault="005B39D9" w:rsidP="005B39D9">
            <w:pPr>
              <w:pStyle w:val="ListParagraph"/>
              <w:numPr>
                <w:ilvl w:val="0"/>
                <w:numId w:val="36"/>
              </w:numPr>
              <w:autoSpaceDE w:val="0"/>
              <w:autoSpaceDN w:val="0"/>
              <w:adjustRightInd w:val="0"/>
              <w:rPr>
                <w:rFonts w:ascii="Times New Roman" w:eastAsiaTheme="minorHAnsi" w:hAnsi="Times New Roman"/>
                <w:color w:val="000000"/>
                <w:sz w:val="20"/>
                <w:szCs w:val="20"/>
                <w:lang w:val="en-GB"/>
              </w:rPr>
            </w:pPr>
            <w:r>
              <w:rPr>
                <w:rFonts w:ascii="Times New Roman" w:eastAsiaTheme="minorHAnsi" w:hAnsi="Times New Roman"/>
                <w:color w:val="000000"/>
                <w:sz w:val="20"/>
                <w:szCs w:val="20"/>
                <w:lang w:val="en-GB"/>
              </w:rPr>
              <w:t xml:space="preserve">The Jewish Museum – London </w:t>
            </w:r>
          </w:p>
          <w:p w:rsidR="005B39D9" w:rsidRDefault="005B39D9" w:rsidP="005B39D9">
            <w:pPr>
              <w:pStyle w:val="ListParagraph"/>
              <w:numPr>
                <w:ilvl w:val="0"/>
                <w:numId w:val="36"/>
              </w:numPr>
              <w:autoSpaceDE w:val="0"/>
              <w:autoSpaceDN w:val="0"/>
              <w:adjustRightInd w:val="0"/>
              <w:rPr>
                <w:rFonts w:ascii="Times New Roman" w:eastAsiaTheme="minorHAnsi" w:hAnsi="Times New Roman"/>
                <w:color w:val="000000"/>
                <w:sz w:val="20"/>
                <w:szCs w:val="20"/>
                <w:lang w:val="en-GB"/>
              </w:rPr>
            </w:pPr>
            <w:r>
              <w:rPr>
                <w:rFonts w:ascii="Times New Roman" w:eastAsiaTheme="minorHAnsi" w:hAnsi="Times New Roman"/>
                <w:color w:val="000000"/>
                <w:sz w:val="20"/>
                <w:szCs w:val="20"/>
                <w:lang w:val="en-GB"/>
              </w:rPr>
              <w:t>St Paul’s Cathedral – London</w:t>
            </w:r>
          </w:p>
          <w:p w:rsidR="005B39D9" w:rsidRPr="005B39D9" w:rsidRDefault="005B39D9" w:rsidP="005B39D9">
            <w:pPr>
              <w:pStyle w:val="ListParagraph"/>
              <w:numPr>
                <w:ilvl w:val="0"/>
                <w:numId w:val="36"/>
              </w:numPr>
              <w:autoSpaceDE w:val="0"/>
              <w:autoSpaceDN w:val="0"/>
              <w:adjustRightInd w:val="0"/>
              <w:rPr>
                <w:rFonts w:ascii="Times New Roman" w:eastAsiaTheme="minorHAnsi" w:hAnsi="Times New Roman"/>
                <w:color w:val="000000"/>
                <w:sz w:val="20"/>
                <w:szCs w:val="20"/>
                <w:lang w:val="en-GB"/>
              </w:rPr>
            </w:pPr>
            <w:proofErr w:type="spellStart"/>
            <w:r w:rsidRPr="005B39D9">
              <w:rPr>
                <w:rFonts w:ascii="Times New Roman" w:eastAsiaTheme="minorHAnsi" w:hAnsi="Times New Roman"/>
                <w:color w:val="000000"/>
                <w:sz w:val="20"/>
                <w:szCs w:val="20"/>
                <w:lang w:val="en-GB"/>
              </w:rPr>
              <w:t>Buddhapadipa</w:t>
            </w:r>
            <w:proofErr w:type="spellEnd"/>
            <w:r w:rsidRPr="005B39D9">
              <w:rPr>
                <w:rFonts w:ascii="Times New Roman" w:eastAsiaTheme="minorHAnsi" w:hAnsi="Times New Roman"/>
                <w:color w:val="000000"/>
                <w:sz w:val="20"/>
                <w:szCs w:val="20"/>
                <w:lang w:val="en-GB"/>
              </w:rPr>
              <w:t xml:space="preserve"> </w:t>
            </w:r>
            <w:proofErr w:type="gramStart"/>
            <w:r w:rsidRPr="005B39D9">
              <w:rPr>
                <w:rFonts w:ascii="Times New Roman" w:eastAsiaTheme="minorHAnsi" w:hAnsi="Times New Roman"/>
                <w:color w:val="000000"/>
                <w:sz w:val="20"/>
                <w:szCs w:val="20"/>
                <w:lang w:val="en-GB"/>
              </w:rPr>
              <w:t>Temple</w:t>
            </w:r>
            <w:r>
              <w:rPr>
                <w:rFonts w:ascii="Times New Roman" w:eastAsiaTheme="minorHAnsi" w:hAnsi="Times New Roman"/>
                <w:color w:val="000000"/>
                <w:sz w:val="20"/>
                <w:szCs w:val="20"/>
                <w:lang w:val="en-GB"/>
              </w:rPr>
              <w:t xml:space="preserve">  -</w:t>
            </w:r>
            <w:proofErr w:type="gramEnd"/>
            <w:r>
              <w:rPr>
                <w:rFonts w:ascii="Times New Roman" w:eastAsiaTheme="minorHAnsi" w:hAnsi="Times New Roman"/>
                <w:color w:val="000000"/>
                <w:sz w:val="20"/>
                <w:szCs w:val="20"/>
                <w:lang w:val="en-GB"/>
              </w:rPr>
              <w:t xml:space="preserve"> </w:t>
            </w:r>
            <w:r w:rsidRPr="005B39D9">
              <w:rPr>
                <w:rFonts w:ascii="Times New Roman" w:eastAsiaTheme="minorHAnsi" w:hAnsi="Times New Roman"/>
                <w:color w:val="000000"/>
                <w:sz w:val="20"/>
                <w:szCs w:val="20"/>
                <w:lang w:val="en-GB"/>
              </w:rPr>
              <w:t xml:space="preserve"> London</w:t>
            </w:r>
          </w:p>
          <w:p w:rsidR="00DD15B3" w:rsidRPr="00423C57" w:rsidRDefault="00DD15B3" w:rsidP="00DD15B3">
            <w:pPr>
              <w:autoSpaceDE w:val="0"/>
              <w:autoSpaceDN w:val="0"/>
              <w:adjustRightInd w:val="0"/>
              <w:rPr>
                <w:rFonts w:ascii="Times New Roman" w:eastAsia="Times New Roman" w:hAnsi="Times New Roman"/>
                <w:b/>
                <w:sz w:val="20"/>
                <w:szCs w:val="20"/>
                <w:u w:val="single"/>
              </w:rPr>
            </w:pPr>
            <w:r w:rsidRPr="00423C57">
              <w:rPr>
                <w:rFonts w:ascii="Times New Roman" w:eastAsia="Times New Roman" w:hAnsi="Times New Roman"/>
                <w:b/>
                <w:sz w:val="20"/>
                <w:szCs w:val="20"/>
                <w:u w:val="single"/>
              </w:rPr>
              <w:t>Websites:</w:t>
            </w:r>
          </w:p>
          <w:p w:rsidR="00DD15B3" w:rsidRPr="00423C57" w:rsidRDefault="00DD15B3" w:rsidP="00DD15B3">
            <w:pPr>
              <w:pStyle w:val="ListParagraph"/>
              <w:numPr>
                <w:ilvl w:val="0"/>
                <w:numId w:val="37"/>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www.britsoc.co.uk (home of the British Sociological Association).</w:t>
            </w:r>
          </w:p>
          <w:p w:rsidR="00DD15B3" w:rsidRPr="00423C57" w:rsidRDefault="00DD15B3" w:rsidP="00DD15B3">
            <w:pPr>
              <w:pStyle w:val="ListParagraph"/>
              <w:numPr>
                <w:ilvl w:val="0"/>
                <w:numId w:val="37"/>
              </w:numPr>
              <w:autoSpaceDE w:val="0"/>
              <w:autoSpaceDN w:val="0"/>
              <w:adjustRightInd w:val="0"/>
              <w:rPr>
                <w:rFonts w:ascii="Times New Roman" w:eastAsia="Times New Roman" w:hAnsi="Times New Roman"/>
                <w:sz w:val="20"/>
                <w:szCs w:val="20"/>
              </w:rPr>
            </w:pPr>
            <w:r w:rsidRPr="00423C57">
              <w:rPr>
                <w:rFonts w:ascii="Times New Roman" w:eastAsia="Times New Roman" w:hAnsi="Times New Roman"/>
                <w:sz w:val="20"/>
                <w:szCs w:val="20"/>
              </w:rPr>
              <w:t xml:space="preserve">https://revisesociology.com/ </w:t>
            </w:r>
          </w:p>
          <w:p w:rsidR="006E192F" w:rsidRPr="008C414B" w:rsidRDefault="00DD15B3" w:rsidP="00DD15B3">
            <w:pPr>
              <w:spacing w:line="285" w:lineRule="atLeast"/>
              <w:rPr>
                <w:rFonts w:ascii="Times New Roman" w:eastAsia="Times New Roman" w:hAnsi="Times New Roman"/>
                <w:sz w:val="20"/>
                <w:szCs w:val="20"/>
                <w:highlight w:val="yellow"/>
              </w:rPr>
            </w:pPr>
            <w:r w:rsidRPr="00423C57">
              <w:rPr>
                <w:rFonts w:ascii="Times New Roman" w:eastAsia="Times New Roman" w:hAnsi="Times New Roman"/>
                <w:sz w:val="20"/>
                <w:szCs w:val="20"/>
              </w:rPr>
              <w:t>http://sociology.org.uk/revision.htm</w:t>
            </w:r>
            <w:bookmarkEnd w:id="0"/>
          </w:p>
        </w:tc>
      </w:tr>
    </w:tbl>
    <w:p w:rsidR="00044702" w:rsidRPr="00544AAC" w:rsidRDefault="00044702">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8C414B" w:rsidRDefault="008C414B">
      <w:pPr>
        <w:rPr>
          <w:rFonts w:ascii="Times New Roman" w:eastAsia="Nanum Gothic" w:hAnsi="Times New Roman"/>
          <w:b/>
          <w:color w:val="002060"/>
          <w:szCs w:val="20"/>
        </w:rPr>
      </w:pPr>
    </w:p>
    <w:p w:rsidR="00506E75" w:rsidRPr="00544AAC" w:rsidRDefault="00506E75">
      <w:pPr>
        <w:rPr>
          <w:rFonts w:ascii="Times New Roman" w:eastAsia="Nanum Gothic" w:hAnsi="Times New Roman"/>
          <w:b/>
          <w:color w:val="002060"/>
          <w:szCs w:val="20"/>
        </w:rPr>
      </w:pPr>
      <w:r w:rsidRPr="00544AAC">
        <w:rPr>
          <w:rFonts w:ascii="Times New Roman" w:eastAsia="Nanum Gothic" w:hAnsi="Times New Roman"/>
          <w:b/>
          <w:color w:val="002060"/>
          <w:szCs w:val="20"/>
        </w:rPr>
        <w:t>Pre-assessment content review</w:t>
      </w:r>
    </w:p>
    <w:p w:rsidR="00506E75" w:rsidRPr="00544AAC" w:rsidRDefault="00506E75">
      <w:pPr>
        <w:rPr>
          <w:rFonts w:ascii="Times New Roman" w:eastAsia="Nanum Gothic" w:hAnsi="Times New Roman"/>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544AAC" w:rsidTr="00506E75">
        <w:tc>
          <w:tcPr>
            <w:tcW w:w="5205" w:type="dxa"/>
          </w:tcPr>
          <w:p w:rsidR="00506E75" w:rsidRPr="00544AAC" w:rsidRDefault="00506E75">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I feel secure in</w:t>
            </w:r>
          </w:p>
          <w:p w:rsidR="00506E75" w:rsidRPr="00544AAC" w:rsidRDefault="00506E75">
            <w:pPr>
              <w:rPr>
                <w:rFonts w:ascii="Times New Roman" w:eastAsia="Nanum Gothic" w:hAnsi="Times New Roman"/>
                <w:color w:val="002060"/>
                <w:sz w:val="20"/>
                <w:szCs w:val="20"/>
              </w:rPr>
            </w:pPr>
          </w:p>
          <w:p w:rsidR="00506E75" w:rsidRPr="00544AAC" w:rsidRDefault="00506E75">
            <w:pPr>
              <w:rPr>
                <w:rFonts w:ascii="Times New Roman" w:eastAsia="Nanum Gothic" w:hAnsi="Times New Roman"/>
                <w:color w:val="002060"/>
                <w:sz w:val="20"/>
                <w:szCs w:val="20"/>
              </w:rPr>
            </w:pPr>
          </w:p>
          <w:p w:rsidR="00506E75" w:rsidRPr="00544AAC" w:rsidRDefault="00506E75">
            <w:pPr>
              <w:rPr>
                <w:rFonts w:ascii="Times New Roman" w:eastAsia="Nanum Gothic" w:hAnsi="Times New Roman"/>
                <w:color w:val="002060"/>
                <w:sz w:val="20"/>
                <w:szCs w:val="20"/>
              </w:rPr>
            </w:pPr>
          </w:p>
          <w:p w:rsidR="00506E75" w:rsidRPr="00544AAC" w:rsidRDefault="00506E75">
            <w:pPr>
              <w:rPr>
                <w:rFonts w:ascii="Times New Roman" w:eastAsia="Nanum Gothic" w:hAnsi="Times New Roman"/>
                <w:color w:val="002060"/>
                <w:sz w:val="20"/>
                <w:szCs w:val="20"/>
              </w:rPr>
            </w:pPr>
          </w:p>
          <w:p w:rsidR="00E35828" w:rsidRPr="00544AAC" w:rsidRDefault="00E35828">
            <w:pPr>
              <w:rPr>
                <w:rFonts w:ascii="Times New Roman" w:eastAsia="Nanum Gothic" w:hAnsi="Times New Roman"/>
                <w:color w:val="002060"/>
                <w:sz w:val="20"/>
                <w:szCs w:val="20"/>
              </w:rPr>
            </w:pPr>
          </w:p>
          <w:p w:rsidR="00E35828" w:rsidRPr="00544AAC" w:rsidRDefault="00E35828">
            <w:pPr>
              <w:rPr>
                <w:rFonts w:ascii="Times New Roman" w:eastAsia="Nanum Gothic" w:hAnsi="Times New Roman"/>
                <w:color w:val="002060"/>
                <w:sz w:val="20"/>
                <w:szCs w:val="20"/>
              </w:rPr>
            </w:pPr>
          </w:p>
          <w:p w:rsidR="00506E75" w:rsidRDefault="00506E75">
            <w:pPr>
              <w:rPr>
                <w:rFonts w:ascii="Times New Roman" w:eastAsia="Nanum Gothic" w:hAnsi="Times New Roman"/>
                <w:color w:val="002060"/>
                <w:sz w:val="20"/>
                <w:szCs w:val="20"/>
              </w:rPr>
            </w:pPr>
          </w:p>
          <w:p w:rsidR="0006219F" w:rsidRDefault="0006219F">
            <w:pPr>
              <w:rPr>
                <w:rFonts w:ascii="Times New Roman" w:eastAsia="Nanum Gothic" w:hAnsi="Times New Roman"/>
                <w:color w:val="002060"/>
                <w:sz w:val="20"/>
                <w:szCs w:val="20"/>
              </w:rPr>
            </w:pPr>
          </w:p>
          <w:p w:rsidR="0006219F" w:rsidRPr="00544AAC" w:rsidRDefault="0006219F">
            <w:pPr>
              <w:rPr>
                <w:rFonts w:ascii="Times New Roman" w:eastAsia="Nanum Gothic" w:hAnsi="Times New Roman"/>
                <w:color w:val="002060"/>
                <w:sz w:val="20"/>
                <w:szCs w:val="20"/>
              </w:rPr>
            </w:pPr>
          </w:p>
        </w:tc>
        <w:tc>
          <w:tcPr>
            <w:tcW w:w="5205" w:type="dxa"/>
          </w:tcPr>
          <w:p w:rsidR="00506E75" w:rsidRPr="00544AAC" w:rsidRDefault="00506E75">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I need to focus on</w:t>
            </w:r>
          </w:p>
        </w:tc>
        <w:tc>
          <w:tcPr>
            <w:tcW w:w="5206" w:type="dxa"/>
          </w:tcPr>
          <w:p w:rsidR="00506E75" w:rsidRPr="00544AAC" w:rsidRDefault="00506E75" w:rsidP="00506E75">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My action plan</w:t>
            </w:r>
          </w:p>
        </w:tc>
      </w:tr>
    </w:tbl>
    <w:p w:rsidR="00506E75" w:rsidRPr="00544AAC" w:rsidRDefault="00506E75">
      <w:pPr>
        <w:rPr>
          <w:rFonts w:ascii="Times New Roman" w:eastAsia="Nanum Gothic" w:hAnsi="Times New Roman"/>
          <w:color w:val="002060"/>
          <w:sz w:val="20"/>
          <w:szCs w:val="20"/>
        </w:rPr>
      </w:pPr>
    </w:p>
    <w:p w:rsidR="00506E75" w:rsidRPr="00544AAC" w:rsidRDefault="00506E75" w:rsidP="00506E75">
      <w:pPr>
        <w:rPr>
          <w:rFonts w:ascii="Times New Roman" w:eastAsia="Nanum Gothic" w:hAnsi="Times New Roman"/>
          <w:b/>
          <w:color w:val="002060"/>
          <w:szCs w:val="20"/>
        </w:rPr>
      </w:pPr>
      <w:r w:rsidRPr="00544AAC">
        <w:rPr>
          <w:rFonts w:ascii="Times New Roman" w:eastAsia="Nanum Gothic" w:hAnsi="Times New Roman"/>
          <w:b/>
          <w:color w:val="002060"/>
          <w:szCs w:val="20"/>
        </w:rPr>
        <w:t>Pre-assessment skills review</w:t>
      </w:r>
    </w:p>
    <w:p w:rsidR="00506E75" w:rsidRPr="00544AAC"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544AAC" w:rsidTr="00544AAC">
        <w:tc>
          <w:tcPr>
            <w:tcW w:w="5205"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I feel secure in</w:t>
            </w:r>
          </w:p>
          <w:p w:rsidR="00506E75" w:rsidRPr="00544AAC" w:rsidRDefault="00506E75" w:rsidP="00544AAC">
            <w:pPr>
              <w:rPr>
                <w:rFonts w:ascii="Times New Roman" w:eastAsia="Nanum Gothic" w:hAnsi="Times New Roman"/>
                <w:color w:val="002060"/>
                <w:sz w:val="20"/>
                <w:szCs w:val="20"/>
              </w:rPr>
            </w:pPr>
          </w:p>
          <w:p w:rsidR="00506E75" w:rsidRPr="00544AAC" w:rsidRDefault="00506E75" w:rsidP="00544AAC">
            <w:pPr>
              <w:rPr>
                <w:rFonts w:ascii="Times New Roman" w:eastAsia="Nanum Gothic" w:hAnsi="Times New Roman"/>
                <w:color w:val="002060"/>
                <w:sz w:val="20"/>
                <w:szCs w:val="20"/>
              </w:rPr>
            </w:pPr>
          </w:p>
          <w:p w:rsidR="00506E75" w:rsidRDefault="00506E75" w:rsidP="00544AAC">
            <w:pPr>
              <w:rPr>
                <w:rFonts w:ascii="Times New Roman" w:eastAsia="Nanum Gothic" w:hAnsi="Times New Roman"/>
                <w:color w:val="002060"/>
                <w:sz w:val="20"/>
                <w:szCs w:val="20"/>
              </w:rPr>
            </w:pPr>
          </w:p>
          <w:p w:rsidR="0006219F" w:rsidRDefault="0006219F" w:rsidP="00544AAC">
            <w:pPr>
              <w:rPr>
                <w:rFonts w:ascii="Times New Roman" w:eastAsia="Nanum Gothic" w:hAnsi="Times New Roman"/>
                <w:color w:val="002060"/>
                <w:sz w:val="20"/>
                <w:szCs w:val="20"/>
              </w:rPr>
            </w:pPr>
          </w:p>
          <w:p w:rsidR="0006219F" w:rsidRDefault="0006219F" w:rsidP="00544AAC">
            <w:pPr>
              <w:rPr>
                <w:rFonts w:ascii="Times New Roman" w:eastAsia="Nanum Gothic" w:hAnsi="Times New Roman"/>
                <w:color w:val="002060"/>
                <w:sz w:val="20"/>
                <w:szCs w:val="20"/>
              </w:rPr>
            </w:pPr>
          </w:p>
          <w:p w:rsidR="0006219F" w:rsidRPr="00544AAC" w:rsidRDefault="0006219F" w:rsidP="00544AAC">
            <w:pPr>
              <w:rPr>
                <w:rFonts w:ascii="Times New Roman" w:eastAsia="Nanum Gothic" w:hAnsi="Times New Roman"/>
                <w:color w:val="002060"/>
                <w:sz w:val="20"/>
                <w:szCs w:val="20"/>
              </w:rPr>
            </w:pPr>
          </w:p>
          <w:p w:rsidR="00506E75" w:rsidRPr="00544AAC" w:rsidRDefault="00506E75" w:rsidP="00544AAC">
            <w:pPr>
              <w:rPr>
                <w:rFonts w:ascii="Times New Roman" w:eastAsia="Nanum Gothic" w:hAnsi="Times New Roman"/>
                <w:color w:val="002060"/>
                <w:sz w:val="20"/>
                <w:szCs w:val="20"/>
              </w:rPr>
            </w:pPr>
          </w:p>
          <w:p w:rsidR="00E35828" w:rsidRPr="00544AAC" w:rsidRDefault="00E35828" w:rsidP="00544AAC">
            <w:pPr>
              <w:rPr>
                <w:rFonts w:ascii="Times New Roman" w:eastAsia="Nanum Gothic" w:hAnsi="Times New Roman"/>
                <w:color w:val="002060"/>
                <w:sz w:val="20"/>
                <w:szCs w:val="20"/>
              </w:rPr>
            </w:pPr>
          </w:p>
          <w:p w:rsidR="00506E75" w:rsidRPr="00544AAC" w:rsidRDefault="00506E75" w:rsidP="00544AAC">
            <w:pPr>
              <w:rPr>
                <w:rFonts w:ascii="Times New Roman" w:eastAsia="Nanum Gothic" w:hAnsi="Times New Roman"/>
                <w:color w:val="002060"/>
                <w:sz w:val="20"/>
                <w:szCs w:val="20"/>
              </w:rPr>
            </w:pPr>
          </w:p>
        </w:tc>
        <w:tc>
          <w:tcPr>
            <w:tcW w:w="5205"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I need to focus on</w:t>
            </w:r>
          </w:p>
        </w:tc>
        <w:tc>
          <w:tcPr>
            <w:tcW w:w="5206"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My action plan</w:t>
            </w:r>
          </w:p>
        </w:tc>
      </w:tr>
    </w:tbl>
    <w:p w:rsidR="0006219F" w:rsidRDefault="0006219F" w:rsidP="00506E75">
      <w:pPr>
        <w:rPr>
          <w:rFonts w:ascii="Times New Roman" w:eastAsia="Nanum Gothic" w:hAnsi="Times New Roman"/>
          <w:b/>
          <w:color w:val="002060"/>
          <w:szCs w:val="20"/>
        </w:rPr>
      </w:pPr>
    </w:p>
    <w:p w:rsidR="00506E75" w:rsidRPr="00544AAC" w:rsidRDefault="00506E75" w:rsidP="00506E75">
      <w:pPr>
        <w:rPr>
          <w:rFonts w:ascii="Times New Roman" w:eastAsia="Nanum Gothic" w:hAnsi="Times New Roman"/>
          <w:b/>
          <w:color w:val="002060"/>
          <w:szCs w:val="20"/>
        </w:rPr>
      </w:pPr>
      <w:r w:rsidRPr="00544AAC">
        <w:rPr>
          <w:rFonts w:ascii="Times New Roman" w:eastAsia="Nanum Gothic" w:hAnsi="Times New Roman"/>
          <w:b/>
          <w:color w:val="002060"/>
          <w:szCs w:val="20"/>
        </w:rPr>
        <w:t>Post-assessment review</w:t>
      </w:r>
    </w:p>
    <w:p w:rsidR="00506E75" w:rsidRPr="00544AAC" w:rsidRDefault="00506E75" w:rsidP="00506E75">
      <w:pPr>
        <w:rPr>
          <w:rFonts w:ascii="Times New Roman" w:eastAsia="Nanum Gothic" w:hAnsi="Times New Roman"/>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544AAC" w:rsidTr="00544AAC">
        <w:tc>
          <w:tcPr>
            <w:tcW w:w="5205"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Weaknesses in content knowledge</w:t>
            </w:r>
          </w:p>
          <w:p w:rsidR="00506E75" w:rsidRPr="00544AAC" w:rsidRDefault="00506E75" w:rsidP="00544AAC">
            <w:pPr>
              <w:rPr>
                <w:rFonts w:ascii="Times New Roman" w:eastAsia="Nanum Gothic" w:hAnsi="Times New Roman"/>
                <w:color w:val="002060"/>
                <w:sz w:val="20"/>
                <w:szCs w:val="20"/>
              </w:rPr>
            </w:pPr>
          </w:p>
          <w:p w:rsidR="00E35828" w:rsidRDefault="00E35828" w:rsidP="00544AAC">
            <w:pPr>
              <w:rPr>
                <w:rFonts w:ascii="Times New Roman" w:eastAsia="Nanum Gothic" w:hAnsi="Times New Roman"/>
                <w:color w:val="002060"/>
                <w:sz w:val="20"/>
                <w:szCs w:val="20"/>
              </w:rPr>
            </w:pPr>
          </w:p>
          <w:p w:rsidR="008C414B" w:rsidRDefault="008C414B" w:rsidP="00544AAC">
            <w:pPr>
              <w:rPr>
                <w:rFonts w:ascii="Times New Roman" w:eastAsia="Nanum Gothic" w:hAnsi="Times New Roman"/>
                <w:color w:val="002060"/>
                <w:sz w:val="20"/>
                <w:szCs w:val="20"/>
              </w:rPr>
            </w:pPr>
          </w:p>
          <w:p w:rsidR="008C414B" w:rsidRPr="00544AAC" w:rsidRDefault="008C414B" w:rsidP="00544AAC">
            <w:pPr>
              <w:rPr>
                <w:rFonts w:ascii="Times New Roman" w:eastAsia="Nanum Gothic" w:hAnsi="Times New Roman"/>
                <w:color w:val="002060"/>
                <w:sz w:val="20"/>
                <w:szCs w:val="20"/>
              </w:rPr>
            </w:pPr>
          </w:p>
          <w:p w:rsidR="00506E75" w:rsidRPr="00544AAC" w:rsidRDefault="00506E75" w:rsidP="00544AAC">
            <w:pPr>
              <w:rPr>
                <w:rFonts w:ascii="Times New Roman" w:eastAsia="Nanum Gothic" w:hAnsi="Times New Roman"/>
                <w:color w:val="002060"/>
                <w:sz w:val="20"/>
                <w:szCs w:val="20"/>
              </w:rPr>
            </w:pPr>
          </w:p>
        </w:tc>
        <w:tc>
          <w:tcPr>
            <w:tcW w:w="5205"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Skills I need to focus on</w:t>
            </w:r>
          </w:p>
        </w:tc>
        <w:tc>
          <w:tcPr>
            <w:tcW w:w="5206" w:type="dxa"/>
          </w:tcPr>
          <w:p w:rsidR="00506E75" w:rsidRPr="00544AAC" w:rsidRDefault="00506E75"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My action plan</w:t>
            </w:r>
          </w:p>
        </w:tc>
      </w:tr>
      <w:tr w:rsidR="00243B1C" w:rsidRPr="00544AAC" w:rsidTr="00544AAC">
        <w:tc>
          <w:tcPr>
            <w:tcW w:w="15616" w:type="dxa"/>
            <w:gridSpan w:val="3"/>
          </w:tcPr>
          <w:p w:rsidR="00243B1C" w:rsidRPr="00544AAC" w:rsidRDefault="00243B1C" w:rsidP="00544AA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Retest / review – teacher and student comment</w:t>
            </w:r>
          </w:p>
          <w:p w:rsidR="00243B1C" w:rsidRPr="00544AAC" w:rsidRDefault="00243B1C" w:rsidP="00544AAC">
            <w:pPr>
              <w:rPr>
                <w:rFonts w:ascii="Times New Roman" w:eastAsia="Nanum Gothic" w:hAnsi="Times New Roman"/>
                <w:color w:val="002060"/>
                <w:sz w:val="20"/>
                <w:szCs w:val="20"/>
              </w:rPr>
            </w:pPr>
          </w:p>
          <w:p w:rsidR="00243B1C" w:rsidRPr="00544AAC" w:rsidRDefault="00243B1C" w:rsidP="00544AAC">
            <w:pPr>
              <w:rPr>
                <w:rFonts w:ascii="Times New Roman" w:eastAsia="Nanum Gothic" w:hAnsi="Times New Roman"/>
                <w:color w:val="002060"/>
                <w:sz w:val="20"/>
                <w:szCs w:val="20"/>
              </w:rPr>
            </w:pPr>
          </w:p>
          <w:p w:rsidR="00243B1C" w:rsidRPr="00544AAC" w:rsidRDefault="00243B1C" w:rsidP="00544AAC">
            <w:pPr>
              <w:rPr>
                <w:rFonts w:ascii="Times New Roman" w:eastAsia="Nanum Gothic" w:hAnsi="Times New Roman"/>
                <w:color w:val="002060"/>
                <w:sz w:val="20"/>
                <w:szCs w:val="20"/>
              </w:rPr>
            </w:pPr>
          </w:p>
          <w:p w:rsidR="00E35828" w:rsidRPr="00544AAC" w:rsidRDefault="00E35828" w:rsidP="00544AAC">
            <w:pPr>
              <w:rPr>
                <w:rFonts w:ascii="Times New Roman" w:eastAsia="Nanum Gothic" w:hAnsi="Times New Roman"/>
                <w:color w:val="002060"/>
                <w:sz w:val="20"/>
                <w:szCs w:val="20"/>
              </w:rPr>
            </w:pPr>
          </w:p>
          <w:p w:rsidR="00E35828" w:rsidRDefault="00E35828" w:rsidP="00544AAC">
            <w:pPr>
              <w:rPr>
                <w:rFonts w:ascii="Times New Roman" w:eastAsia="Nanum Gothic" w:hAnsi="Times New Roman"/>
                <w:color w:val="002060"/>
                <w:sz w:val="20"/>
                <w:szCs w:val="20"/>
              </w:rPr>
            </w:pPr>
          </w:p>
          <w:p w:rsidR="0006219F" w:rsidRDefault="0006219F" w:rsidP="00544AAC">
            <w:pPr>
              <w:rPr>
                <w:rFonts w:ascii="Times New Roman" w:eastAsia="Nanum Gothic" w:hAnsi="Times New Roman"/>
                <w:color w:val="002060"/>
                <w:sz w:val="20"/>
                <w:szCs w:val="20"/>
              </w:rPr>
            </w:pPr>
          </w:p>
          <w:p w:rsidR="0006219F" w:rsidRPr="00544AAC" w:rsidRDefault="0006219F" w:rsidP="00544AAC">
            <w:pPr>
              <w:rPr>
                <w:rFonts w:ascii="Times New Roman" w:eastAsia="Nanum Gothic" w:hAnsi="Times New Roman"/>
                <w:color w:val="002060"/>
                <w:sz w:val="20"/>
                <w:szCs w:val="20"/>
              </w:rPr>
            </w:pPr>
          </w:p>
          <w:p w:rsidR="00243B1C" w:rsidRPr="00544AAC" w:rsidRDefault="00243B1C" w:rsidP="00544AAC">
            <w:pPr>
              <w:rPr>
                <w:rFonts w:ascii="Times New Roman" w:eastAsia="Nanum Gothic" w:hAnsi="Times New Roman"/>
                <w:color w:val="002060"/>
                <w:sz w:val="20"/>
                <w:szCs w:val="20"/>
              </w:rPr>
            </w:pPr>
          </w:p>
        </w:tc>
      </w:tr>
    </w:tbl>
    <w:p w:rsidR="008C414B" w:rsidRDefault="008C414B">
      <w:pPr>
        <w:rPr>
          <w:rFonts w:ascii="Times New Roman" w:eastAsia="Nanum Gothic" w:hAnsi="Times New Roman"/>
          <w:b/>
          <w:color w:val="002060"/>
          <w:szCs w:val="20"/>
        </w:rPr>
      </w:pPr>
    </w:p>
    <w:p w:rsidR="00506E75" w:rsidRPr="00544AAC" w:rsidRDefault="00506E75">
      <w:pPr>
        <w:rPr>
          <w:rFonts w:ascii="Times New Roman" w:eastAsia="Nanum Gothic" w:hAnsi="Times New Roman"/>
          <w:b/>
          <w:color w:val="002060"/>
          <w:szCs w:val="20"/>
        </w:rPr>
      </w:pPr>
      <w:r w:rsidRPr="00544AAC">
        <w:rPr>
          <w:rFonts w:ascii="Times New Roman" w:eastAsia="Nanum Gothic" w:hAnsi="Times New Roman"/>
          <w:b/>
          <w:color w:val="002060"/>
          <w:szCs w:val="20"/>
        </w:rPr>
        <w:t xml:space="preserve">Revision planning </w:t>
      </w:r>
    </w:p>
    <w:p w:rsidR="00243B1C" w:rsidRPr="00544AAC" w:rsidRDefault="00243B1C">
      <w:pPr>
        <w:rPr>
          <w:rFonts w:ascii="Times New Roman" w:eastAsia="Nanum Gothic" w:hAnsi="Times New Roman"/>
          <w:color w:val="002060"/>
          <w:szCs w:val="20"/>
        </w:rPr>
      </w:pPr>
    </w:p>
    <w:tbl>
      <w:tblPr>
        <w:tblStyle w:val="TableGrid"/>
        <w:tblW w:w="0" w:type="auto"/>
        <w:tblLook w:val="04A0" w:firstRow="1" w:lastRow="0" w:firstColumn="1" w:lastColumn="0" w:noHBand="0" w:noVBand="1"/>
      </w:tblPr>
      <w:tblGrid>
        <w:gridCol w:w="8749"/>
        <w:gridCol w:w="1543"/>
        <w:gridCol w:w="1682"/>
        <w:gridCol w:w="1677"/>
        <w:gridCol w:w="1739"/>
      </w:tblGrid>
      <w:tr w:rsidR="00243B1C" w:rsidRPr="00544AAC" w:rsidTr="008C414B">
        <w:trPr>
          <w:trHeight w:val="534"/>
        </w:trPr>
        <w:tc>
          <w:tcPr>
            <w:tcW w:w="8862" w:type="dxa"/>
          </w:tcPr>
          <w:p w:rsidR="00243B1C" w:rsidRPr="00544AAC" w:rsidRDefault="00243B1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Spec point</w:t>
            </w:r>
          </w:p>
          <w:p w:rsidR="00243B1C" w:rsidRPr="00544AAC" w:rsidRDefault="00243B1C">
            <w:pPr>
              <w:rPr>
                <w:rFonts w:ascii="Times New Roman" w:eastAsia="Nanum Gothic" w:hAnsi="Times New Roman"/>
                <w:color w:val="002060"/>
                <w:sz w:val="20"/>
                <w:szCs w:val="20"/>
              </w:rPr>
            </w:pPr>
          </w:p>
        </w:tc>
        <w:tc>
          <w:tcPr>
            <w:tcW w:w="1553" w:type="dxa"/>
          </w:tcPr>
          <w:p w:rsidR="00243B1C" w:rsidRPr="00544AAC" w:rsidRDefault="00243B1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Notes complete</w:t>
            </w:r>
          </w:p>
        </w:tc>
        <w:tc>
          <w:tcPr>
            <w:tcW w:w="1694" w:type="dxa"/>
          </w:tcPr>
          <w:p w:rsidR="00243B1C" w:rsidRPr="00544AAC" w:rsidRDefault="00243B1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Revision materials</w:t>
            </w:r>
          </w:p>
        </w:tc>
        <w:tc>
          <w:tcPr>
            <w:tcW w:w="1694" w:type="dxa"/>
          </w:tcPr>
          <w:p w:rsidR="00243B1C" w:rsidRPr="00544AAC" w:rsidRDefault="00243B1C" w:rsidP="00243B1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 xml:space="preserve">Past paper Qs </w:t>
            </w:r>
          </w:p>
        </w:tc>
        <w:tc>
          <w:tcPr>
            <w:tcW w:w="1751" w:type="dxa"/>
          </w:tcPr>
          <w:p w:rsidR="00243B1C" w:rsidRPr="00544AAC" w:rsidRDefault="00243B1C">
            <w:pPr>
              <w:rPr>
                <w:rFonts w:ascii="Times New Roman" w:eastAsia="Nanum Gothic" w:hAnsi="Times New Roman"/>
                <w:color w:val="002060"/>
                <w:sz w:val="20"/>
                <w:szCs w:val="20"/>
              </w:rPr>
            </w:pPr>
            <w:r w:rsidRPr="00544AAC">
              <w:rPr>
                <w:rFonts w:ascii="Times New Roman" w:eastAsia="Nanum Gothic" w:hAnsi="Times New Roman"/>
                <w:color w:val="002060"/>
                <w:sz w:val="20"/>
                <w:szCs w:val="20"/>
              </w:rPr>
              <w:t>Timed conditions</w:t>
            </w:r>
          </w:p>
        </w:tc>
      </w:tr>
      <w:tr w:rsidR="0006219F" w:rsidRPr="00544AAC" w:rsidTr="008C414B">
        <w:trPr>
          <w:trHeight w:val="1943"/>
        </w:trPr>
        <w:tc>
          <w:tcPr>
            <w:tcW w:w="8862" w:type="dxa"/>
          </w:tcPr>
          <w:p w:rsidR="008C414B" w:rsidRPr="00841714" w:rsidRDefault="008C414B" w:rsidP="008C414B">
            <w:pPr>
              <w:autoSpaceDE w:val="0"/>
              <w:autoSpaceDN w:val="0"/>
              <w:adjustRightInd w:val="0"/>
              <w:rPr>
                <w:rFonts w:ascii="Times New Roman" w:eastAsiaTheme="minorHAnsi" w:hAnsi="Times New Roman"/>
                <w:sz w:val="20"/>
                <w:szCs w:val="32"/>
                <w:lang w:val="en-GB"/>
              </w:rPr>
            </w:pPr>
            <w:r>
              <w:rPr>
                <w:rFonts w:ascii="Times New Roman" w:eastAsiaTheme="minorHAnsi" w:hAnsi="Times New Roman"/>
                <w:sz w:val="20"/>
                <w:szCs w:val="32"/>
                <w:lang w:val="en-GB"/>
              </w:rPr>
              <w:t>Sociological perspectives on the role and functions of religion:</w:t>
            </w:r>
          </w:p>
          <w:p w:rsidR="008C414B" w:rsidRPr="00544AAC" w:rsidRDefault="008C414B" w:rsidP="008C414B">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Functionalism</w:t>
            </w:r>
          </w:p>
          <w:p w:rsidR="008C414B" w:rsidRPr="00544AAC" w:rsidRDefault="008C414B" w:rsidP="008C414B">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Marxism</w:t>
            </w:r>
          </w:p>
          <w:p w:rsidR="008C414B" w:rsidRPr="00544AAC" w:rsidRDefault="008C414B" w:rsidP="008C414B">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Feminism</w:t>
            </w:r>
          </w:p>
          <w:p w:rsidR="008C414B" w:rsidRPr="00544AAC" w:rsidRDefault="008C414B" w:rsidP="008C414B">
            <w:pPr>
              <w:pStyle w:val="ListParagraph"/>
              <w:numPr>
                <w:ilvl w:val="0"/>
                <w:numId w:val="25"/>
              </w:numPr>
              <w:tabs>
                <w:tab w:val="left" w:pos="284"/>
              </w:tabs>
              <w:autoSpaceDE w:val="0"/>
              <w:autoSpaceDN w:val="0"/>
              <w:adjustRightInd w:val="0"/>
              <w:rPr>
                <w:rFonts w:ascii="Times New Roman" w:eastAsiaTheme="minorHAnsi" w:hAnsi="Times New Roman"/>
                <w:sz w:val="20"/>
                <w:szCs w:val="32"/>
                <w:lang w:val="en-GB"/>
              </w:rPr>
            </w:pPr>
            <w:r w:rsidRPr="00544AAC">
              <w:rPr>
                <w:rFonts w:ascii="Times New Roman" w:eastAsiaTheme="minorHAnsi" w:hAnsi="Times New Roman"/>
                <w:sz w:val="20"/>
                <w:szCs w:val="32"/>
                <w:lang w:val="en-GB"/>
              </w:rPr>
              <w:t>Postmodernism</w:t>
            </w:r>
          </w:p>
          <w:p w:rsidR="0006219F" w:rsidRPr="008C414B" w:rsidRDefault="0006219F" w:rsidP="008C414B">
            <w:pPr>
              <w:tabs>
                <w:tab w:val="left" w:pos="1560"/>
              </w:tabs>
              <w:autoSpaceDE w:val="0"/>
              <w:autoSpaceDN w:val="0"/>
              <w:adjustRightInd w:val="0"/>
              <w:rPr>
                <w:rFonts w:ascii="Times New Roman" w:eastAsiaTheme="minorHAnsi" w:hAnsi="Times New Roman"/>
                <w:szCs w:val="32"/>
              </w:rPr>
            </w:pP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r w:rsidR="0006219F" w:rsidRPr="00544AAC" w:rsidTr="008C414B">
        <w:trPr>
          <w:trHeight w:val="534"/>
        </w:trPr>
        <w:tc>
          <w:tcPr>
            <w:tcW w:w="8862" w:type="dxa"/>
          </w:tcPr>
          <w:p w:rsidR="0006219F" w:rsidRPr="008C414B" w:rsidRDefault="008C414B" w:rsidP="008C414B">
            <w:pPr>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Religion as a form of social change and as a conservative force</w:t>
            </w:r>
          </w:p>
          <w:p w:rsidR="0006219F" w:rsidRPr="00162192" w:rsidRDefault="0006219F" w:rsidP="008C414B">
            <w:pPr>
              <w:pStyle w:val="ListParagraph"/>
              <w:tabs>
                <w:tab w:val="left" w:pos="284"/>
              </w:tabs>
              <w:autoSpaceDE w:val="0"/>
              <w:autoSpaceDN w:val="0"/>
              <w:adjustRightInd w:val="0"/>
              <w:ind w:left="1492"/>
              <w:rPr>
                <w:rFonts w:ascii="Times New Roman" w:eastAsiaTheme="minorHAnsi" w:hAnsi="Times New Roman"/>
                <w:sz w:val="20"/>
                <w:szCs w:val="32"/>
              </w:rPr>
            </w:pP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r w:rsidR="0006219F" w:rsidRPr="00544AAC" w:rsidTr="008C414B">
        <w:trPr>
          <w:trHeight w:val="819"/>
        </w:trPr>
        <w:tc>
          <w:tcPr>
            <w:tcW w:w="8862" w:type="dxa"/>
          </w:tcPr>
          <w:p w:rsidR="008C414B" w:rsidRPr="005B0ACC" w:rsidRDefault="008C414B" w:rsidP="008C414B">
            <w:pPr>
              <w:pStyle w:val="ListParagraph"/>
              <w:tabs>
                <w:tab w:val="left" w:pos="142"/>
              </w:tabs>
              <w:autoSpaceDE w:val="0"/>
              <w:autoSpaceDN w:val="0"/>
              <w:adjustRightInd w:val="0"/>
              <w:ind w:left="0"/>
              <w:rPr>
                <w:rFonts w:ascii="Times New Roman" w:eastAsiaTheme="minorHAnsi" w:hAnsi="Times New Roman"/>
                <w:sz w:val="20"/>
                <w:szCs w:val="22"/>
                <w:lang w:val="en-GB"/>
              </w:rPr>
            </w:pPr>
            <w:r w:rsidRPr="005B0ACC">
              <w:rPr>
                <w:rFonts w:ascii="Times New Roman" w:eastAsiaTheme="minorHAnsi" w:hAnsi="Times New Roman"/>
                <w:sz w:val="20"/>
                <w:szCs w:val="22"/>
                <w:lang w:val="en-GB"/>
              </w:rPr>
              <w:t>The relationship between religious beliefs, practices and organisations</w:t>
            </w:r>
            <w:r>
              <w:rPr>
                <w:rFonts w:ascii="Times New Roman" w:eastAsiaTheme="minorHAnsi" w:hAnsi="Times New Roman"/>
                <w:sz w:val="20"/>
                <w:szCs w:val="22"/>
                <w:lang w:val="en-GB"/>
              </w:rPr>
              <w:t xml:space="preserve"> with reference to: </w:t>
            </w:r>
          </w:p>
          <w:p w:rsidR="0006219F" w:rsidRPr="008C414B" w:rsidRDefault="008C414B" w:rsidP="008C414B">
            <w:pPr>
              <w:pStyle w:val="ListParagraph"/>
              <w:numPr>
                <w:ilvl w:val="0"/>
                <w:numId w:val="32"/>
              </w:numPr>
              <w:tabs>
                <w:tab w:val="left" w:pos="284"/>
              </w:tabs>
              <w:autoSpaceDE w:val="0"/>
              <w:autoSpaceDN w:val="0"/>
              <w:adjustRightInd w:val="0"/>
              <w:rPr>
                <w:rFonts w:ascii="Times New Roman" w:eastAsiaTheme="minorHAnsi" w:hAnsi="Times New Roman"/>
                <w:sz w:val="20"/>
                <w:szCs w:val="32"/>
              </w:rPr>
            </w:pPr>
            <w:r w:rsidRPr="008C414B">
              <w:rPr>
                <w:rFonts w:ascii="Times New Roman" w:eastAsiaTheme="minorHAnsi" w:hAnsi="Times New Roman"/>
                <w:sz w:val="20"/>
                <w:szCs w:val="22"/>
                <w:lang w:val="en-GB"/>
              </w:rPr>
              <w:t>Exploring religious organisations, cults, sects, denominations, churches and New Age movements, and their relationship to religious and spiritual belief and practice.</w:t>
            </w: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r w:rsidR="0006219F" w:rsidRPr="00544AAC" w:rsidTr="008C414B">
        <w:trPr>
          <w:trHeight w:val="819"/>
        </w:trPr>
        <w:tc>
          <w:tcPr>
            <w:tcW w:w="8862" w:type="dxa"/>
          </w:tcPr>
          <w:p w:rsidR="008C414B" w:rsidRPr="00544AAC" w:rsidRDefault="008C414B" w:rsidP="008C414B">
            <w:pPr>
              <w:tabs>
                <w:tab w:val="left" w:pos="284"/>
              </w:tabs>
              <w:autoSpaceDE w:val="0"/>
              <w:autoSpaceDN w:val="0"/>
              <w:adjustRightInd w:val="0"/>
              <w:rPr>
                <w:rFonts w:ascii="Times New Roman" w:eastAsiaTheme="minorHAnsi" w:hAnsi="Times New Roman"/>
                <w:sz w:val="20"/>
                <w:szCs w:val="22"/>
                <w:lang w:val="en-GB"/>
              </w:rPr>
            </w:pPr>
            <w:r>
              <w:rPr>
                <w:rFonts w:ascii="Times New Roman" w:eastAsiaTheme="minorHAnsi" w:hAnsi="Times New Roman"/>
                <w:sz w:val="20"/>
                <w:szCs w:val="22"/>
                <w:lang w:val="en-GB"/>
              </w:rPr>
              <w:t>T</w:t>
            </w:r>
            <w:r w:rsidRPr="00544AAC">
              <w:rPr>
                <w:rFonts w:ascii="Times New Roman" w:eastAsiaTheme="minorHAnsi" w:hAnsi="Times New Roman"/>
                <w:sz w:val="20"/>
                <w:szCs w:val="22"/>
                <w:lang w:val="en-GB"/>
              </w:rPr>
              <w:t>he relationship between different social groups and religious/spiritual organisations and movements,</w:t>
            </w:r>
          </w:p>
          <w:p w:rsidR="0006219F" w:rsidRPr="008C414B" w:rsidRDefault="008C414B" w:rsidP="008C414B">
            <w:pPr>
              <w:autoSpaceDE w:val="0"/>
              <w:autoSpaceDN w:val="0"/>
              <w:adjustRightInd w:val="0"/>
              <w:rPr>
                <w:rFonts w:ascii="Times New Roman" w:eastAsiaTheme="minorHAnsi" w:hAnsi="Times New Roman"/>
                <w:sz w:val="20"/>
                <w:szCs w:val="22"/>
                <w:lang w:val="en-GB"/>
              </w:rPr>
            </w:pPr>
            <w:r w:rsidRPr="00544AAC">
              <w:rPr>
                <w:rFonts w:ascii="Times New Roman" w:eastAsiaTheme="minorHAnsi" w:hAnsi="Times New Roman"/>
                <w:sz w:val="20"/>
                <w:szCs w:val="22"/>
                <w:lang w:val="en-GB"/>
              </w:rPr>
              <w:t>beliefs and practices</w:t>
            </w:r>
            <w:r>
              <w:rPr>
                <w:rFonts w:ascii="Times New Roman" w:eastAsiaTheme="minorHAnsi" w:hAnsi="Times New Roman"/>
                <w:sz w:val="20"/>
                <w:szCs w:val="22"/>
                <w:lang w:val="en-GB"/>
              </w:rPr>
              <w:t xml:space="preserve">. </w:t>
            </w:r>
          </w:p>
          <w:p w:rsidR="0006219F" w:rsidRPr="00162192" w:rsidRDefault="0006219F" w:rsidP="008C414B">
            <w:pPr>
              <w:pStyle w:val="ListParagraph"/>
              <w:tabs>
                <w:tab w:val="left" w:pos="284"/>
              </w:tabs>
              <w:autoSpaceDE w:val="0"/>
              <w:autoSpaceDN w:val="0"/>
              <w:adjustRightInd w:val="0"/>
              <w:ind w:left="1492"/>
              <w:rPr>
                <w:rFonts w:ascii="Times New Roman" w:eastAsiaTheme="minorHAnsi" w:hAnsi="Times New Roman"/>
                <w:sz w:val="20"/>
                <w:szCs w:val="32"/>
              </w:rPr>
            </w:pP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r w:rsidR="0006219F" w:rsidRPr="00544AAC" w:rsidTr="008C414B">
        <w:trPr>
          <w:trHeight w:val="534"/>
        </w:trPr>
        <w:tc>
          <w:tcPr>
            <w:tcW w:w="8862" w:type="dxa"/>
          </w:tcPr>
          <w:p w:rsidR="008C414B" w:rsidRPr="008C414B" w:rsidRDefault="008C414B" w:rsidP="008C414B">
            <w:pPr>
              <w:tabs>
                <w:tab w:val="left" w:pos="284"/>
              </w:tabs>
              <w:autoSpaceDE w:val="0"/>
              <w:autoSpaceDN w:val="0"/>
              <w:adjustRightInd w:val="0"/>
              <w:rPr>
                <w:rFonts w:ascii="Times New Roman" w:eastAsiaTheme="minorHAnsi" w:hAnsi="Times New Roman"/>
                <w:sz w:val="20"/>
                <w:szCs w:val="32"/>
                <w:lang w:val="en-GB"/>
              </w:rPr>
            </w:pPr>
            <w:r w:rsidRPr="008C414B">
              <w:rPr>
                <w:rFonts w:ascii="Times New Roman" w:eastAsiaTheme="minorHAnsi" w:hAnsi="Times New Roman"/>
                <w:sz w:val="20"/>
                <w:szCs w:val="32"/>
                <w:lang w:val="en-GB"/>
              </w:rPr>
              <w:t>The significance of religion and religiosity in the contemporary world, including the nature and extent</w:t>
            </w:r>
          </w:p>
          <w:p w:rsidR="0006219F" w:rsidRDefault="008C414B" w:rsidP="008C414B">
            <w:pPr>
              <w:tabs>
                <w:tab w:val="left" w:pos="284"/>
              </w:tabs>
              <w:autoSpaceDE w:val="0"/>
              <w:autoSpaceDN w:val="0"/>
              <w:adjustRightInd w:val="0"/>
              <w:rPr>
                <w:rFonts w:ascii="Times New Roman" w:eastAsiaTheme="minorHAnsi" w:hAnsi="Times New Roman"/>
                <w:sz w:val="20"/>
                <w:szCs w:val="32"/>
                <w:lang w:val="en-GB"/>
              </w:rPr>
            </w:pPr>
            <w:r w:rsidRPr="008C414B">
              <w:rPr>
                <w:rFonts w:ascii="Times New Roman" w:eastAsiaTheme="minorHAnsi" w:hAnsi="Times New Roman"/>
                <w:sz w:val="20"/>
                <w:szCs w:val="32"/>
                <w:lang w:val="en-GB"/>
              </w:rPr>
              <w:t>of secularisation in a global context, and globalisation and the spread of religions.</w:t>
            </w:r>
          </w:p>
          <w:p w:rsidR="008C414B" w:rsidRPr="008C414B" w:rsidRDefault="008C414B" w:rsidP="008C414B">
            <w:pPr>
              <w:tabs>
                <w:tab w:val="left" w:pos="284"/>
              </w:tabs>
              <w:autoSpaceDE w:val="0"/>
              <w:autoSpaceDN w:val="0"/>
              <w:adjustRightInd w:val="0"/>
              <w:rPr>
                <w:rFonts w:ascii="Times New Roman" w:eastAsiaTheme="minorHAnsi" w:hAnsi="Times New Roman"/>
                <w:sz w:val="20"/>
                <w:szCs w:val="32"/>
                <w:lang w:val="en-GB"/>
              </w:rPr>
            </w:pP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r w:rsidR="0006219F" w:rsidRPr="00544AAC" w:rsidTr="008C414B">
        <w:trPr>
          <w:trHeight w:val="534"/>
        </w:trPr>
        <w:tc>
          <w:tcPr>
            <w:tcW w:w="8862" w:type="dxa"/>
          </w:tcPr>
          <w:p w:rsidR="0006219F" w:rsidRPr="0006219F" w:rsidRDefault="008C414B" w:rsidP="0006219F">
            <w:pPr>
              <w:tabs>
                <w:tab w:val="left" w:pos="284"/>
              </w:tabs>
              <w:autoSpaceDE w:val="0"/>
              <w:autoSpaceDN w:val="0"/>
              <w:adjustRightInd w:val="0"/>
              <w:rPr>
                <w:rFonts w:ascii="Times New Roman" w:eastAsiaTheme="minorHAnsi" w:hAnsi="Times New Roman"/>
                <w:sz w:val="20"/>
                <w:szCs w:val="32"/>
                <w:lang w:val="en-GB"/>
              </w:rPr>
            </w:pPr>
            <w:r w:rsidRPr="008C414B">
              <w:rPr>
                <w:rFonts w:ascii="Times New Roman" w:eastAsiaTheme="minorHAnsi" w:hAnsi="Times New Roman"/>
                <w:sz w:val="20"/>
                <w:szCs w:val="32"/>
                <w:lang w:val="en-GB"/>
              </w:rPr>
              <w:t>Ideology, science and religion, including both Christian and non-Christian religious traditions.</w:t>
            </w:r>
          </w:p>
          <w:p w:rsidR="0006219F" w:rsidRPr="00162192" w:rsidRDefault="0006219F" w:rsidP="008C414B">
            <w:pPr>
              <w:pStyle w:val="ListParagraph"/>
              <w:tabs>
                <w:tab w:val="left" w:pos="284"/>
              </w:tabs>
              <w:autoSpaceDE w:val="0"/>
              <w:autoSpaceDN w:val="0"/>
              <w:adjustRightInd w:val="0"/>
              <w:ind w:left="0"/>
              <w:rPr>
                <w:rFonts w:ascii="Times New Roman" w:eastAsiaTheme="minorHAnsi" w:hAnsi="Times New Roman"/>
                <w:sz w:val="20"/>
                <w:szCs w:val="32"/>
              </w:rPr>
            </w:pPr>
          </w:p>
        </w:tc>
        <w:tc>
          <w:tcPr>
            <w:tcW w:w="1553"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pPr>
              <w:rPr>
                <w:rFonts w:ascii="Times New Roman" w:eastAsia="Nanum Gothic" w:hAnsi="Times New Roman"/>
                <w:color w:val="002060"/>
                <w:sz w:val="20"/>
                <w:szCs w:val="20"/>
              </w:rPr>
            </w:pPr>
          </w:p>
        </w:tc>
        <w:tc>
          <w:tcPr>
            <w:tcW w:w="1694" w:type="dxa"/>
          </w:tcPr>
          <w:p w:rsidR="0006219F" w:rsidRPr="00544AAC" w:rsidRDefault="0006219F" w:rsidP="00243B1C">
            <w:pPr>
              <w:rPr>
                <w:rFonts w:ascii="Times New Roman" w:eastAsia="Nanum Gothic" w:hAnsi="Times New Roman"/>
                <w:color w:val="002060"/>
                <w:sz w:val="20"/>
                <w:szCs w:val="20"/>
              </w:rPr>
            </w:pPr>
          </w:p>
        </w:tc>
        <w:tc>
          <w:tcPr>
            <w:tcW w:w="1751" w:type="dxa"/>
          </w:tcPr>
          <w:p w:rsidR="0006219F" w:rsidRPr="00544AAC" w:rsidRDefault="0006219F">
            <w:pPr>
              <w:rPr>
                <w:rFonts w:ascii="Times New Roman" w:eastAsia="Nanum Gothic" w:hAnsi="Times New Roman"/>
                <w:color w:val="002060"/>
                <w:sz w:val="20"/>
                <w:szCs w:val="20"/>
              </w:rPr>
            </w:pPr>
          </w:p>
        </w:tc>
      </w:tr>
    </w:tbl>
    <w:p w:rsidR="00243B1C" w:rsidRPr="00544AAC" w:rsidRDefault="00243B1C">
      <w:pPr>
        <w:rPr>
          <w:rFonts w:ascii="Times New Roman" w:eastAsia="Nanum Gothic" w:hAnsi="Times New Roman"/>
          <w:color w:val="002060"/>
          <w:szCs w:val="20"/>
        </w:rPr>
      </w:pPr>
    </w:p>
    <w:p w:rsidR="00506E75" w:rsidRPr="00544AAC" w:rsidRDefault="00506E75">
      <w:pPr>
        <w:rPr>
          <w:rFonts w:ascii="Times New Roman" w:eastAsia="Nanum Gothic" w:hAnsi="Times New Roman"/>
          <w:color w:val="002060"/>
          <w:sz w:val="20"/>
          <w:szCs w:val="20"/>
        </w:rPr>
      </w:pPr>
    </w:p>
    <w:p w:rsidR="00506E75" w:rsidRPr="00544AAC" w:rsidRDefault="00506E75">
      <w:pPr>
        <w:rPr>
          <w:rFonts w:ascii="Times New Roman" w:eastAsia="Nanum Gothic" w:hAnsi="Times New Roman"/>
          <w:color w:val="002060"/>
          <w:sz w:val="20"/>
          <w:szCs w:val="20"/>
        </w:rPr>
      </w:pPr>
    </w:p>
    <w:sectPr w:rsidR="00506E75" w:rsidRPr="00544AAC" w:rsidSect="00506E75">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53" w:rsidRDefault="000F7653" w:rsidP="00214575">
      <w:r>
        <w:separator/>
      </w:r>
    </w:p>
  </w:endnote>
  <w:endnote w:type="continuationSeparator" w:id="0">
    <w:p w:rsidR="000F7653" w:rsidRDefault="000F7653" w:rsidP="0021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QAChevinD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Nanum Gothic">
    <w:charset w:val="81"/>
    <w:family w:val="auto"/>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53" w:rsidRDefault="000F7653" w:rsidP="00214575">
      <w:r>
        <w:separator/>
      </w:r>
    </w:p>
  </w:footnote>
  <w:footnote w:type="continuationSeparator" w:id="0">
    <w:p w:rsidR="000F7653" w:rsidRDefault="000F7653" w:rsidP="00214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30.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A1EA4"/>
    <w:multiLevelType w:val="hybridMultilevel"/>
    <w:tmpl w:val="944C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70B9"/>
    <w:multiLevelType w:val="multilevel"/>
    <w:tmpl w:val="5ABA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82EEC"/>
    <w:multiLevelType w:val="hybridMultilevel"/>
    <w:tmpl w:val="BB006AF0"/>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0D0DC6"/>
    <w:multiLevelType w:val="hybridMultilevel"/>
    <w:tmpl w:val="4C9460A6"/>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41BA3"/>
    <w:multiLevelType w:val="hybridMultilevel"/>
    <w:tmpl w:val="AA565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0286F"/>
    <w:multiLevelType w:val="hybridMultilevel"/>
    <w:tmpl w:val="4AB8E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9840A9"/>
    <w:multiLevelType w:val="hybridMultilevel"/>
    <w:tmpl w:val="CFBA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332B8"/>
    <w:multiLevelType w:val="hybridMultilevel"/>
    <w:tmpl w:val="D0BAFD0A"/>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2"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B064D6"/>
    <w:multiLevelType w:val="hybridMultilevel"/>
    <w:tmpl w:val="6F7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BB1811"/>
    <w:multiLevelType w:val="hybridMultilevel"/>
    <w:tmpl w:val="195C2B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E69D0"/>
    <w:multiLevelType w:val="hybridMultilevel"/>
    <w:tmpl w:val="2FC4BA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3EEA"/>
    <w:multiLevelType w:val="hybridMultilevel"/>
    <w:tmpl w:val="92507998"/>
    <w:lvl w:ilvl="0" w:tplc="0809000B">
      <w:start w:val="1"/>
      <w:numFmt w:val="bullet"/>
      <w:lvlText w:val=""/>
      <w:lvlJc w:val="left"/>
      <w:pPr>
        <w:ind w:left="1492" w:hanging="360"/>
      </w:pPr>
      <w:rPr>
        <w:rFonts w:ascii="Wingdings" w:hAnsi="Wingdings"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2" w15:restartNumberingAfterBreak="0">
    <w:nsid w:val="4A863D6F"/>
    <w:multiLevelType w:val="hybridMultilevel"/>
    <w:tmpl w:val="F58A75D0"/>
    <w:lvl w:ilvl="0" w:tplc="0809000B">
      <w:start w:val="1"/>
      <w:numFmt w:val="bullet"/>
      <w:lvlText w:val=""/>
      <w:lvlJc w:val="left"/>
      <w:pPr>
        <w:ind w:left="2121" w:hanging="360"/>
      </w:pPr>
      <w:rPr>
        <w:rFonts w:ascii="Wingdings" w:hAnsi="Wingdings" w:hint="default"/>
      </w:rPr>
    </w:lvl>
    <w:lvl w:ilvl="1" w:tplc="08090003" w:tentative="1">
      <w:start w:val="1"/>
      <w:numFmt w:val="bullet"/>
      <w:lvlText w:val="o"/>
      <w:lvlJc w:val="left"/>
      <w:pPr>
        <w:ind w:left="2841" w:hanging="360"/>
      </w:pPr>
      <w:rPr>
        <w:rFonts w:ascii="Courier New" w:hAnsi="Courier New" w:cs="Courier New" w:hint="default"/>
      </w:rPr>
    </w:lvl>
    <w:lvl w:ilvl="2" w:tplc="08090005" w:tentative="1">
      <w:start w:val="1"/>
      <w:numFmt w:val="bullet"/>
      <w:lvlText w:val=""/>
      <w:lvlJc w:val="left"/>
      <w:pPr>
        <w:ind w:left="3561" w:hanging="360"/>
      </w:pPr>
      <w:rPr>
        <w:rFonts w:ascii="Wingdings" w:hAnsi="Wingdings" w:hint="default"/>
      </w:rPr>
    </w:lvl>
    <w:lvl w:ilvl="3" w:tplc="08090001" w:tentative="1">
      <w:start w:val="1"/>
      <w:numFmt w:val="bullet"/>
      <w:lvlText w:val=""/>
      <w:lvlJc w:val="left"/>
      <w:pPr>
        <w:ind w:left="4281" w:hanging="360"/>
      </w:pPr>
      <w:rPr>
        <w:rFonts w:ascii="Symbol" w:hAnsi="Symbol" w:hint="default"/>
      </w:rPr>
    </w:lvl>
    <w:lvl w:ilvl="4" w:tplc="08090003" w:tentative="1">
      <w:start w:val="1"/>
      <w:numFmt w:val="bullet"/>
      <w:lvlText w:val="o"/>
      <w:lvlJc w:val="left"/>
      <w:pPr>
        <w:ind w:left="5001" w:hanging="360"/>
      </w:pPr>
      <w:rPr>
        <w:rFonts w:ascii="Courier New" w:hAnsi="Courier New" w:cs="Courier New" w:hint="default"/>
      </w:rPr>
    </w:lvl>
    <w:lvl w:ilvl="5" w:tplc="08090005" w:tentative="1">
      <w:start w:val="1"/>
      <w:numFmt w:val="bullet"/>
      <w:lvlText w:val=""/>
      <w:lvlJc w:val="left"/>
      <w:pPr>
        <w:ind w:left="5721" w:hanging="360"/>
      </w:pPr>
      <w:rPr>
        <w:rFonts w:ascii="Wingdings" w:hAnsi="Wingdings" w:hint="default"/>
      </w:rPr>
    </w:lvl>
    <w:lvl w:ilvl="6" w:tplc="08090001" w:tentative="1">
      <w:start w:val="1"/>
      <w:numFmt w:val="bullet"/>
      <w:lvlText w:val=""/>
      <w:lvlJc w:val="left"/>
      <w:pPr>
        <w:ind w:left="6441" w:hanging="360"/>
      </w:pPr>
      <w:rPr>
        <w:rFonts w:ascii="Symbol" w:hAnsi="Symbol" w:hint="default"/>
      </w:rPr>
    </w:lvl>
    <w:lvl w:ilvl="7" w:tplc="08090003" w:tentative="1">
      <w:start w:val="1"/>
      <w:numFmt w:val="bullet"/>
      <w:lvlText w:val="o"/>
      <w:lvlJc w:val="left"/>
      <w:pPr>
        <w:ind w:left="7161" w:hanging="360"/>
      </w:pPr>
      <w:rPr>
        <w:rFonts w:ascii="Courier New" w:hAnsi="Courier New" w:cs="Courier New" w:hint="default"/>
      </w:rPr>
    </w:lvl>
    <w:lvl w:ilvl="8" w:tplc="08090005" w:tentative="1">
      <w:start w:val="1"/>
      <w:numFmt w:val="bullet"/>
      <w:lvlText w:val=""/>
      <w:lvlJc w:val="left"/>
      <w:pPr>
        <w:ind w:left="7881" w:hanging="360"/>
      </w:pPr>
      <w:rPr>
        <w:rFonts w:ascii="Wingdings" w:hAnsi="Wingdings" w:hint="default"/>
      </w:rPr>
    </w:lvl>
  </w:abstractNum>
  <w:abstractNum w:abstractNumId="23"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03C2D"/>
    <w:multiLevelType w:val="hybridMultilevel"/>
    <w:tmpl w:val="C774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1560C"/>
    <w:multiLevelType w:val="hybridMultilevel"/>
    <w:tmpl w:val="9B78C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25418"/>
    <w:multiLevelType w:val="hybridMultilevel"/>
    <w:tmpl w:val="B1741E8A"/>
    <w:lvl w:ilvl="0" w:tplc="DAA6C1E2">
      <w:start w:val="1"/>
      <w:numFmt w:val="decimal"/>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28"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6D1B27"/>
    <w:multiLevelType w:val="multilevel"/>
    <w:tmpl w:val="B2C6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17CCC"/>
    <w:multiLevelType w:val="hybridMultilevel"/>
    <w:tmpl w:val="BF106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42DAE"/>
    <w:multiLevelType w:val="hybridMultilevel"/>
    <w:tmpl w:val="736A26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F95235"/>
    <w:multiLevelType w:val="hybridMultilevel"/>
    <w:tmpl w:val="05FA92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515289"/>
    <w:multiLevelType w:val="hybridMultilevel"/>
    <w:tmpl w:val="D5A25DBA"/>
    <w:lvl w:ilvl="0" w:tplc="11C872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23"/>
  </w:num>
  <w:num w:numId="4">
    <w:abstractNumId w:val="0"/>
  </w:num>
  <w:num w:numId="5">
    <w:abstractNumId w:val="18"/>
  </w:num>
  <w:num w:numId="6">
    <w:abstractNumId w:val="20"/>
  </w:num>
  <w:num w:numId="7">
    <w:abstractNumId w:val="25"/>
  </w:num>
  <w:num w:numId="8">
    <w:abstractNumId w:val="36"/>
  </w:num>
  <w:num w:numId="9">
    <w:abstractNumId w:val="13"/>
  </w:num>
  <w:num w:numId="10">
    <w:abstractNumId w:val="9"/>
  </w:num>
  <w:num w:numId="11">
    <w:abstractNumId w:val="12"/>
  </w:num>
  <w:num w:numId="12">
    <w:abstractNumId w:val="19"/>
  </w:num>
  <w:num w:numId="13">
    <w:abstractNumId w:val="4"/>
  </w:num>
  <w:num w:numId="14">
    <w:abstractNumId w:val="30"/>
  </w:num>
  <w:num w:numId="15">
    <w:abstractNumId w:val="7"/>
  </w:num>
  <w:num w:numId="16">
    <w:abstractNumId w:val="15"/>
  </w:num>
  <w:num w:numId="17">
    <w:abstractNumId w:val="2"/>
  </w:num>
  <w:num w:numId="18">
    <w:abstractNumId w:val="10"/>
  </w:num>
  <w:num w:numId="19">
    <w:abstractNumId w:val="24"/>
  </w:num>
  <w:num w:numId="20">
    <w:abstractNumId w:val="29"/>
  </w:num>
  <w:num w:numId="21">
    <w:abstractNumId w:val="22"/>
  </w:num>
  <w:num w:numId="22">
    <w:abstractNumId w:val="17"/>
  </w:num>
  <w:num w:numId="23">
    <w:abstractNumId w:val="1"/>
  </w:num>
  <w:num w:numId="24">
    <w:abstractNumId w:val="14"/>
  </w:num>
  <w:num w:numId="25">
    <w:abstractNumId w:val="32"/>
  </w:num>
  <w:num w:numId="26">
    <w:abstractNumId w:val="21"/>
  </w:num>
  <w:num w:numId="27">
    <w:abstractNumId w:val="8"/>
  </w:num>
  <w:num w:numId="28">
    <w:abstractNumId w:val="34"/>
  </w:num>
  <w:num w:numId="29">
    <w:abstractNumId w:val="26"/>
  </w:num>
  <w:num w:numId="30">
    <w:abstractNumId w:val="33"/>
  </w:num>
  <w:num w:numId="31">
    <w:abstractNumId w:val="6"/>
  </w:num>
  <w:num w:numId="32">
    <w:abstractNumId w:val="16"/>
  </w:num>
  <w:num w:numId="33">
    <w:abstractNumId w:val="11"/>
  </w:num>
  <w:num w:numId="34">
    <w:abstractNumId w:val="27"/>
  </w:num>
  <w:num w:numId="35">
    <w:abstractNumId w:val="35"/>
  </w:num>
  <w:num w:numId="36">
    <w:abstractNumId w:val="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0572A"/>
    <w:rsid w:val="00044702"/>
    <w:rsid w:val="0006219F"/>
    <w:rsid w:val="00064326"/>
    <w:rsid w:val="00070983"/>
    <w:rsid w:val="000745D2"/>
    <w:rsid w:val="000C49D3"/>
    <w:rsid w:val="000F7653"/>
    <w:rsid w:val="00104894"/>
    <w:rsid w:val="0011066B"/>
    <w:rsid w:val="001252D3"/>
    <w:rsid w:val="00154D9B"/>
    <w:rsid w:val="00175977"/>
    <w:rsid w:val="001A00FC"/>
    <w:rsid w:val="001A492B"/>
    <w:rsid w:val="00207B80"/>
    <w:rsid w:val="00214575"/>
    <w:rsid w:val="00216EA2"/>
    <w:rsid w:val="00226084"/>
    <w:rsid w:val="00237731"/>
    <w:rsid w:val="00243B1C"/>
    <w:rsid w:val="00252FBD"/>
    <w:rsid w:val="00275AFD"/>
    <w:rsid w:val="00287EB0"/>
    <w:rsid w:val="0029360E"/>
    <w:rsid w:val="002B2A63"/>
    <w:rsid w:val="002B54F6"/>
    <w:rsid w:val="002C4B96"/>
    <w:rsid w:val="002D0081"/>
    <w:rsid w:val="002E3388"/>
    <w:rsid w:val="002E45C5"/>
    <w:rsid w:val="002F553A"/>
    <w:rsid w:val="003112FD"/>
    <w:rsid w:val="003126A3"/>
    <w:rsid w:val="00317A25"/>
    <w:rsid w:val="00323257"/>
    <w:rsid w:val="0032769E"/>
    <w:rsid w:val="003976A5"/>
    <w:rsid w:val="003C30CC"/>
    <w:rsid w:val="003C7D1C"/>
    <w:rsid w:val="003E0BEF"/>
    <w:rsid w:val="004003FC"/>
    <w:rsid w:val="00406CED"/>
    <w:rsid w:val="00414898"/>
    <w:rsid w:val="00416663"/>
    <w:rsid w:val="004C6EC1"/>
    <w:rsid w:val="00506E75"/>
    <w:rsid w:val="005170D9"/>
    <w:rsid w:val="005226F6"/>
    <w:rsid w:val="00544AAC"/>
    <w:rsid w:val="00551683"/>
    <w:rsid w:val="005551D1"/>
    <w:rsid w:val="005A3BCF"/>
    <w:rsid w:val="005B0ACC"/>
    <w:rsid w:val="005B39D9"/>
    <w:rsid w:val="005D7BB9"/>
    <w:rsid w:val="005E3C99"/>
    <w:rsid w:val="005E4A58"/>
    <w:rsid w:val="0062186D"/>
    <w:rsid w:val="00651037"/>
    <w:rsid w:val="006510C9"/>
    <w:rsid w:val="006554B5"/>
    <w:rsid w:val="00663480"/>
    <w:rsid w:val="006647D9"/>
    <w:rsid w:val="00670F28"/>
    <w:rsid w:val="00683A27"/>
    <w:rsid w:val="0069582A"/>
    <w:rsid w:val="006A1B82"/>
    <w:rsid w:val="006D1E80"/>
    <w:rsid w:val="006D6C78"/>
    <w:rsid w:val="006E192F"/>
    <w:rsid w:val="006F0D52"/>
    <w:rsid w:val="006F1789"/>
    <w:rsid w:val="006F7E07"/>
    <w:rsid w:val="00700F58"/>
    <w:rsid w:val="007023B8"/>
    <w:rsid w:val="00707FE1"/>
    <w:rsid w:val="0071520A"/>
    <w:rsid w:val="0072365E"/>
    <w:rsid w:val="007408EC"/>
    <w:rsid w:val="00771A7E"/>
    <w:rsid w:val="007B18DC"/>
    <w:rsid w:val="007B2371"/>
    <w:rsid w:val="007C2927"/>
    <w:rsid w:val="007D67D2"/>
    <w:rsid w:val="007E7124"/>
    <w:rsid w:val="007F20F7"/>
    <w:rsid w:val="00803DD0"/>
    <w:rsid w:val="00841714"/>
    <w:rsid w:val="008455CC"/>
    <w:rsid w:val="00880EC8"/>
    <w:rsid w:val="008A0355"/>
    <w:rsid w:val="008C30B9"/>
    <w:rsid w:val="008C414B"/>
    <w:rsid w:val="008D43E0"/>
    <w:rsid w:val="008E01AF"/>
    <w:rsid w:val="008F3BCB"/>
    <w:rsid w:val="00927CE4"/>
    <w:rsid w:val="00942349"/>
    <w:rsid w:val="00997E7F"/>
    <w:rsid w:val="009A34DB"/>
    <w:rsid w:val="009B2F86"/>
    <w:rsid w:val="009B5946"/>
    <w:rsid w:val="009C5702"/>
    <w:rsid w:val="009D397E"/>
    <w:rsid w:val="009F39F7"/>
    <w:rsid w:val="009F56B4"/>
    <w:rsid w:val="00A314A8"/>
    <w:rsid w:val="00A43D25"/>
    <w:rsid w:val="00A63365"/>
    <w:rsid w:val="00A757BA"/>
    <w:rsid w:val="00A863F4"/>
    <w:rsid w:val="00A86A02"/>
    <w:rsid w:val="00AB0A37"/>
    <w:rsid w:val="00AC08B8"/>
    <w:rsid w:val="00AC56A0"/>
    <w:rsid w:val="00AE4546"/>
    <w:rsid w:val="00AE7AEB"/>
    <w:rsid w:val="00AF46B8"/>
    <w:rsid w:val="00B05530"/>
    <w:rsid w:val="00B1690E"/>
    <w:rsid w:val="00B35136"/>
    <w:rsid w:val="00B81F30"/>
    <w:rsid w:val="00B933C6"/>
    <w:rsid w:val="00B96098"/>
    <w:rsid w:val="00B96473"/>
    <w:rsid w:val="00BA0203"/>
    <w:rsid w:val="00BA0292"/>
    <w:rsid w:val="00BB5432"/>
    <w:rsid w:val="00BF00E9"/>
    <w:rsid w:val="00C23EEE"/>
    <w:rsid w:val="00C37554"/>
    <w:rsid w:val="00C50239"/>
    <w:rsid w:val="00C5589F"/>
    <w:rsid w:val="00C81D4F"/>
    <w:rsid w:val="00C87A14"/>
    <w:rsid w:val="00C9104B"/>
    <w:rsid w:val="00CA50D9"/>
    <w:rsid w:val="00CC2660"/>
    <w:rsid w:val="00CD5F8D"/>
    <w:rsid w:val="00D05C26"/>
    <w:rsid w:val="00D11C3B"/>
    <w:rsid w:val="00D1370D"/>
    <w:rsid w:val="00D164ED"/>
    <w:rsid w:val="00D64CE3"/>
    <w:rsid w:val="00D75155"/>
    <w:rsid w:val="00D86096"/>
    <w:rsid w:val="00DA1D64"/>
    <w:rsid w:val="00DB23D3"/>
    <w:rsid w:val="00DD15B3"/>
    <w:rsid w:val="00DE12F8"/>
    <w:rsid w:val="00E35828"/>
    <w:rsid w:val="00E662BF"/>
    <w:rsid w:val="00E93C52"/>
    <w:rsid w:val="00ED1695"/>
    <w:rsid w:val="00EE2FA5"/>
    <w:rsid w:val="00EF2791"/>
    <w:rsid w:val="00EF4F69"/>
    <w:rsid w:val="00EF6005"/>
    <w:rsid w:val="00F05ADF"/>
    <w:rsid w:val="00F06F6F"/>
    <w:rsid w:val="00F14F0B"/>
    <w:rsid w:val="00F3288E"/>
    <w:rsid w:val="00F831C7"/>
    <w:rsid w:val="00F936D8"/>
    <w:rsid w:val="00F96C8F"/>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E0426"/>
  <w15:docId w15:val="{11D0724E-DCEA-4D44-AD40-65DEA3F4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14B"/>
    <w:rPr>
      <w:rFonts w:ascii="Comic Sans MS" w:eastAsia="Cambria" w:hAnsi="Comic Sans MS" w:cs="Times New Roman"/>
      <w:sz w:val="22"/>
    </w:rPr>
  </w:style>
  <w:style w:type="paragraph" w:styleId="Heading1">
    <w:name w:val="heading 1"/>
    <w:basedOn w:val="Normal"/>
    <w:next w:val="Normal"/>
    <w:link w:val="Heading1Char"/>
    <w:uiPriority w:val="9"/>
    <w:qFormat/>
    <w:rsid w:val="006E1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175977"/>
    <w:pPr>
      <w:spacing w:before="240" w:after="180"/>
      <w:outlineLvl w:val="1"/>
    </w:pPr>
    <w:rPr>
      <w:rFonts w:ascii="AQAChevinDemiBold" w:eastAsia="Times New Roman" w:hAnsi="AQAChevinDemiBold"/>
      <w:color w:val="412878"/>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customStyle="1" w:styleId="e24kjd">
    <w:name w:val="e24kjd"/>
    <w:basedOn w:val="DefaultParagraphFont"/>
    <w:rsid w:val="006647D9"/>
  </w:style>
  <w:style w:type="character" w:customStyle="1" w:styleId="Heading2Char">
    <w:name w:val="Heading 2 Char"/>
    <w:basedOn w:val="DefaultParagraphFont"/>
    <w:link w:val="Heading2"/>
    <w:uiPriority w:val="9"/>
    <w:rsid w:val="00175977"/>
    <w:rPr>
      <w:rFonts w:ascii="AQAChevinDemiBold" w:eastAsia="Times New Roman" w:hAnsi="AQAChevinDemiBold" w:cs="Times New Roman"/>
      <w:color w:val="412878"/>
      <w:sz w:val="48"/>
      <w:szCs w:val="48"/>
      <w:lang w:val="en-GB" w:eastAsia="en-GB"/>
    </w:rPr>
  </w:style>
  <w:style w:type="paragraph" w:styleId="NormalWeb">
    <w:name w:val="Normal (Web)"/>
    <w:basedOn w:val="Normal"/>
    <w:uiPriority w:val="99"/>
    <w:semiHidden/>
    <w:unhideWhenUsed/>
    <w:rsid w:val="00175977"/>
    <w:pPr>
      <w:spacing w:after="240" w:line="360" w:lineRule="atLeast"/>
    </w:pPr>
    <w:rPr>
      <w:rFonts w:ascii="Times New Roman" w:eastAsia="Times New Roman" w:hAnsi="Times New Roman"/>
      <w:sz w:val="24"/>
      <w:lang w:val="en-GB" w:eastAsia="en-GB"/>
    </w:rPr>
  </w:style>
  <w:style w:type="paragraph" w:styleId="Header">
    <w:name w:val="header"/>
    <w:basedOn w:val="Normal"/>
    <w:link w:val="HeaderChar"/>
    <w:uiPriority w:val="99"/>
    <w:unhideWhenUsed/>
    <w:rsid w:val="00214575"/>
    <w:pPr>
      <w:tabs>
        <w:tab w:val="center" w:pos="4513"/>
        <w:tab w:val="right" w:pos="9026"/>
      </w:tabs>
    </w:pPr>
  </w:style>
  <w:style w:type="character" w:customStyle="1" w:styleId="HeaderChar">
    <w:name w:val="Header Char"/>
    <w:basedOn w:val="DefaultParagraphFont"/>
    <w:link w:val="Header"/>
    <w:uiPriority w:val="99"/>
    <w:rsid w:val="00214575"/>
    <w:rPr>
      <w:rFonts w:ascii="Comic Sans MS" w:eastAsia="Cambria" w:hAnsi="Comic Sans MS" w:cs="Times New Roman"/>
      <w:sz w:val="22"/>
    </w:rPr>
  </w:style>
  <w:style w:type="paragraph" w:styleId="Footer">
    <w:name w:val="footer"/>
    <w:basedOn w:val="Normal"/>
    <w:link w:val="FooterChar"/>
    <w:uiPriority w:val="99"/>
    <w:unhideWhenUsed/>
    <w:rsid w:val="00214575"/>
    <w:pPr>
      <w:tabs>
        <w:tab w:val="center" w:pos="4513"/>
        <w:tab w:val="right" w:pos="9026"/>
      </w:tabs>
    </w:pPr>
  </w:style>
  <w:style w:type="character" w:customStyle="1" w:styleId="FooterChar">
    <w:name w:val="Footer Char"/>
    <w:basedOn w:val="DefaultParagraphFont"/>
    <w:link w:val="Footer"/>
    <w:uiPriority w:val="99"/>
    <w:rsid w:val="00214575"/>
    <w:rPr>
      <w:rFonts w:ascii="Comic Sans MS" w:eastAsia="Cambria" w:hAnsi="Comic Sans MS" w:cs="Times New Roman"/>
      <w:sz w:val="22"/>
    </w:rPr>
  </w:style>
  <w:style w:type="character" w:customStyle="1" w:styleId="Heading1Char">
    <w:name w:val="Heading 1 Char"/>
    <w:basedOn w:val="DefaultParagraphFont"/>
    <w:link w:val="Heading1"/>
    <w:uiPriority w:val="9"/>
    <w:rsid w:val="006E192F"/>
    <w:rPr>
      <w:rFonts w:asciiTheme="majorHAnsi" w:eastAsiaTheme="majorEastAsia" w:hAnsiTheme="majorHAnsi" w:cstheme="majorBidi"/>
      <w:b/>
      <w:bCs/>
      <w:color w:val="2E74B5" w:themeColor="accent1" w:themeShade="BF"/>
      <w:sz w:val="28"/>
      <w:szCs w:val="28"/>
    </w:rPr>
  </w:style>
  <w:style w:type="character" w:customStyle="1" w:styleId="title10">
    <w:name w:val="title10"/>
    <w:basedOn w:val="DefaultParagraphFont"/>
    <w:rsid w:val="006E192F"/>
  </w:style>
  <w:style w:type="character" w:customStyle="1" w:styleId="authors">
    <w:name w:val="authors"/>
    <w:basedOn w:val="DefaultParagraphFont"/>
    <w:rsid w:val="006E192F"/>
  </w:style>
  <w:style w:type="character" w:customStyle="1" w:styleId="contributor-name-prefix">
    <w:name w:val="contributor-name-prefix"/>
    <w:basedOn w:val="DefaultParagraphFont"/>
    <w:rsid w:val="006E192F"/>
  </w:style>
  <w:style w:type="character" w:customStyle="1" w:styleId="visible-contributors">
    <w:name w:val="visible-contributors"/>
    <w:basedOn w:val="DefaultParagraphFont"/>
    <w:rsid w:val="006E192F"/>
  </w:style>
  <w:style w:type="character" w:customStyle="1" w:styleId="a-size-large">
    <w:name w:val="a-size-large"/>
    <w:rsid w:val="006E192F"/>
  </w:style>
  <w:style w:type="character" w:customStyle="1" w:styleId="a-declarative2">
    <w:name w:val="a-declarative2"/>
    <w:rsid w:val="006E192F"/>
  </w:style>
  <w:style w:type="character" w:styleId="UnresolvedMention">
    <w:name w:val="Unresolved Mention"/>
    <w:basedOn w:val="DefaultParagraphFont"/>
    <w:uiPriority w:val="99"/>
    <w:semiHidden/>
    <w:unhideWhenUsed/>
    <w:rsid w:val="006D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451977">
      <w:bodyDiv w:val="1"/>
      <w:marLeft w:val="0"/>
      <w:marRight w:val="0"/>
      <w:marTop w:val="0"/>
      <w:marBottom w:val="0"/>
      <w:divBdr>
        <w:top w:val="none" w:sz="0" w:space="0" w:color="auto"/>
        <w:left w:val="none" w:sz="0" w:space="0" w:color="auto"/>
        <w:bottom w:val="none" w:sz="0" w:space="0" w:color="auto"/>
        <w:right w:val="none" w:sz="0" w:space="0" w:color="auto"/>
      </w:divBdr>
      <w:divsChild>
        <w:div w:id="877862526">
          <w:marLeft w:val="0"/>
          <w:marRight w:val="0"/>
          <w:marTop w:val="0"/>
          <w:marBottom w:val="0"/>
          <w:divBdr>
            <w:top w:val="none" w:sz="0" w:space="0" w:color="auto"/>
            <w:left w:val="none" w:sz="0" w:space="0" w:color="auto"/>
            <w:bottom w:val="none" w:sz="0" w:space="0" w:color="auto"/>
            <w:right w:val="none" w:sz="0" w:space="0" w:color="auto"/>
          </w:divBdr>
          <w:divsChild>
            <w:div w:id="62413808">
              <w:marLeft w:val="0"/>
              <w:marRight w:val="0"/>
              <w:marTop w:val="0"/>
              <w:marBottom w:val="0"/>
              <w:divBdr>
                <w:top w:val="none" w:sz="0" w:space="0" w:color="auto"/>
                <w:left w:val="none" w:sz="0" w:space="0" w:color="auto"/>
                <w:bottom w:val="none" w:sz="0" w:space="0" w:color="auto"/>
                <w:right w:val="none" w:sz="0" w:space="0" w:color="auto"/>
              </w:divBdr>
              <w:divsChild>
                <w:div w:id="1016271106">
                  <w:marLeft w:val="0"/>
                  <w:marRight w:val="0"/>
                  <w:marTop w:val="0"/>
                  <w:marBottom w:val="0"/>
                  <w:divBdr>
                    <w:top w:val="none" w:sz="0" w:space="0" w:color="auto"/>
                    <w:left w:val="none" w:sz="0" w:space="0" w:color="auto"/>
                    <w:bottom w:val="none" w:sz="0" w:space="0" w:color="auto"/>
                    <w:right w:val="none" w:sz="0" w:space="0" w:color="auto"/>
                  </w:divBdr>
                  <w:divsChild>
                    <w:div w:id="1429275903">
                      <w:marLeft w:val="0"/>
                      <w:marRight w:val="0"/>
                      <w:marTop w:val="0"/>
                      <w:marBottom w:val="0"/>
                      <w:divBdr>
                        <w:top w:val="none" w:sz="0" w:space="0" w:color="auto"/>
                        <w:left w:val="none" w:sz="0" w:space="0" w:color="auto"/>
                        <w:bottom w:val="none" w:sz="0" w:space="0" w:color="auto"/>
                        <w:right w:val="none" w:sz="0" w:space="0" w:color="auto"/>
                      </w:divBdr>
                      <w:divsChild>
                        <w:div w:id="2145199202">
                          <w:marLeft w:val="0"/>
                          <w:marRight w:val="0"/>
                          <w:marTop w:val="0"/>
                          <w:marBottom w:val="0"/>
                          <w:divBdr>
                            <w:top w:val="none" w:sz="0" w:space="0" w:color="auto"/>
                            <w:left w:val="none" w:sz="0" w:space="0" w:color="auto"/>
                            <w:bottom w:val="none" w:sz="0" w:space="0" w:color="auto"/>
                            <w:right w:val="none" w:sz="0" w:space="0" w:color="auto"/>
                          </w:divBdr>
                          <w:divsChild>
                            <w:div w:id="411584076">
                              <w:marLeft w:val="0"/>
                              <w:marRight w:val="0"/>
                              <w:marTop w:val="0"/>
                              <w:marBottom w:val="0"/>
                              <w:divBdr>
                                <w:top w:val="none" w:sz="0" w:space="0" w:color="auto"/>
                                <w:left w:val="none" w:sz="0" w:space="0" w:color="auto"/>
                                <w:bottom w:val="none" w:sz="0" w:space="0" w:color="auto"/>
                                <w:right w:val="none" w:sz="0" w:space="0" w:color="auto"/>
                              </w:divBdr>
                              <w:divsChild>
                                <w:div w:id="880244722">
                                  <w:marLeft w:val="0"/>
                                  <w:marRight w:val="0"/>
                                  <w:marTop w:val="0"/>
                                  <w:marBottom w:val="0"/>
                                  <w:divBdr>
                                    <w:top w:val="none" w:sz="0" w:space="0" w:color="auto"/>
                                    <w:left w:val="none" w:sz="0" w:space="0" w:color="auto"/>
                                    <w:bottom w:val="none" w:sz="0" w:space="0" w:color="auto"/>
                                    <w:right w:val="none" w:sz="0" w:space="0" w:color="auto"/>
                                  </w:divBdr>
                                  <w:divsChild>
                                    <w:div w:id="1812357458">
                                      <w:marLeft w:val="0"/>
                                      <w:marRight w:val="0"/>
                                      <w:marTop w:val="0"/>
                                      <w:marBottom w:val="0"/>
                                      <w:divBdr>
                                        <w:top w:val="none" w:sz="0" w:space="0" w:color="auto"/>
                                        <w:left w:val="none" w:sz="0" w:space="0" w:color="auto"/>
                                        <w:bottom w:val="none" w:sz="0" w:space="0" w:color="auto"/>
                                        <w:right w:val="none" w:sz="0" w:space="0" w:color="auto"/>
                                      </w:divBdr>
                                      <w:divsChild>
                                        <w:div w:id="3567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099896">
      <w:bodyDiv w:val="1"/>
      <w:marLeft w:val="0"/>
      <w:marRight w:val="0"/>
      <w:marTop w:val="0"/>
      <w:marBottom w:val="0"/>
      <w:divBdr>
        <w:top w:val="none" w:sz="0" w:space="0" w:color="auto"/>
        <w:left w:val="none" w:sz="0" w:space="0" w:color="auto"/>
        <w:bottom w:val="none" w:sz="0" w:space="0" w:color="auto"/>
        <w:right w:val="none" w:sz="0" w:space="0" w:color="auto"/>
      </w:divBdr>
      <w:divsChild>
        <w:div w:id="1542010773">
          <w:marLeft w:val="0"/>
          <w:marRight w:val="0"/>
          <w:marTop w:val="0"/>
          <w:marBottom w:val="0"/>
          <w:divBdr>
            <w:top w:val="none" w:sz="0" w:space="0" w:color="auto"/>
            <w:left w:val="none" w:sz="0" w:space="0" w:color="auto"/>
            <w:bottom w:val="none" w:sz="0" w:space="0" w:color="auto"/>
            <w:right w:val="none" w:sz="0" w:space="0" w:color="auto"/>
          </w:divBdr>
          <w:divsChild>
            <w:div w:id="668755510">
              <w:marLeft w:val="0"/>
              <w:marRight w:val="0"/>
              <w:marTop w:val="0"/>
              <w:marBottom w:val="0"/>
              <w:divBdr>
                <w:top w:val="none" w:sz="0" w:space="0" w:color="auto"/>
                <w:left w:val="none" w:sz="0" w:space="0" w:color="auto"/>
                <w:bottom w:val="none" w:sz="0" w:space="0" w:color="auto"/>
                <w:right w:val="none" w:sz="0" w:space="0" w:color="auto"/>
              </w:divBdr>
              <w:divsChild>
                <w:div w:id="1303540551">
                  <w:marLeft w:val="0"/>
                  <w:marRight w:val="0"/>
                  <w:marTop w:val="0"/>
                  <w:marBottom w:val="0"/>
                  <w:divBdr>
                    <w:top w:val="none" w:sz="0" w:space="0" w:color="auto"/>
                    <w:left w:val="none" w:sz="0" w:space="0" w:color="auto"/>
                    <w:bottom w:val="none" w:sz="0" w:space="0" w:color="auto"/>
                    <w:right w:val="none" w:sz="0" w:space="0" w:color="auto"/>
                  </w:divBdr>
                  <w:divsChild>
                    <w:div w:id="426199187">
                      <w:marLeft w:val="0"/>
                      <w:marRight w:val="0"/>
                      <w:marTop w:val="0"/>
                      <w:marBottom w:val="0"/>
                      <w:divBdr>
                        <w:top w:val="none" w:sz="0" w:space="0" w:color="auto"/>
                        <w:left w:val="none" w:sz="0" w:space="0" w:color="auto"/>
                        <w:bottom w:val="none" w:sz="0" w:space="0" w:color="auto"/>
                        <w:right w:val="none" w:sz="0" w:space="0" w:color="auto"/>
                      </w:divBdr>
                      <w:divsChild>
                        <w:div w:id="1868986267">
                          <w:marLeft w:val="0"/>
                          <w:marRight w:val="0"/>
                          <w:marTop w:val="0"/>
                          <w:marBottom w:val="0"/>
                          <w:divBdr>
                            <w:top w:val="none" w:sz="0" w:space="0" w:color="auto"/>
                            <w:left w:val="none" w:sz="0" w:space="0" w:color="auto"/>
                            <w:bottom w:val="none" w:sz="0" w:space="0" w:color="auto"/>
                            <w:right w:val="none" w:sz="0" w:space="0" w:color="auto"/>
                          </w:divBdr>
                          <w:divsChild>
                            <w:div w:id="1274433885">
                              <w:marLeft w:val="-225"/>
                              <w:marRight w:val="-225"/>
                              <w:marTop w:val="0"/>
                              <w:marBottom w:val="0"/>
                              <w:divBdr>
                                <w:top w:val="none" w:sz="0" w:space="0" w:color="auto"/>
                                <w:left w:val="none" w:sz="0" w:space="0" w:color="auto"/>
                                <w:bottom w:val="none" w:sz="0" w:space="0" w:color="auto"/>
                                <w:right w:val="none" w:sz="0" w:space="0" w:color="auto"/>
                              </w:divBdr>
                              <w:divsChild>
                                <w:div w:id="1123309676">
                                  <w:marLeft w:val="0"/>
                                  <w:marRight w:val="0"/>
                                  <w:marTop w:val="0"/>
                                  <w:marBottom w:val="0"/>
                                  <w:divBdr>
                                    <w:top w:val="none" w:sz="0" w:space="0" w:color="auto"/>
                                    <w:left w:val="none" w:sz="0" w:space="0" w:color="auto"/>
                                    <w:bottom w:val="none" w:sz="0" w:space="0" w:color="auto"/>
                                    <w:right w:val="none" w:sz="0" w:space="0" w:color="auto"/>
                                  </w:divBdr>
                                  <w:divsChild>
                                    <w:div w:id="772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886199">
      <w:bodyDiv w:val="1"/>
      <w:marLeft w:val="0"/>
      <w:marRight w:val="0"/>
      <w:marTop w:val="0"/>
      <w:marBottom w:val="0"/>
      <w:divBdr>
        <w:top w:val="none" w:sz="0" w:space="0" w:color="auto"/>
        <w:left w:val="none" w:sz="0" w:space="0" w:color="auto"/>
        <w:bottom w:val="none" w:sz="0" w:space="0" w:color="auto"/>
        <w:right w:val="none" w:sz="0" w:space="0" w:color="auto"/>
      </w:divBdr>
      <w:divsChild>
        <w:div w:id="2076584432">
          <w:marLeft w:val="0"/>
          <w:marRight w:val="0"/>
          <w:marTop w:val="0"/>
          <w:marBottom w:val="0"/>
          <w:divBdr>
            <w:top w:val="none" w:sz="0" w:space="0" w:color="auto"/>
            <w:left w:val="none" w:sz="0" w:space="0" w:color="auto"/>
            <w:bottom w:val="none" w:sz="0" w:space="0" w:color="auto"/>
            <w:right w:val="none" w:sz="0" w:space="0" w:color="auto"/>
          </w:divBdr>
          <w:divsChild>
            <w:div w:id="2093238644">
              <w:marLeft w:val="0"/>
              <w:marRight w:val="0"/>
              <w:marTop w:val="100"/>
              <w:marBottom w:val="100"/>
              <w:divBdr>
                <w:top w:val="none" w:sz="0" w:space="0" w:color="auto"/>
                <w:left w:val="none" w:sz="0" w:space="0" w:color="auto"/>
                <w:bottom w:val="none" w:sz="0" w:space="0" w:color="auto"/>
                <w:right w:val="none" w:sz="0" w:space="0" w:color="auto"/>
              </w:divBdr>
              <w:divsChild>
                <w:div w:id="117724766">
                  <w:marLeft w:val="0"/>
                  <w:marRight w:val="0"/>
                  <w:marTop w:val="0"/>
                  <w:marBottom w:val="0"/>
                  <w:divBdr>
                    <w:top w:val="none" w:sz="0" w:space="0" w:color="auto"/>
                    <w:left w:val="none" w:sz="0" w:space="0" w:color="auto"/>
                    <w:bottom w:val="none" w:sz="0" w:space="0" w:color="auto"/>
                    <w:right w:val="none" w:sz="0" w:space="0" w:color="auto"/>
                  </w:divBdr>
                  <w:divsChild>
                    <w:div w:id="923536055">
                      <w:marLeft w:val="0"/>
                      <w:marRight w:val="0"/>
                      <w:marTop w:val="0"/>
                      <w:marBottom w:val="0"/>
                      <w:divBdr>
                        <w:top w:val="none" w:sz="0" w:space="0" w:color="auto"/>
                        <w:left w:val="none" w:sz="0" w:space="0" w:color="auto"/>
                        <w:bottom w:val="none" w:sz="0" w:space="0" w:color="auto"/>
                        <w:right w:val="none" w:sz="0" w:space="0" w:color="auto"/>
                      </w:divBdr>
                      <w:divsChild>
                        <w:div w:id="726992094">
                          <w:marLeft w:val="0"/>
                          <w:marRight w:val="0"/>
                          <w:marTop w:val="0"/>
                          <w:marBottom w:val="0"/>
                          <w:divBdr>
                            <w:top w:val="none" w:sz="0" w:space="0" w:color="auto"/>
                            <w:left w:val="none" w:sz="0" w:space="0" w:color="auto"/>
                            <w:bottom w:val="none" w:sz="0" w:space="0" w:color="auto"/>
                            <w:right w:val="none" w:sz="0" w:space="0" w:color="auto"/>
                          </w:divBdr>
                          <w:divsChild>
                            <w:div w:id="1010527247">
                              <w:marLeft w:val="0"/>
                              <w:marRight w:val="0"/>
                              <w:marTop w:val="0"/>
                              <w:marBottom w:val="0"/>
                              <w:divBdr>
                                <w:top w:val="none" w:sz="0" w:space="0" w:color="auto"/>
                                <w:left w:val="none" w:sz="0" w:space="0" w:color="auto"/>
                                <w:bottom w:val="none" w:sz="0" w:space="0" w:color="auto"/>
                                <w:right w:val="none" w:sz="0" w:space="0" w:color="auto"/>
                              </w:divBdr>
                              <w:divsChild>
                                <w:div w:id="73866717">
                                  <w:marLeft w:val="0"/>
                                  <w:marRight w:val="0"/>
                                  <w:marTop w:val="0"/>
                                  <w:marBottom w:val="0"/>
                                  <w:divBdr>
                                    <w:top w:val="none" w:sz="0" w:space="0" w:color="auto"/>
                                    <w:left w:val="none" w:sz="0" w:space="0" w:color="auto"/>
                                    <w:bottom w:val="none" w:sz="0" w:space="0" w:color="auto"/>
                                    <w:right w:val="none" w:sz="0" w:space="0" w:color="auto"/>
                                  </w:divBdr>
                                  <w:divsChild>
                                    <w:div w:id="796145294">
                                      <w:marLeft w:val="0"/>
                                      <w:marRight w:val="0"/>
                                      <w:marTop w:val="0"/>
                                      <w:marBottom w:val="0"/>
                                      <w:divBdr>
                                        <w:top w:val="none" w:sz="0" w:space="0" w:color="auto"/>
                                        <w:left w:val="none" w:sz="0" w:space="0" w:color="auto"/>
                                        <w:bottom w:val="none" w:sz="0" w:space="0" w:color="auto"/>
                                        <w:right w:val="none" w:sz="0" w:space="0" w:color="auto"/>
                                      </w:divBdr>
                                      <w:divsChild>
                                        <w:div w:id="20455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831028">
      <w:bodyDiv w:val="1"/>
      <w:marLeft w:val="0"/>
      <w:marRight w:val="0"/>
      <w:marTop w:val="0"/>
      <w:marBottom w:val="0"/>
      <w:divBdr>
        <w:top w:val="none" w:sz="0" w:space="0" w:color="auto"/>
        <w:left w:val="none" w:sz="0" w:space="0" w:color="auto"/>
        <w:bottom w:val="none" w:sz="0" w:space="0" w:color="auto"/>
        <w:right w:val="none" w:sz="0" w:space="0" w:color="auto"/>
      </w:divBdr>
      <w:divsChild>
        <w:div w:id="718019879">
          <w:marLeft w:val="0"/>
          <w:marRight w:val="0"/>
          <w:marTop w:val="0"/>
          <w:marBottom w:val="0"/>
          <w:divBdr>
            <w:top w:val="none" w:sz="0" w:space="0" w:color="auto"/>
            <w:left w:val="none" w:sz="0" w:space="0" w:color="auto"/>
            <w:bottom w:val="none" w:sz="0" w:space="0" w:color="auto"/>
            <w:right w:val="none" w:sz="0" w:space="0" w:color="auto"/>
          </w:divBdr>
          <w:divsChild>
            <w:div w:id="1650859865">
              <w:marLeft w:val="0"/>
              <w:marRight w:val="0"/>
              <w:marTop w:val="100"/>
              <w:marBottom w:val="100"/>
              <w:divBdr>
                <w:top w:val="none" w:sz="0" w:space="0" w:color="auto"/>
                <w:left w:val="none" w:sz="0" w:space="0" w:color="auto"/>
                <w:bottom w:val="none" w:sz="0" w:space="0" w:color="auto"/>
                <w:right w:val="none" w:sz="0" w:space="0" w:color="auto"/>
              </w:divBdr>
              <w:divsChild>
                <w:div w:id="1717047249">
                  <w:marLeft w:val="0"/>
                  <w:marRight w:val="0"/>
                  <w:marTop w:val="0"/>
                  <w:marBottom w:val="0"/>
                  <w:divBdr>
                    <w:top w:val="none" w:sz="0" w:space="0" w:color="auto"/>
                    <w:left w:val="none" w:sz="0" w:space="0" w:color="auto"/>
                    <w:bottom w:val="none" w:sz="0" w:space="0" w:color="auto"/>
                    <w:right w:val="none" w:sz="0" w:space="0" w:color="auto"/>
                  </w:divBdr>
                  <w:divsChild>
                    <w:div w:id="764033287">
                      <w:marLeft w:val="0"/>
                      <w:marRight w:val="0"/>
                      <w:marTop w:val="0"/>
                      <w:marBottom w:val="0"/>
                      <w:divBdr>
                        <w:top w:val="none" w:sz="0" w:space="0" w:color="auto"/>
                        <w:left w:val="none" w:sz="0" w:space="0" w:color="auto"/>
                        <w:bottom w:val="none" w:sz="0" w:space="0" w:color="auto"/>
                        <w:right w:val="none" w:sz="0" w:space="0" w:color="auto"/>
                      </w:divBdr>
                      <w:divsChild>
                        <w:div w:id="351953791">
                          <w:marLeft w:val="0"/>
                          <w:marRight w:val="0"/>
                          <w:marTop w:val="0"/>
                          <w:marBottom w:val="0"/>
                          <w:divBdr>
                            <w:top w:val="none" w:sz="0" w:space="0" w:color="auto"/>
                            <w:left w:val="none" w:sz="0" w:space="0" w:color="auto"/>
                            <w:bottom w:val="none" w:sz="0" w:space="0" w:color="auto"/>
                            <w:right w:val="none" w:sz="0" w:space="0" w:color="auto"/>
                          </w:divBdr>
                          <w:divsChild>
                            <w:div w:id="1929532539">
                              <w:marLeft w:val="0"/>
                              <w:marRight w:val="0"/>
                              <w:marTop w:val="0"/>
                              <w:marBottom w:val="0"/>
                              <w:divBdr>
                                <w:top w:val="none" w:sz="0" w:space="0" w:color="auto"/>
                                <w:left w:val="none" w:sz="0" w:space="0" w:color="auto"/>
                                <w:bottom w:val="none" w:sz="0" w:space="0" w:color="auto"/>
                                <w:right w:val="none" w:sz="0" w:space="0" w:color="auto"/>
                              </w:divBdr>
                              <w:divsChild>
                                <w:div w:id="1820615093">
                                  <w:marLeft w:val="0"/>
                                  <w:marRight w:val="0"/>
                                  <w:marTop w:val="0"/>
                                  <w:marBottom w:val="0"/>
                                  <w:divBdr>
                                    <w:top w:val="none" w:sz="0" w:space="0" w:color="auto"/>
                                    <w:left w:val="none" w:sz="0" w:space="0" w:color="auto"/>
                                    <w:bottom w:val="none" w:sz="0" w:space="0" w:color="auto"/>
                                    <w:right w:val="none" w:sz="0" w:space="0" w:color="auto"/>
                                  </w:divBdr>
                                  <w:divsChild>
                                    <w:div w:id="265045103">
                                      <w:marLeft w:val="0"/>
                                      <w:marRight w:val="0"/>
                                      <w:marTop w:val="0"/>
                                      <w:marBottom w:val="0"/>
                                      <w:divBdr>
                                        <w:top w:val="none" w:sz="0" w:space="0" w:color="auto"/>
                                        <w:left w:val="none" w:sz="0" w:space="0" w:color="auto"/>
                                        <w:bottom w:val="none" w:sz="0" w:space="0" w:color="auto"/>
                                        <w:right w:val="none" w:sz="0" w:space="0" w:color="auto"/>
                                      </w:divBdr>
                                      <w:divsChild>
                                        <w:div w:id="5138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tecapleyades.net/sociopolitica/sociopol_newage04.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qa.org.uk/resources/sociology/as-and-a-level/sociology/teach/teaching-guide-globalisation-in-sociology-podca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Jane Gordon</dc:creator>
  <cp:lastModifiedBy>S Shinasi</cp:lastModifiedBy>
  <cp:revision>9</cp:revision>
  <cp:lastPrinted>2019-10-15T13:14:00Z</cp:lastPrinted>
  <dcterms:created xsi:type="dcterms:W3CDTF">2020-07-15T13:41:00Z</dcterms:created>
  <dcterms:modified xsi:type="dcterms:W3CDTF">2020-09-01T15:01:00Z</dcterms:modified>
</cp:coreProperties>
</file>