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409" w:rsidRDefault="00757409">
      <w:r>
        <w:rPr>
          <w:noProof/>
          <w:lang w:eastAsia="en-GB"/>
        </w:rPr>
        <mc:AlternateContent>
          <mc:Choice Requires="wps">
            <w:drawing>
              <wp:anchor distT="0" distB="0" distL="114300" distR="114300" simplePos="0" relativeHeight="251664384" behindDoc="0" locked="0" layoutInCell="1" allowOverlap="1" wp14:anchorId="404C2CAD" wp14:editId="455AD0EC">
                <wp:simplePos x="0" y="0"/>
                <wp:positionH relativeFrom="margin">
                  <wp:align>left</wp:align>
                </wp:positionH>
                <wp:positionV relativeFrom="paragraph">
                  <wp:posOffset>-123124</wp:posOffset>
                </wp:positionV>
                <wp:extent cx="6589986" cy="800100"/>
                <wp:effectExtent l="0" t="0" r="20955" b="1905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9986" cy="800100"/>
                        </a:xfrm>
                        <a:prstGeom prst="rect">
                          <a:avLst/>
                        </a:prstGeom>
                        <a:solidFill>
                          <a:srgbClr val="FFFFFF"/>
                        </a:solidFill>
                        <a:ln w="9525">
                          <a:solidFill>
                            <a:srgbClr val="000000"/>
                          </a:solidFill>
                          <a:miter lim="800000"/>
                          <a:headEnd/>
                          <a:tailEnd/>
                        </a:ln>
                      </wps:spPr>
                      <wps:txbx>
                        <w:txbxContent>
                          <w:p w:rsidR="004D42E8" w:rsidRPr="005329D9" w:rsidRDefault="004D42E8" w:rsidP="00C539FE">
                            <w:pPr>
                              <w:pStyle w:val="NoSpacing"/>
                              <w:jc w:val="center"/>
                              <w:rPr>
                                <w:sz w:val="44"/>
                                <w:szCs w:val="28"/>
                              </w:rPr>
                            </w:pPr>
                            <w:r w:rsidRPr="005329D9">
                              <w:rPr>
                                <w:b/>
                                <w:sz w:val="32"/>
                                <w:szCs w:val="28"/>
                              </w:rPr>
                              <w:t>UNIT OVERVIEW:</w:t>
                            </w:r>
                            <w:r w:rsidRPr="005329D9">
                              <w:rPr>
                                <w:sz w:val="32"/>
                                <w:szCs w:val="28"/>
                              </w:rPr>
                              <w:t xml:space="preserve"> </w:t>
                            </w:r>
                            <w:r>
                              <w:rPr>
                                <w:sz w:val="32"/>
                                <w:szCs w:val="32"/>
                              </w:rPr>
                              <w:t>Genetics and Evolution</w:t>
                            </w:r>
                          </w:p>
                          <w:p w:rsidR="004D42E8" w:rsidRPr="00121C4A" w:rsidRDefault="004D42E8" w:rsidP="009A1D3D">
                            <w:pPr>
                              <w:pStyle w:val="question"/>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ind w:left="0" w:right="-285" w:hanging="357"/>
                              <w:rPr>
                                <w:sz w:val="24"/>
                                <w:szCs w:val="24"/>
                              </w:rPr>
                            </w:pPr>
                            <w:r w:rsidRPr="00121C4A">
                              <w:rPr>
                                <w:b/>
                                <w:sz w:val="28"/>
                                <w:szCs w:val="28"/>
                              </w:rPr>
                              <w:t>ENQUIRY</w:t>
                            </w:r>
                            <w:r w:rsidRPr="00121C4A">
                              <w:rPr>
                                <w:b/>
                                <w:sz w:val="32"/>
                                <w:szCs w:val="28"/>
                              </w:rPr>
                              <w:t xml:space="preserve">: </w:t>
                            </w:r>
                            <w:r>
                              <w:t>How do people use biological knowledge?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C2CAD" id="_x0000_t202" coordsize="21600,21600" o:spt="202" path="m,l,21600r21600,l21600,xe">
                <v:stroke joinstyle="miter"/>
                <v:path gradientshapeok="t" o:connecttype="rect"/>
              </v:shapetype>
              <v:shape id="Text Box 20" o:spid="_x0000_s1026" type="#_x0000_t202" style="position:absolute;margin-left:0;margin-top:-9.7pt;width:518.9pt;height:63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">
                <v:textbox>
                  <w:txbxContent>
                    <w:p w:rsidR="004D42E8" w:rsidRPr="005329D9" w:rsidRDefault="004D42E8" w:rsidP="00C539FE">
                      <w:pPr>
                        <w:pStyle w:val="NoSpacing"/>
                        <w:jc w:val="center"/>
                        <w:rPr>
                          <w:sz w:val="44"/>
                          <w:szCs w:val="28"/>
                        </w:rPr>
                      </w:pPr>
                      <w:r w:rsidRPr="005329D9">
                        <w:rPr>
                          <w:b/>
                          <w:sz w:val="32"/>
                          <w:szCs w:val="28"/>
                        </w:rPr>
                        <w:t>UNIT OVERVIEW:</w:t>
                      </w:r>
                      <w:r w:rsidRPr="005329D9">
                        <w:rPr>
                          <w:sz w:val="32"/>
                          <w:szCs w:val="28"/>
                        </w:rPr>
                        <w:t xml:space="preserve"> </w:t>
                      </w:r>
                      <w:r>
                        <w:rPr>
                          <w:sz w:val="32"/>
                          <w:szCs w:val="32"/>
                        </w:rPr>
                        <w:t>Genetics and Evolution</w:t>
                      </w:r>
                    </w:p>
                    <w:p w:rsidR="004D42E8" w:rsidRPr="00121C4A" w:rsidRDefault="004D42E8" w:rsidP="009A1D3D">
                      <w:pPr>
                        <w:pStyle w:val="question"/>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ind w:left="0" w:right="-285" w:hanging="357"/>
                        <w:rPr>
                          <w:sz w:val="24"/>
                          <w:szCs w:val="24"/>
                        </w:rPr>
                      </w:pPr>
                      <w:r w:rsidRPr="00121C4A">
                        <w:rPr>
                          <w:b/>
                          <w:sz w:val="28"/>
                          <w:szCs w:val="28"/>
                        </w:rPr>
                        <w:t>ENQUIRY</w:t>
                      </w:r>
                      <w:r w:rsidRPr="00121C4A">
                        <w:rPr>
                          <w:b/>
                          <w:sz w:val="32"/>
                          <w:szCs w:val="28"/>
                        </w:rPr>
                        <w:t xml:space="preserve">: </w:t>
                      </w:r>
                      <w:r>
                        <w:t>How do people use biological knowledge?</w:t>
                      </w:r>
                    </w:p>
                  </w:txbxContent>
                </v:textbox>
                <w10:wrap anchorx="margin"/>
              </v:shape>
            </w:pict>
          </mc:Fallback>
        </mc:AlternateContent>
      </w:r>
    </w:p>
    <w:p w:rsidR="002327F7" w:rsidRDefault="002327F7"/>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702"/>
        <w:gridCol w:w="3780"/>
        <w:gridCol w:w="993"/>
        <w:gridCol w:w="945"/>
      </w:tblGrid>
      <w:tr w:rsidR="00906340" w:rsidTr="00C539FE">
        <w:tc>
          <w:tcPr>
            <w:tcW w:w="10420" w:type="dxa"/>
            <w:gridSpan w:val="4"/>
          </w:tcPr>
          <w:p w:rsidR="00C539FE" w:rsidRPr="008E4713" w:rsidRDefault="00906340" w:rsidP="00CF5134">
            <w:pPr>
              <w:jc w:val="center"/>
              <w:rPr>
                <w:sz w:val="20"/>
              </w:rPr>
            </w:pPr>
            <w:r w:rsidRPr="008E4713">
              <w:rPr>
                <w:rFonts w:ascii="Arial" w:hAnsi="Arial" w:cs="Arial"/>
                <w:b/>
                <w:sz w:val="20"/>
                <w:szCs w:val="24"/>
              </w:rPr>
              <w:t>Unit intention:</w:t>
            </w:r>
            <w:r w:rsidR="00A3626C" w:rsidRPr="00A63F6F">
              <w:rPr>
                <w:rFonts w:asciiTheme="minorHAnsi" w:hAnsiTheme="minorHAnsi" w:cstheme="minorHAnsi"/>
                <w:bCs/>
                <w:sz w:val="24"/>
              </w:rPr>
              <w:t xml:space="preserve"> </w:t>
            </w:r>
            <w:r w:rsidR="00121C4A" w:rsidRPr="0084537E">
              <w:rPr>
                <w:rFonts w:asciiTheme="minorHAnsi" w:hAnsiTheme="minorHAnsi" w:cstheme="minorHAnsi"/>
                <w:sz w:val="24"/>
              </w:rPr>
              <w:t xml:space="preserve">In Ks4 and Year 12 students study the structure of DNA and proteins, the genetic code and protein synthesis, Measuring genetic diversity and Classification and evolution. In this topic they explore </w:t>
            </w:r>
            <w:r w:rsidR="00121C4A" w:rsidRPr="0084537E">
              <w:rPr>
                <w:rFonts w:asciiTheme="minorHAnsi" w:hAnsiTheme="minorHAnsi" w:cstheme="minorHAnsi"/>
                <w:color w:val="000000"/>
                <w:sz w:val="24"/>
              </w:rPr>
              <w:t>Genome sequencing gives information about the location of genes and provides evidence for the evolutionary links between organisms. Genetic engineering involves the manipulation of naturally occurring processes and enzymes. The capacity to manipulate genes has many potential benefits, but the implications of genetic techniques are subject to much public debate</w:t>
            </w:r>
            <w:r w:rsidR="00121C4A">
              <w:rPr>
                <w:rFonts w:asciiTheme="minorHAnsi" w:hAnsiTheme="minorHAnsi" w:cstheme="minorHAnsi"/>
                <w:color w:val="000000"/>
                <w:sz w:val="24"/>
              </w:rPr>
              <w:t>.</w:t>
            </w:r>
          </w:p>
        </w:tc>
      </w:tr>
      <w:tr w:rsidR="002327F7" w:rsidTr="004B3058">
        <w:trPr>
          <w:trHeight w:val="592"/>
        </w:trPr>
        <w:tc>
          <w:tcPr>
            <w:tcW w:w="8482" w:type="dxa"/>
            <w:gridSpan w:val="2"/>
          </w:tcPr>
          <w:p w:rsidR="002327F7" w:rsidRPr="004402C0" w:rsidRDefault="00906340" w:rsidP="00874D31">
            <w:pPr>
              <w:pStyle w:val="NoSpacing"/>
              <w:rPr>
                <w:rFonts w:ascii="Arial" w:hAnsi="Arial" w:cs="Arial"/>
                <w:b/>
                <w:sz w:val="24"/>
                <w:szCs w:val="24"/>
              </w:rPr>
            </w:pPr>
            <w:r w:rsidRPr="004402C0">
              <w:rPr>
                <w:rFonts w:ascii="Arial" w:hAnsi="Arial" w:cs="Arial"/>
                <w:b/>
                <w:sz w:val="24"/>
                <w:szCs w:val="24"/>
              </w:rPr>
              <w:t>Success criteria</w:t>
            </w:r>
            <w:r w:rsidR="008E4713" w:rsidRPr="004402C0">
              <w:rPr>
                <w:rFonts w:ascii="Arial" w:hAnsi="Arial" w:cs="Arial"/>
                <w:b/>
                <w:sz w:val="24"/>
                <w:szCs w:val="24"/>
              </w:rPr>
              <w:t>:</w:t>
            </w:r>
            <w:r w:rsidR="00956E9B">
              <w:rPr>
                <w:rFonts w:ascii="Arial" w:hAnsi="Arial" w:cs="Arial"/>
                <w:b/>
                <w:sz w:val="24"/>
                <w:szCs w:val="24"/>
              </w:rPr>
              <w:t xml:space="preserve"> I can</w:t>
            </w:r>
          </w:p>
        </w:tc>
        <w:tc>
          <w:tcPr>
            <w:tcW w:w="993" w:type="dxa"/>
          </w:tcPr>
          <w:p w:rsidR="002327F7" w:rsidRPr="008E4713" w:rsidRDefault="00906340" w:rsidP="00874D31">
            <w:pPr>
              <w:pStyle w:val="NoSpacing"/>
              <w:rPr>
                <w:sz w:val="20"/>
              </w:rPr>
            </w:pPr>
            <w:r w:rsidRPr="008E4713">
              <w:rPr>
                <w:sz w:val="20"/>
              </w:rPr>
              <w:sym w:font="Wingdings 2" w:char="F050"/>
            </w:r>
          </w:p>
        </w:tc>
        <w:tc>
          <w:tcPr>
            <w:tcW w:w="945" w:type="dxa"/>
          </w:tcPr>
          <w:p w:rsidR="002327F7" w:rsidRPr="008E4713" w:rsidRDefault="00906340" w:rsidP="00874D31">
            <w:pPr>
              <w:pStyle w:val="NoSpacing"/>
              <w:rPr>
                <w:sz w:val="20"/>
              </w:rPr>
            </w:pPr>
            <w:r w:rsidRPr="008E4713">
              <w:rPr>
                <w:sz w:val="20"/>
              </w:rPr>
              <w:t>X</w:t>
            </w:r>
          </w:p>
        </w:tc>
      </w:tr>
      <w:tr w:rsidR="002327F7" w:rsidTr="004B3058">
        <w:trPr>
          <w:trHeight w:val="2929"/>
        </w:trPr>
        <w:tc>
          <w:tcPr>
            <w:tcW w:w="8482" w:type="dxa"/>
            <w:gridSpan w:val="2"/>
          </w:tcPr>
          <w:p w:rsidR="009A1D3D" w:rsidRPr="004D42E8" w:rsidRDefault="004D42E8" w:rsidP="004D42E8">
            <w:pPr>
              <w:pStyle w:val="Pa51"/>
              <w:rPr>
                <w:rFonts w:asciiTheme="minorHAnsi" w:hAnsiTheme="minorHAnsi" w:cstheme="minorHAnsi"/>
                <w:i/>
                <w:color w:val="000000"/>
              </w:rPr>
            </w:pPr>
            <w:r w:rsidRPr="004D42E8">
              <w:rPr>
                <w:rFonts w:asciiTheme="minorHAnsi" w:hAnsiTheme="minorHAnsi" w:cstheme="minorHAnsi"/>
                <w:color w:val="000000"/>
              </w:rPr>
              <w:t xml:space="preserve">Describe the </w:t>
            </w:r>
            <w:r w:rsidR="009A1D3D" w:rsidRPr="004D42E8">
              <w:rPr>
                <w:rFonts w:asciiTheme="minorHAnsi" w:hAnsiTheme="minorHAnsi" w:cstheme="minorHAnsi"/>
                <w:color w:val="000000"/>
              </w:rPr>
              <w:t>types of gene mutations and their possible effects on protein production and function</w:t>
            </w:r>
            <w:r w:rsidR="009A1D3D" w:rsidRPr="004D42E8">
              <w:rPr>
                <w:rFonts w:asciiTheme="minorHAnsi" w:hAnsiTheme="minorHAnsi" w:cstheme="minorHAnsi"/>
                <w:i/>
                <w:color w:val="000000"/>
              </w:rPr>
              <w:t xml:space="preserve"> </w:t>
            </w:r>
          </w:p>
          <w:p w:rsidR="005C3126" w:rsidRPr="004D42E8" w:rsidRDefault="004D42E8" w:rsidP="004D42E8">
            <w:pPr>
              <w:pStyle w:val="Pa51"/>
              <w:rPr>
                <w:rFonts w:asciiTheme="minorHAnsi" w:hAnsiTheme="minorHAnsi" w:cstheme="minorHAnsi"/>
                <w:color w:val="000000"/>
              </w:rPr>
            </w:pPr>
            <w:r w:rsidRPr="004D42E8">
              <w:rPr>
                <w:rFonts w:asciiTheme="minorHAnsi" w:hAnsiTheme="minorHAnsi" w:cstheme="minorHAnsi"/>
                <w:color w:val="000000"/>
              </w:rPr>
              <w:t xml:space="preserve">Explain </w:t>
            </w:r>
            <w:r w:rsidR="005C3126" w:rsidRPr="004D42E8">
              <w:rPr>
                <w:rFonts w:asciiTheme="minorHAnsi" w:hAnsiTheme="minorHAnsi" w:cstheme="minorHAnsi"/>
                <w:color w:val="000000"/>
              </w:rPr>
              <w:t xml:space="preserve">the regulatory mechanisms that control gene expression at the </w:t>
            </w:r>
          </w:p>
          <w:p w:rsidR="005C3126" w:rsidRPr="004D42E8" w:rsidRDefault="004D42E8" w:rsidP="004D42E8">
            <w:pPr>
              <w:autoSpaceDE w:val="0"/>
              <w:autoSpaceDN w:val="0"/>
              <w:adjustRightInd w:val="0"/>
              <w:spacing w:after="0" w:line="240" w:lineRule="auto"/>
              <w:rPr>
                <w:rFonts w:asciiTheme="minorHAnsi" w:hAnsiTheme="minorHAnsi" w:cstheme="minorHAnsi"/>
                <w:sz w:val="24"/>
                <w:szCs w:val="24"/>
                <w:lang w:eastAsia="en-GB"/>
              </w:rPr>
            </w:pPr>
            <w:r w:rsidRPr="004D42E8">
              <w:rPr>
                <w:rFonts w:asciiTheme="minorHAnsi" w:hAnsiTheme="minorHAnsi" w:cstheme="minorHAnsi"/>
                <w:sz w:val="24"/>
                <w:szCs w:val="24"/>
                <w:lang w:eastAsia="en-GB"/>
              </w:rPr>
              <w:t xml:space="preserve">Explain </w:t>
            </w:r>
            <w:r w:rsidR="005C3126" w:rsidRPr="004D42E8">
              <w:rPr>
                <w:rFonts w:asciiTheme="minorHAnsi" w:hAnsiTheme="minorHAnsi" w:cstheme="minorHAnsi"/>
                <w:sz w:val="24"/>
                <w:szCs w:val="24"/>
                <w:lang w:eastAsia="en-GB"/>
              </w:rPr>
              <w:t>the genetic control of the development of body plans in different organisms</w:t>
            </w:r>
          </w:p>
          <w:p w:rsidR="00121C4A" w:rsidRPr="004D42E8" w:rsidRDefault="004D42E8" w:rsidP="004D42E8">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E</w:t>
            </w:r>
            <w:r w:rsidRPr="004D42E8">
              <w:rPr>
                <w:rFonts w:asciiTheme="minorHAnsi" w:eastAsia="Times New Roman" w:hAnsiTheme="minorHAnsi" w:cstheme="minorHAnsi"/>
                <w:sz w:val="24"/>
                <w:szCs w:val="24"/>
              </w:rPr>
              <w:t xml:space="preserve">xplain </w:t>
            </w:r>
            <w:r w:rsidR="005C3126" w:rsidRPr="004D42E8">
              <w:rPr>
                <w:rFonts w:asciiTheme="minorHAnsi" w:eastAsia="Times New Roman" w:hAnsiTheme="minorHAnsi" w:cstheme="minorHAnsi"/>
                <w:sz w:val="24"/>
                <w:szCs w:val="24"/>
              </w:rPr>
              <w:t>the contribution of both environmental and genetic factors to phenotypic variation</w:t>
            </w:r>
          </w:p>
          <w:p w:rsidR="005C3126" w:rsidRPr="004D42E8" w:rsidRDefault="004D42E8" w:rsidP="004D42E8">
            <w:pPr>
              <w:spacing w:after="160" w:line="259" w:lineRule="auto"/>
              <w:rPr>
                <w:rFonts w:asciiTheme="minorHAnsi" w:hAnsiTheme="minorHAnsi" w:cstheme="minorHAnsi"/>
                <w:sz w:val="24"/>
                <w:szCs w:val="24"/>
              </w:rPr>
            </w:pPr>
            <w:r>
              <w:rPr>
                <w:rFonts w:asciiTheme="minorHAnsi" w:eastAsia="Times New Roman" w:hAnsiTheme="minorHAnsi" w:cstheme="minorHAnsi"/>
                <w:sz w:val="24"/>
                <w:szCs w:val="24"/>
              </w:rPr>
              <w:t>U</w:t>
            </w:r>
            <w:r w:rsidR="005C3126" w:rsidRPr="004D42E8">
              <w:rPr>
                <w:rFonts w:asciiTheme="minorHAnsi" w:eastAsia="Times New Roman" w:hAnsiTheme="minorHAnsi" w:cstheme="minorHAnsi"/>
                <w:sz w:val="24"/>
                <w:szCs w:val="24"/>
              </w:rPr>
              <w:t xml:space="preserve">se of phenotypic ratios to identify linkage </w:t>
            </w:r>
            <w:bookmarkStart w:id="0" w:name="_GoBack"/>
            <w:bookmarkEnd w:id="0"/>
            <w:r w:rsidR="005C3126" w:rsidRPr="004D42E8">
              <w:rPr>
                <w:rFonts w:asciiTheme="minorHAnsi" w:eastAsia="Times New Roman" w:hAnsiTheme="minorHAnsi" w:cstheme="minorHAnsi"/>
                <w:sz w:val="24"/>
                <w:szCs w:val="24"/>
              </w:rPr>
              <w:t>and epistasis</w:t>
            </w:r>
            <w:r w:rsidR="005C3126" w:rsidRPr="004D42E8">
              <w:rPr>
                <w:rFonts w:asciiTheme="minorHAnsi" w:hAnsiTheme="minorHAnsi" w:cstheme="minorHAnsi"/>
                <w:sz w:val="24"/>
                <w:szCs w:val="24"/>
              </w:rPr>
              <w:t xml:space="preserve"> </w:t>
            </w:r>
          </w:p>
          <w:p w:rsidR="005C3126" w:rsidRPr="004D42E8" w:rsidRDefault="004D42E8" w:rsidP="004D42E8">
            <w:pPr>
              <w:spacing w:after="160" w:line="259" w:lineRule="auto"/>
              <w:rPr>
                <w:rFonts w:asciiTheme="minorHAnsi" w:hAnsiTheme="minorHAnsi" w:cstheme="minorHAnsi"/>
                <w:sz w:val="24"/>
                <w:szCs w:val="24"/>
              </w:rPr>
            </w:pPr>
            <w:r>
              <w:rPr>
                <w:rFonts w:asciiTheme="minorHAnsi" w:hAnsiTheme="minorHAnsi" w:cstheme="minorHAnsi"/>
                <w:sz w:val="24"/>
                <w:szCs w:val="24"/>
              </w:rPr>
              <w:t xml:space="preserve">Describe </w:t>
            </w:r>
            <w:r w:rsidR="005C3126" w:rsidRPr="004D42E8">
              <w:rPr>
                <w:rFonts w:asciiTheme="minorHAnsi" w:hAnsiTheme="minorHAnsi" w:cstheme="minorHAnsi"/>
                <w:sz w:val="24"/>
                <w:szCs w:val="24"/>
              </w:rPr>
              <w:t>the factors that can affect the evolution of a species</w:t>
            </w:r>
          </w:p>
          <w:p w:rsidR="005C3126" w:rsidRPr="004D42E8" w:rsidRDefault="004D42E8" w:rsidP="004D42E8">
            <w:pPr>
              <w:autoSpaceDE w:val="0"/>
              <w:autoSpaceDN w:val="0"/>
              <w:adjustRightInd w:val="0"/>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 xml:space="preserve">Explain </w:t>
            </w:r>
            <w:r w:rsidR="005C3126" w:rsidRPr="004D42E8">
              <w:rPr>
                <w:rFonts w:asciiTheme="minorHAnsi" w:hAnsiTheme="minorHAnsi" w:cstheme="minorHAnsi"/>
                <w:sz w:val="24"/>
                <w:szCs w:val="24"/>
                <w:lang w:eastAsia="en-GB"/>
              </w:rPr>
              <w:t>the principles of DNA profiling</w:t>
            </w:r>
            <w:r w:rsidRPr="004D42E8">
              <w:rPr>
                <w:rFonts w:asciiTheme="minorHAnsi" w:hAnsiTheme="minorHAnsi" w:cstheme="minorHAnsi"/>
                <w:sz w:val="24"/>
                <w:szCs w:val="24"/>
                <w:lang w:eastAsia="en-GB"/>
              </w:rPr>
              <w:t>, sequencing and</w:t>
            </w:r>
            <w:r w:rsidR="005C3126" w:rsidRPr="004D42E8">
              <w:rPr>
                <w:rFonts w:asciiTheme="minorHAnsi" w:hAnsiTheme="minorHAnsi" w:cstheme="minorHAnsi"/>
                <w:sz w:val="24"/>
                <w:szCs w:val="24"/>
                <w:lang w:eastAsia="en-GB"/>
              </w:rPr>
              <w:t xml:space="preserve"> its uses</w:t>
            </w:r>
          </w:p>
          <w:p w:rsidR="005C3126" w:rsidRPr="004D42E8" w:rsidRDefault="004B3058" w:rsidP="004D42E8">
            <w:pPr>
              <w:spacing w:after="160" w:line="259" w:lineRule="auto"/>
              <w:rPr>
                <w:rFonts w:asciiTheme="minorHAnsi" w:eastAsia="Times New Roman" w:hAnsiTheme="minorHAnsi" w:cstheme="minorHAnsi"/>
                <w:sz w:val="24"/>
                <w:szCs w:val="24"/>
              </w:rPr>
            </w:pPr>
            <w:r>
              <w:rPr>
                <w:rFonts w:asciiTheme="minorHAnsi" w:hAnsiTheme="minorHAnsi" w:cstheme="minorHAnsi"/>
                <w:sz w:val="24"/>
                <w:szCs w:val="24"/>
                <w:lang w:eastAsia="en-GB"/>
              </w:rPr>
              <w:t>Evaluate</w:t>
            </w:r>
            <w:r w:rsidR="004D42E8" w:rsidRPr="004D42E8">
              <w:rPr>
                <w:rFonts w:asciiTheme="minorHAnsi" w:hAnsiTheme="minorHAnsi" w:cstheme="minorHAnsi"/>
                <w:sz w:val="24"/>
                <w:szCs w:val="24"/>
                <w:lang w:eastAsia="en-GB"/>
              </w:rPr>
              <w:t xml:space="preserve"> ethical issues (both positive and negative) relating to the genetic manipulation of animals</w:t>
            </w:r>
            <w:r>
              <w:rPr>
                <w:rFonts w:asciiTheme="minorHAnsi" w:hAnsiTheme="minorHAnsi" w:cstheme="minorHAnsi"/>
                <w:sz w:val="24"/>
                <w:szCs w:val="24"/>
                <w:lang w:eastAsia="en-GB"/>
              </w:rPr>
              <w:t xml:space="preserve">, </w:t>
            </w:r>
            <w:r w:rsidR="004D42E8" w:rsidRPr="004D42E8">
              <w:rPr>
                <w:rFonts w:asciiTheme="minorHAnsi" w:hAnsiTheme="minorHAnsi" w:cstheme="minorHAnsi"/>
                <w:sz w:val="24"/>
                <w:szCs w:val="24"/>
                <w:lang w:eastAsia="en-GB"/>
              </w:rPr>
              <w:t>plants and microorganisms</w:t>
            </w:r>
          </w:p>
          <w:p w:rsidR="004D42E8" w:rsidRPr="004D42E8" w:rsidRDefault="004B3058" w:rsidP="004D42E8">
            <w:pPr>
              <w:spacing w:after="160"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Explain </w:t>
            </w:r>
            <w:r w:rsidR="004D42E8" w:rsidRPr="004D42E8">
              <w:rPr>
                <w:rFonts w:asciiTheme="minorHAnsi" w:eastAsia="Times New Roman" w:hAnsiTheme="minorHAnsi" w:cstheme="minorHAnsi"/>
                <w:sz w:val="24"/>
                <w:szCs w:val="24"/>
              </w:rPr>
              <w:t xml:space="preserve">natural clones in plants and the production of natural clones for use in horticulture </w:t>
            </w:r>
          </w:p>
          <w:p w:rsidR="004D42E8" w:rsidRPr="004D42E8" w:rsidRDefault="004B3058" w:rsidP="004D42E8">
            <w:pPr>
              <w:spacing w:after="160"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Explain </w:t>
            </w:r>
            <w:r w:rsidR="004D42E8" w:rsidRPr="004D42E8">
              <w:rPr>
                <w:rFonts w:asciiTheme="minorHAnsi" w:eastAsia="Times New Roman" w:hAnsiTheme="minorHAnsi" w:cstheme="minorHAnsi"/>
                <w:sz w:val="24"/>
                <w:szCs w:val="24"/>
              </w:rPr>
              <w:t>the production of artificial clones of plants by micropropagation and tissue culture</w:t>
            </w:r>
          </w:p>
          <w:p w:rsidR="004D42E8" w:rsidRPr="004D42E8" w:rsidRDefault="004B3058" w:rsidP="004D42E8">
            <w:pPr>
              <w:spacing w:after="160" w:line="256" w:lineRule="auto"/>
              <w:rPr>
                <w:rFonts w:asciiTheme="minorHAnsi" w:hAnsiTheme="minorHAnsi" w:cstheme="minorHAnsi"/>
                <w:sz w:val="24"/>
                <w:szCs w:val="24"/>
                <w:lang w:eastAsia="en-GB"/>
              </w:rPr>
            </w:pPr>
            <w:r>
              <w:rPr>
                <w:rFonts w:asciiTheme="minorHAnsi" w:hAnsiTheme="minorHAnsi" w:cstheme="minorHAnsi"/>
                <w:sz w:val="24"/>
                <w:szCs w:val="24"/>
                <w:lang w:eastAsia="en-GB"/>
              </w:rPr>
              <w:t>Describe t</w:t>
            </w:r>
            <w:r w:rsidR="004D42E8" w:rsidRPr="004D42E8">
              <w:rPr>
                <w:rFonts w:asciiTheme="minorHAnsi" w:hAnsiTheme="minorHAnsi" w:cstheme="minorHAnsi"/>
                <w:sz w:val="24"/>
                <w:szCs w:val="24"/>
                <w:lang w:eastAsia="en-GB"/>
              </w:rPr>
              <w:t>he use of microorganisms in biotechnological processes</w:t>
            </w:r>
          </w:p>
          <w:p w:rsidR="004D42E8" w:rsidRPr="004D42E8" w:rsidRDefault="004B3058" w:rsidP="004D42E8">
            <w:pPr>
              <w:spacing w:after="160"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Explain </w:t>
            </w:r>
            <w:r w:rsidR="004D42E8" w:rsidRPr="004D42E8">
              <w:rPr>
                <w:rFonts w:asciiTheme="minorHAnsi" w:eastAsia="Times New Roman" w:hAnsiTheme="minorHAnsi" w:cstheme="minorHAnsi"/>
                <w:sz w:val="24"/>
                <w:szCs w:val="24"/>
              </w:rPr>
              <w:t>how to culture microorganisms effectively, using aseptic techniques</w:t>
            </w:r>
          </w:p>
          <w:p w:rsidR="008934C6" w:rsidRPr="00FC23D4" w:rsidRDefault="004B3058" w:rsidP="004D42E8">
            <w:pPr>
              <w:spacing w:after="160" w:line="256" w:lineRule="auto"/>
              <w:rPr>
                <w:sz w:val="24"/>
              </w:rPr>
            </w:pPr>
            <w:r>
              <w:rPr>
                <w:rFonts w:asciiTheme="minorHAnsi" w:hAnsiTheme="minorHAnsi" w:cstheme="minorHAnsi"/>
                <w:sz w:val="24"/>
                <w:szCs w:val="24"/>
              </w:rPr>
              <w:t xml:space="preserve">Explain </w:t>
            </w:r>
            <w:r w:rsidR="004D42E8" w:rsidRPr="004D42E8">
              <w:rPr>
                <w:rFonts w:asciiTheme="minorHAnsi" w:hAnsiTheme="minorHAnsi" w:cstheme="minorHAnsi"/>
                <w:sz w:val="24"/>
                <w:szCs w:val="24"/>
              </w:rPr>
              <w:t>the uses of immobilised enzymes in biotechnology and the different methods of immobilisation</w:t>
            </w:r>
          </w:p>
        </w:tc>
        <w:tc>
          <w:tcPr>
            <w:tcW w:w="993" w:type="dxa"/>
          </w:tcPr>
          <w:p w:rsidR="002327F7" w:rsidRPr="00044381" w:rsidRDefault="002327F7">
            <w:pPr>
              <w:rPr>
                <w:sz w:val="14"/>
              </w:rPr>
            </w:pPr>
          </w:p>
        </w:tc>
        <w:tc>
          <w:tcPr>
            <w:tcW w:w="945" w:type="dxa"/>
          </w:tcPr>
          <w:p w:rsidR="002327F7" w:rsidRPr="00044381" w:rsidRDefault="002327F7">
            <w:pPr>
              <w:rPr>
                <w:sz w:val="14"/>
              </w:rPr>
            </w:pPr>
          </w:p>
        </w:tc>
      </w:tr>
      <w:tr w:rsidR="00906340" w:rsidTr="00C539FE">
        <w:trPr>
          <w:trHeight w:val="1471"/>
        </w:trPr>
        <w:tc>
          <w:tcPr>
            <w:tcW w:w="10420" w:type="dxa"/>
            <w:gridSpan w:val="4"/>
          </w:tcPr>
          <w:p w:rsidR="00906340" w:rsidRPr="004402C0" w:rsidRDefault="00906340" w:rsidP="00874D31">
            <w:pPr>
              <w:pStyle w:val="NoSpacing"/>
              <w:rPr>
                <w:rFonts w:ascii="Arial" w:hAnsi="Arial" w:cs="Arial"/>
                <w:b/>
                <w:sz w:val="24"/>
                <w:szCs w:val="24"/>
              </w:rPr>
            </w:pPr>
            <w:r w:rsidRPr="004402C0">
              <w:rPr>
                <w:rFonts w:ascii="Arial" w:hAnsi="Arial" w:cs="Arial"/>
                <w:b/>
                <w:sz w:val="24"/>
                <w:szCs w:val="24"/>
              </w:rPr>
              <w:t>Unit summative and formative assessment details</w:t>
            </w:r>
            <w:r w:rsidR="00507B9D" w:rsidRPr="004402C0">
              <w:rPr>
                <w:rFonts w:ascii="Arial" w:hAnsi="Arial" w:cs="Arial"/>
                <w:b/>
                <w:sz w:val="24"/>
                <w:szCs w:val="24"/>
              </w:rPr>
              <w:t>:</w:t>
            </w:r>
          </w:p>
          <w:p w:rsidR="00C539FE" w:rsidRDefault="00C539FE" w:rsidP="00C539FE">
            <w:pPr>
              <w:pStyle w:val="NoSpacing"/>
              <w:rPr>
                <w:sz w:val="24"/>
                <w:szCs w:val="24"/>
              </w:rPr>
            </w:pPr>
            <w:r w:rsidRPr="004402C0">
              <w:rPr>
                <w:sz w:val="24"/>
                <w:szCs w:val="24"/>
              </w:rPr>
              <w:t xml:space="preserve">Weekly Seneca, factual re-call </w:t>
            </w:r>
          </w:p>
          <w:p w:rsidR="00FA0547" w:rsidRPr="004402C0" w:rsidRDefault="00FA0547" w:rsidP="00C539FE">
            <w:pPr>
              <w:pStyle w:val="NoSpacing"/>
              <w:rPr>
                <w:sz w:val="24"/>
                <w:szCs w:val="24"/>
              </w:rPr>
            </w:pPr>
            <w:r>
              <w:rPr>
                <w:sz w:val="24"/>
                <w:szCs w:val="24"/>
              </w:rPr>
              <w:t>MCQ</w:t>
            </w:r>
          </w:p>
          <w:p w:rsidR="00C539FE" w:rsidRDefault="00C539FE" w:rsidP="00C539FE">
            <w:pPr>
              <w:pStyle w:val="NoSpacing"/>
              <w:rPr>
                <w:sz w:val="24"/>
                <w:szCs w:val="24"/>
              </w:rPr>
            </w:pPr>
            <w:r w:rsidRPr="004402C0">
              <w:rPr>
                <w:sz w:val="24"/>
                <w:szCs w:val="24"/>
              </w:rPr>
              <w:t xml:space="preserve">Extended writing </w:t>
            </w:r>
          </w:p>
          <w:p w:rsidR="00B949C5" w:rsidRPr="004402C0" w:rsidRDefault="00B949C5" w:rsidP="00C539FE">
            <w:pPr>
              <w:pStyle w:val="NoSpacing"/>
              <w:rPr>
                <w:sz w:val="24"/>
                <w:szCs w:val="24"/>
              </w:rPr>
            </w:pPr>
            <w:r>
              <w:rPr>
                <w:sz w:val="24"/>
                <w:szCs w:val="24"/>
              </w:rPr>
              <w:t>Practical Research</w:t>
            </w:r>
          </w:p>
          <w:p w:rsidR="001377DF" w:rsidRPr="00044381" w:rsidRDefault="00C539FE" w:rsidP="00C539FE">
            <w:pPr>
              <w:pStyle w:val="NoSpacing"/>
              <w:rPr>
                <w:sz w:val="14"/>
                <w:szCs w:val="20"/>
              </w:rPr>
            </w:pPr>
            <w:r w:rsidRPr="004402C0">
              <w:rPr>
                <w:sz w:val="24"/>
                <w:szCs w:val="24"/>
              </w:rPr>
              <w:t>End of unit test</w:t>
            </w:r>
            <w:r w:rsidRPr="00044381">
              <w:rPr>
                <w:sz w:val="14"/>
                <w:szCs w:val="20"/>
              </w:rPr>
              <w:t xml:space="preserve"> </w:t>
            </w:r>
          </w:p>
        </w:tc>
      </w:tr>
      <w:tr w:rsidR="00906340" w:rsidTr="00C539FE">
        <w:trPr>
          <w:trHeight w:val="1387"/>
        </w:trPr>
        <w:tc>
          <w:tcPr>
            <w:tcW w:w="10420" w:type="dxa"/>
            <w:gridSpan w:val="4"/>
          </w:tcPr>
          <w:p w:rsidR="00906340" w:rsidRPr="00FC23D4" w:rsidRDefault="005D6C2B" w:rsidP="00906340">
            <w:pPr>
              <w:rPr>
                <w:rFonts w:ascii="Arial" w:hAnsi="Arial" w:cs="Arial"/>
                <w:b/>
                <w:sz w:val="20"/>
                <w:szCs w:val="24"/>
              </w:rPr>
            </w:pPr>
            <w:r>
              <w:rPr>
                <w:noProof/>
              </w:rPr>
              <w:lastRenderedPageBreak/>
              <w:drawing>
                <wp:anchor distT="0" distB="0" distL="114300" distR="114300" simplePos="0" relativeHeight="251676672" behindDoc="1" locked="0" layoutInCell="1" allowOverlap="1" wp14:anchorId="1FA047D5" wp14:editId="62F06F8C">
                  <wp:simplePos x="0" y="0"/>
                  <wp:positionH relativeFrom="margin">
                    <wp:posOffset>3774440</wp:posOffset>
                  </wp:positionH>
                  <wp:positionV relativeFrom="paragraph">
                    <wp:posOffset>-15240</wp:posOffset>
                  </wp:positionV>
                  <wp:extent cx="1181100" cy="118110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QR chloroplas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page">
                    <wp14:pctWidth>0</wp14:pctWidth>
                  </wp14:sizeRelH>
                  <wp14:sizeRelV relativeFrom="page">
                    <wp14:pctHeight>0</wp14:pctHeight>
                  </wp14:sizeRelV>
                </wp:anchor>
              </w:drawing>
            </w:r>
            <w:r w:rsidR="00906340" w:rsidRPr="00FC23D4">
              <w:rPr>
                <w:rFonts w:ascii="Arial" w:hAnsi="Arial" w:cs="Arial"/>
                <w:b/>
                <w:sz w:val="20"/>
                <w:szCs w:val="24"/>
              </w:rPr>
              <w:t>Home Learning (What and how often)</w:t>
            </w:r>
            <w:r w:rsidR="00507B9D" w:rsidRPr="00FC23D4">
              <w:rPr>
                <w:rFonts w:ascii="Arial" w:hAnsi="Arial" w:cs="Arial"/>
                <w:b/>
                <w:sz w:val="20"/>
                <w:szCs w:val="24"/>
              </w:rPr>
              <w:t>:</w:t>
            </w:r>
            <w:r>
              <w:rPr>
                <w:noProof/>
                <w:sz w:val="24"/>
              </w:rPr>
              <w:t xml:space="preserve"> </w:t>
            </w:r>
          </w:p>
          <w:p w:rsidR="00C539FE" w:rsidRPr="004402C0" w:rsidRDefault="00C539FE" w:rsidP="00C539FE">
            <w:pPr>
              <w:rPr>
                <w:rFonts w:ascii="Arial" w:hAnsi="Arial" w:cs="Arial"/>
                <w:b/>
                <w:sz w:val="24"/>
                <w:szCs w:val="24"/>
              </w:rPr>
            </w:pPr>
            <w:r w:rsidRPr="004402C0">
              <w:rPr>
                <w:rFonts w:ascii="Arial" w:hAnsi="Arial" w:cs="Arial"/>
                <w:b/>
                <w:sz w:val="24"/>
                <w:szCs w:val="24"/>
              </w:rPr>
              <w:t>Home Learning (What and how often):</w:t>
            </w:r>
          </w:p>
          <w:p w:rsidR="00C539FE" w:rsidRPr="004402C0" w:rsidRDefault="00C539FE" w:rsidP="00C539FE">
            <w:pPr>
              <w:pStyle w:val="NoSpacing"/>
              <w:rPr>
                <w:sz w:val="24"/>
                <w:szCs w:val="24"/>
              </w:rPr>
            </w:pPr>
            <w:r w:rsidRPr="004402C0">
              <w:rPr>
                <w:sz w:val="24"/>
                <w:szCs w:val="24"/>
              </w:rPr>
              <w:t>Homework once a week (flip learning and Seneca)</w:t>
            </w:r>
          </w:p>
          <w:p w:rsidR="00C539FE" w:rsidRPr="004402C0" w:rsidRDefault="00C539FE" w:rsidP="00C539FE">
            <w:pPr>
              <w:pStyle w:val="NoSpacing"/>
              <w:rPr>
                <w:sz w:val="24"/>
                <w:szCs w:val="24"/>
              </w:rPr>
            </w:pPr>
            <w:r w:rsidRPr="004402C0">
              <w:rPr>
                <w:sz w:val="24"/>
                <w:szCs w:val="24"/>
              </w:rPr>
              <w:t>Revisit class content (make notes)</w:t>
            </w:r>
          </w:p>
          <w:p w:rsidR="001377DF" w:rsidRDefault="00C539FE" w:rsidP="00C539FE">
            <w:pPr>
              <w:pStyle w:val="NoSpacing"/>
              <w:rPr>
                <w:sz w:val="14"/>
              </w:rPr>
            </w:pPr>
            <w:r w:rsidRPr="004402C0">
              <w:rPr>
                <w:sz w:val="24"/>
                <w:szCs w:val="24"/>
              </w:rPr>
              <w:t>Research activities for practical</w:t>
            </w:r>
            <w:r w:rsidRPr="00044381">
              <w:rPr>
                <w:sz w:val="14"/>
              </w:rPr>
              <w:t xml:space="preserve"> </w:t>
            </w:r>
          </w:p>
          <w:p w:rsidR="00956E9B" w:rsidRPr="00044381" w:rsidRDefault="00956E9B" w:rsidP="00121C4A">
            <w:pPr>
              <w:pStyle w:val="NoSpacing"/>
              <w:rPr>
                <w:sz w:val="14"/>
              </w:rPr>
            </w:pPr>
          </w:p>
        </w:tc>
      </w:tr>
      <w:tr w:rsidR="008934C6" w:rsidTr="00C539FE">
        <w:trPr>
          <w:trHeight w:val="3873"/>
        </w:trPr>
        <w:tc>
          <w:tcPr>
            <w:tcW w:w="4702" w:type="dxa"/>
          </w:tcPr>
          <w:p w:rsidR="008934C6" w:rsidRDefault="008934C6" w:rsidP="008934C6">
            <w:pPr>
              <w:pStyle w:val="NoSpacing"/>
              <w:rPr>
                <w:b/>
                <w:sz w:val="32"/>
                <w:szCs w:val="20"/>
                <w:highlight w:val="yellow"/>
              </w:rPr>
            </w:pPr>
            <w:r>
              <w:rPr>
                <w:b/>
                <w:sz w:val="32"/>
                <w:szCs w:val="20"/>
                <w:highlight w:val="yellow"/>
              </w:rPr>
              <w:t>Topic Sequence</w:t>
            </w:r>
          </w:p>
          <w:p w:rsidR="00121C4A" w:rsidRPr="009D2226" w:rsidRDefault="00121C4A" w:rsidP="00121C4A">
            <w:pPr>
              <w:spacing w:after="0" w:line="240" w:lineRule="auto"/>
              <w:rPr>
                <w:color w:val="000000"/>
                <w:sz w:val="24"/>
                <w:szCs w:val="24"/>
              </w:rPr>
            </w:pPr>
            <w:r w:rsidRPr="009D2226">
              <w:rPr>
                <w:color w:val="000000"/>
                <w:sz w:val="24"/>
                <w:szCs w:val="24"/>
              </w:rPr>
              <w:t>Mutations and variations</w:t>
            </w:r>
          </w:p>
          <w:p w:rsidR="00121C4A" w:rsidRPr="009D2226" w:rsidRDefault="00121C4A" w:rsidP="00121C4A">
            <w:pPr>
              <w:spacing w:after="0" w:line="240" w:lineRule="auto"/>
              <w:rPr>
                <w:color w:val="000000"/>
                <w:sz w:val="24"/>
                <w:szCs w:val="24"/>
              </w:rPr>
            </w:pPr>
            <w:r w:rsidRPr="009D2226">
              <w:rPr>
                <w:color w:val="000000"/>
                <w:sz w:val="24"/>
                <w:szCs w:val="24"/>
              </w:rPr>
              <w:t>Control of gene expression</w:t>
            </w:r>
          </w:p>
          <w:p w:rsidR="00121C4A" w:rsidRPr="009D2226" w:rsidRDefault="00121C4A" w:rsidP="00121C4A">
            <w:pPr>
              <w:spacing w:after="0" w:line="240" w:lineRule="auto"/>
              <w:rPr>
                <w:color w:val="000000"/>
                <w:sz w:val="24"/>
                <w:szCs w:val="24"/>
              </w:rPr>
            </w:pPr>
            <w:r w:rsidRPr="009D2226">
              <w:rPr>
                <w:color w:val="000000"/>
                <w:sz w:val="24"/>
                <w:szCs w:val="24"/>
              </w:rPr>
              <w:t>Body Plans</w:t>
            </w:r>
          </w:p>
          <w:p w:rsidR="00121C4A" w:rsidRPr="009D2226" w:rsidRDefault="00121C4A" w:rsidP="00121C4A">
            <w:pPr>
              <w:spacing w:after="0" w:line="240" w:lineRule="auto"/>
              <w:rPr>
                <w:color w:val="000000"/>
                <w:sz w:val="24"/>
                <w:szCs w:val="24"/>
              </w:rPr>
            </w:pPr>
            <w:r w:rsidRPr="009D2226">
              <w:rPr>
                <w:color w:val="000000"/>
                <w:sz w:val="24"/>
                <w:szCs w:val="24"/>
              </w:rPr>
              <w:t>Vari</w:t>
            </w:r>
            <w:r>
              <w:rPr>
                <w:color w:val="000000"/>
                <w:sz w:val="24"/>
                <w:szCs w:val="24"/>
              </w:rPr>
              <w:t>a</w:t>
            </w:r>
            <w:r w:rsidRPr="009D2226">
              <w:rPr>
                <w:color w:val="000000"/>
                <w:sz w:val="24"/>
                <w:szCs w:val="24"/>
              </w:rPr>
              <w:t>tion and Inheritance</w:t>
            </w:r>
          </w:p>
          <w:p w:rsidR="00121C4A" w:rsidRPr="009D2226" w:rsidRDefault="00121C4A" w:rsidP="00121C4A">
            <w:pPr>
              <w:spacing w:after="0" w:line="240" w:lineRule="auto"/>
              <w:rPr>
                <w:color w:val="000000"/>
                <w:sz w:val="24"/>
                <w:szCs w:val="24"/>
              </w:rPr>
            </w:pPr>
            <w:r w:rsidRPr="009D2226">
              <w:rPr>
                <w:color w:val="000000"/>
                <w:sz w:val="24"/>
                <w:szCs w:val="24"/>
              </w:rPr>
              <w:t>Phenotypic ratios</w:t>
            </w:r>
          </w:p>
          <w:p w:rsidR="00121C4A" w:rsidRPr="009D2226" w:rsidRDefault="00121C4A" w:rsidP="00121C4A">
            <w:pPr>
              <w:spacing w:after="0" w:line="240" w:lineRule="auto"/>
              <w:rPr>
                <w:color w:val="000000"/>
                <w:sz w:val="24"/>
                <w:szCs w:val="24"/>
              </w:rPr>
            </w:pPr>
            <w:r w:rsidRPr="009D2226">
              <w:rPr>
                <w:color w:val="000000"/>
                <w:sz w:val="24"/>
                <w:szCs w:val="24"/>
              </w:rPr>
              <w:t>Evolution</w:t>
            </w:r>
          </w:p>
          <w:p w:rsidR="00121C4A" w:rsidRDefault="00121C4A" w:rsidP="00121C4A">
            <w:pPr>
              <w:spacing w:after="0" w:line="240" w:lineRule="auto"/>
              <w:rPr>
                <w:color w:val="000000"/>
                <w:sz w:val="24"/>
                <w:szCs w:val="24"/>
              </w:rPr>
            </w:pPr>
            <w:r w:rsidRPr="009D2226">
              <w:rPr>
                <w:color w:val="000000"/>
                <w:sz w:val="24"/>
                <w:szCs w:val="24"/>
              </w:rPr>
              <w:t>Speciation and artificial selection</w:t>
            </w:r>
          </w:p>
          <w:p w:rsidR="00121C4A" w:rsidRPr="00232E83" w:rsidRDefault="00121C4A" w:rsidP="00121C4A">
            <w:pPr>
              <w:spacing w:after="0" w:line="240" w:lineRule="auto"/>
              <w:rPr>
                <w:color w:val="000000"/>
                <w:sz w:val="24"/>
                <w:szCs w:val="24"/>
              </w:rPr>
            </w:pPr>
            <w:r w:rsidRPr="00232E83">
              <w:rPr>
                <w:color w:val="000000"/>
                <w:sz w:val="24"/>
                <w:szCs w:val="24"/>
              </w:rPr>
              <w:t>DNA profiling</w:t>
            </w:r>
            <w:r>
              <w:rPr>
                <w:color w:val="000000"/>
                <w:sz w:val="24"/>
                <w:szCs w:val="24"/>
              </w:rPr>
              <w:t xml:space="preserve"> and </w:t>
            </w:r>
            <w:r w:rsidRPr="00232E83">
              <w:rPr>
                <w:color w:val="000000"/>
                <w:sz w:val="24"/>
                <w:szCs w:val="24"/>
              </w:rPr>
              <w:t>DNA sequence and analysis</w:t>
            </w:r>
          </w:p>
          <w:p w:rsidR="00121C4A" w:rsidRPr="00232E83" w:rsidRDefault="00121C4A" w:rsidP="00121C4A">
            <w:pPr>
              <w:spacing w:after="0" w:line="240" w:lineRule="auto"/>
              <w:rPr>
                <w:color w:val="000000"/>
                <w:sz w:val="24"/>
                <w:szCs w:val="24"/>
              </w:rPr>
            </w:pPr>
            <w:r w:rsidRPr="00232E83">
              <w:rPr>
                <w:color w:val="000000"/>
                <w:sz w:val="24"/>
                <w:szCs w:val="24"/>
              </w:rPr>
              <w:t>Using DNA sequencing</w:t>
            </w:r>
          </w:p>
          <w:p w:rsidR="00121C4A" w:rsidRPr="00232E83" w:rsidRDefault="00121C4A" w:rsidP="00121C4A">
            <w:pPr>
              <w:spacing w:after="0" w:line="240" w:lineRule="auto"/>
              <w:rPr>
                <w:color w:val="000000"/>
                <w:sz w:val="24"/>
                <w:szCs w:val="24"/>
              </w:rPr>
            </w:pPr>
            <w:r w:rsidRPr="00232E83">
              <w:rPr>
                <w:color w:val="000000"/>
                <w:sz w:val="24"/>
                <w:szCs w:val="24"/>
              </w:rPr>
              <w:t>Genetic engineering</w:t>
            </w:r>
          </w:p>
          <w:p w:rsidR="00121C4A" w:rsidRDefault="00121C4A" w:rsidP="00121C4A">
            <w:pPr>
              <w:spacing w:after="0" w:line="240" w:lineRule="auto"/>
              <w:rPr>
                <w:color w:val="000000"/>
                <w:sz w:val="24"/>
                <w:szCs w:val="24"/>
              </w:rPr>
            </w:pPr>
            <w:r w:rsidRPr="00232E83">
              <w:rPr>
                <w:color w:val="000000"/>
                <w:sz w:val="24"/>
                <w:szCs w:val="24"/>
              </w:rPr>
              <w:t>Gene technology and ethics</w:t>
            </w:r>
          </w:p>
          <w:p w:rsidR="00121C4A" w:rsidRPr="00232E83" w:rsidRDefault="00121C4A" w:rsidP="00121C4A">
            <w:pPr>
              <w:spacing w:after="0" w:line="240" w:lineRule="auto"/>
              <w:rPr>
                <w:color w:val="000000"/>
                <w:sz w:val="24"/>
                <w:szCs w:val="24"/>
              </w:rPr>
            </w:pPr>
            <w:r w:rsidRPr="00232E83">
              <w:rPr>
                <w:color w:val="000000"/>
                <w:sz w:val="24"/>
                <w:szCs w:val="24"/>
              </w:rPr>
              <w:t>Natural cloning</w:t>
            </w:r>
            <w:r>
              <w:rPr>
                <w:color w:val="000000"/>
                <w:sz w:val="24"/>
                <w:szCs w:val="24"/>
              </w:rPr>
              <w:t xml:space="preserve"> and </w:t>
            </w:r>
            <w:r w:rsidRPr="00232E83">
              <w:rPr>
                <w:color w:val="000000"/>
                <w:sz w:val="24"/>
                <w:szCs w:val="24"/>
              </w:rPr>
              <w:t>Artificial cloning</w:t>
            </w:r>
          </w:p>
          <w:p w:rsidR="00121C4A" w:rsidRPr="00232E83" w:rsidRDefault="00121C4A" w:rsidP="00121C4A">
            <w:pPr>
              <w:spacing w:after="0" w:line="240" w:lineRule="auto"/>
              <w:rPr>
                <w:color w:val="000000"/>
                <w:sz w:val="24"/>
                <w:szCs w:val="24"/>
              </w:rPr>
            </w:pPr>
            <w:r w:rsidRPr="00232E83">
              <w:rPr>
                <w:color w:val="000000"/>
                <w:sz w:val="24"/>
                <w:szCs w:val="24"/>
              </w:rPr>
              <w:t>Microorganisms and biotechnology</w:t>
            </w:r>
          </w:p>
          <w:p w:rsidR="00121C4A" w:rsidRPr="00232E83" w:rsidRDefault="00121C4A" w:rsidP="00121C4A">
            <w:pPr>
              <w:spacing w:after="0" w:line="240" w:lineRule="auto"/>
              <w:rPr>
                <w:color w:val="000000"/>
                <w:sz w:val="24"/>
                <w:szCs w:val="24"/>
              </w:rPr>
            </w:pPr>
            <w:r w:rsidRPr="00232E83">
              <w:rPr>
                <w:color w:val="000000"/>
                <w:sz w:val="24"/>
                <w:szCs w:val="24"/>
              </w:rPr>
              <w:t>Microorganisms, medicines and bioremediation</w:t>
            </w:r>
          </w:p>
          <w:p w:rsidR="00121C4A" w:rsidRPr="00232E83" w:rsidRDefault="00121C4A" w:rsidP="00121C4A">
            <w:pPr>
              <w:spacing w:after="0" w:line="240" w:lineRule="auto"/>
              <w:rPr>
                <w:color w:val="000000"/>
                <w:sz w:val="24"/>
                <w:szCs w:val="24"/>
              </w:rPr>
            </w:pPr>
            <w:r w:rsidRPr="00232E83">
              <w:rPr>
                <w:color w:val="000000"/>
                <w:sz w:val="24"/>
                <w:szCs w:val="24"/>
              </w:rPr>
              <w:t>Culturing microorganisms on an industrial scale</w:t>
            </w:r>
          </w:p>
          <w:p w:rsidR="00121C4A" w:rsidRPr="00232E83" w:rsidRDefault="00121C4A" w:rsidP="00121C4A">
            <w:pPr>
              <w:spacing w:after="0" w:line="240" w:lineRule="auto"/>
              <w:rPr>
                <w:color w:val="000000"/>
                <w:sz w:val="24"/>
                <w:szCs w:val="24"/>
              </w:rPr>
            </w:pPr>
            <w:r w:rsidRPr="00232E83">
              <w:rPr>
                <w:color w:val="000000"/>
                <w:sz w:val="24"/>
                <w:szCs w:val="24"/>
              </w:rPr>
              <w:t>Using mobilised enzymes</w:t>
            </w:r>
          </w:p>
          <w:p w:rsidR="008934C6" w:rsidRPr="00ED72F2" w:rsidRDefault="008934C6" w:rsidP="008934C6">
            <w:pPr>
              <w:pStyle w:val="NoSpacing"/>
              <w:ind w:left="720"/>
              <w:rPr>
                <w:highlight w:val="yellow"/>
              </w:rPr>
            </w:pPr>
          </w:p>
        </w:tc>
        <w:tc>
          <w:tcPr>
            <w:tcW w:w="5718" w:type="dxa"/>
            <w:gridSpan w:val="3"/>
          </w:tcPr>
          <w:p w:rsidR="008934C6" w:rsidRPr="00144CCB" w:rsidRDefault="008934C6" w:rsidP="008934C6">
            <w:pPr>
              <w:tabs>
                <w:tab w:val="left" w:pos="1276"/>
              </w:tabs>
              <w:ind w:left="1276" w:hanging="1276"/>
              <w:rPr>
                <w:rFonts w:asciiTheme="minorHAnsi" w:eastAsia="Times New Roman" w:hAnsiTheme="minorHAnsi" w:cstheme="minorHAnsi"/>
                <w:sz w:val="24"/>
              </w:rPr>
            </w:pPr>
          </w:p>
        </w:tc>
      </w:tr>
    </w:tbl>
    <w:p w:rsidR="002327F7" w:rsidRDefault="002327F7"/>
    <w:tbl>
      <w:tblPr>
        <w:tblStyle w:val="TableGrid"/>
        <w:tblpPr w:leftFromText="180" w:rightFromText="180" w:vertAnchor="page" w:horzAnchor="margin" w:tblpY="330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175"/>
      </w:tblGrid>
      <w:tr w:rsidR="002D7BC3" w:rsidTr="009A5102">
        <w:trPr>
          <w:trHeight w:val="550"/>
        </w:trPr>
        <w:tc>
          <w:tcPr>
            <w:tcW w:w="10175" w:type="dxa"/>
          </w:tcPr>
          <w:p w:rsidR="002D7BC3" w:rsidRDefault="002D7BC3" w:rsidP="002D7BC3">
            <w:r w:rsidRPr="00C55C59">
              <w:rPr>
                <w:b/>
                <w:sz w:val="32"/>
                <w:szCs w:val="32"/>
              </w:rPr>
              <w:lastRenderedPageBreak/>
              <w:t>Success criteria</w:t>
            </w:r>
            <w:r>
              <w:t xml:space="preserve"> – </w:t>
            </w:r>
            <w:r w:rsidRPr="008934C6">
              <w:t xml:space="preserve">Have you met them? Show your </w:t>
            </w:r>
            <w:r w:rsidR="001B0814" w:rsidRPr="008934C6">
              <w:rPr>
                <w:u w:val="single"/>
              </w:rPr>
              <w:t>evidence</w:t>
            </w:r>
            <w:r w:rsidR="00E94A54" w:rsidRPr="008934C6">
              <w:t xml:space="preserve"> in the boxes below.</w:t>
            </w:r>
          </w:p>
        </w:tc>
      </w:tr>
      <w:tr w:rsidR="002D7BC3" w:rsidTr="009A5102">
        <w:trPr>
          <w:trHeight w:val="1651"/>
        </w:trPr>
        <w:tc>
          <w:tcPr>
            <w:tcW w:w="10175" w:type="dxa"/>
          </w:tcPr>
          <w:p w:rsidR="002D7BC3" w:rsidRDefault="007927E7" w:rsidP="002D7BC3">
            <w:pPr>
              <w:rPr>
                <w:b/>
                <w:sz w:val="36"/>
              </w:rPr>
            </w:pPr>
            <w:r>
              <w:rPr>
                <w:b/>
                <w:sz w:val="36"/>
              </w:rPr>
              <w:t>1</w:t>
            </w:r>
            <w:r w:rsidR="002D7BC3" w:rsidRPr="003A51D5">
              <w:rPr>
                <w:b/>
                <w:sz w:val="36"/>
              </w:rPr>
              <w:t>.</w:t>
            </w:r>
          </w:p>
          <w:p w:rsidR="002D7BC3" w:rsidRPr="003A51D5" w:rsidRDefault="002D7BC3" w:rsidP="002D7BC3">
            <w:pPr>
              <w:rPr>
                <w:b/>
              </w:rPr>
            </w:pPr>
          </w:p>
        </w:tc>
      </w:tr>
      <w:tr w:rsidR="002D7BC3" w:rsidTr="009A5102">
        <w:trPr>
          <w:trHeight w:val="1619"/>
        </w:trPr>
        <w:tc>
          <w:tcPr>
            <w:tcW w:w="10175" w:type="dxa"/>
          </w:tcPr>
          <w:p w:rsidR="002D7BC3" w:rsidRDefault="007927E7" w:rsidP="002D7BC3">
            <w:pPr>
              <w:rPr>
                <w:b/>
                <w:sz w:val="36"/>
              </w:rPr>
            </w:pPr>
            <w:r>
              <w:rPr>
                <w:b/>
                <w:sz w:val="36"/>
              </w:rPr>
              <w:t>2</w:t>
            </w:r>
            <w:r w:rsidR="002D7BC3" w:rsidRPr="003A51D5">
              <w:rPr>
                <w:b/>
                <w:sz w:val="36"/>
              </w:rPr>
              <w:t>.</w:t>
            </w:r>
          </w:p>
          <w:p w:rsidR="002D7BC3" w:rsidRPr="003A51D5" w:rsidRDefault="002D7BC3" w:rsidP="002D7BC3">
            <w:pPr>
              <w:rPr>
                <w:b/>
              </w:rPr>
            </w:pPr>
          </w:p>
        </w:tc>
      </w:tr>
      <w:tr w:rsidR="002D7BC3" w:rsidTr="009A5102">
        <w:trPr>
          <w:trHeight w:val="1768"/>
        </w:trPr>
        <w:tc>
          <w:tcPr>
            <w:tcW w:w="10175" w:type="dxa"/>
          </w:tcPr>
          <w:p w:rsidR="002D7BC3" w:rsidRDefault="007927E7" w:rsidP="002D7BC3">
            <w:pPr>
              <w:rPr>
                <w:b/>
                <w:sz w:val="36"/>
              </w:rPr>
            </w:pPr>
            <w:r>
              <w:rPr>
                <w:b/>
                <w:sz w:val="36"/>
              </w:rPr>
              <w:t>3</w:t>
            </w:r>
            <w:r w:rsidR="002D7BC3" w:rsidRPr="003A51D5">
              <w:rPr>
                <w:b/>
                <w:sz w:val="36"/>
              </w:rPr>
              <w:t>.</w:t>
            </w:r>
          </w:p>
          <w:p w:rsidR="002D7BC3" w:rsidRPr="003A51D5" w:rsidRDefault="002D7BC3" w:rsidP="002D7BC3">
            <w:pPr>
              <w:rPr>
                <w:b/>
              </w:rPr>
            </w:pPr>
          </w:p>
        </w:tc>
      </w:tr>
      <w:tr w:rsidR="002D7BC3" w:rsidTr="009A5102">
        <w:trPr>
          <w:trHeight w:val="1766"/>
        </w:trPr>
        <w:tc>
          <w:tcPr>
            <w:tcW w:w="10175" w:type="dxa"/>
          </w:tcPr>
          <w:p w:rsidR="002D7BC3" w:rsidRPr="003A51D5" w:rsidRDefault="007927E7" w:rsidP="009A5102">
            <w:pPr>
              <w:rPr>
                <w:b/>
              </w:rPr>
            </w:pPr>
            <w:r>
              <w:rPr>
                <w:b/>
                <w:sz w:val="36"/>
              </w:rPr>
              <w:t>4</w:t>
            </w:r>
            <w:r w:rsidR="002D7BC3" w:rsidRPr="003A51D5">
              <w:rPr>
                <w:b/>
                <w:sz w:val="36"/>
              </w:rPr>
              <w:t>.</w:t>
            </w:r>
          </w:p>
        </w:tc>
      </w:tr>
      <w:tr w:rsidR="002D7BC3" w:rsidTr="009A5102">
        <w:trPr>
          <w:trHeight w:val="1903"/>
        </w:trPr>
        <w:tc>
          <w:tcPr>
            <w:tcW w:w="10175" w:type="dxa"/>
          </w:tcPr>
          <w:p w:rsidR="002D7BC3" w:rsidRPr="003A51D5" w:rsidRDefault="007927E7" w:rsidP="009A5102">
            <w:pPr>
              <w:rPr>
                <w:b/>
              </w:rPr>
            </w:pPr>
            <w:r>
              <w:rPr>
                <w:b/>
                <w:sz w:val="36"/>
              </w:rPr>
              <w:t>5</w:t>
            </w:r>
            <w:r w:rsidR="002D7BC3" w:rsidRPr="003A51D5">
              <w:rPr>
                <w:b/>
                <w:sz w:val="36"/>
              </w:rPr>
              <w:t>.</w:t>
            </w:r>
          </w:p>
        </w:tc>
      </w:tr>
      <w:tr w:rsidR="002D7BC3" w:rsidTr="009A5102">
        <w:trPr>
          <w:trHeight w:val="1624"/>
        </w:trPr>
        <w:tc>
          <w:tcPr>
            <w:tcW w:w="10175" w:type="dxa"/>
          </w:tcPr>
          <w:p w:rsidR="002D7BC3" w:rsidRPr="009A5102" w:rsidRDefault="007927E7" w:rsidP="002D7BC3">
            <w:pPr>
              <w:rPr>
                <w:b/>
                <w:sz w:val="36"/>
              </w:rPr>
            </w:pPr>
            <w:r>
              <w:rPr>
                <w:b/>
                <w:sz w:val="36"/>
              </w:rPr>
              <w:t>6</w:t>
            </w:r>
            <w:r w:rsidR="002D7BC3" w:rsidRPr="003A51D5">
              <w:rPr>
                <w:b/>
                <w:sz w:val="36"/>
              </w:rPr>
              <w:t>.</w:t>
            </w:r>
          </w:p>
        </w:tc>
      </w:tr>
      <w:tr w:rsidR="002D7BC3" w:rsidTr="009A5102">
        <w:trPr>
          <w:trHeight w:val="937"/>
        </w:trPr>
        <w:tc>
          <w:tcPr>
            <w:tcW w:w="10175" w:type="dxa"/>
          </w:tcPr>
          <w:p w:rsidR="002D7BC3" w:rsidRPr="00732705" w:rsidRDefault="009C6AC5" w:rsidP="002D7BC3">
            <w:pPr>
              <w:rPr>
                <w:b/>
                <w:sz w:val="24"/>
                <w:szCs w:val="24"/>
                <w:lang w:val="en-US"/>
              </w:rPr>
            </w:pPr>
            <w:r>
              <w:rPr>
                <w:b/>
                <w:sz w:val="24"/>
                <w:szCs w:val="24"/>
                <w:lang w:val="en-US"/>
              </w:rPr>
              <w:t>How will</w:t>
            </w:r>
            <w:r w:rsidR="002D7BC3" w:rsidRPr="00732705">
              <w:rPr>
                <w:b/>
                <w:sz w:val="24"/>
                <w:szCs w:val="24"/>
                <w:lang w:val="en-US"/>
              </w:rPr>
              <w:t xml:space="preserve"> you improve your work?</w:t>
            </w:r>
          </w:p>
          <w:p w:rsidR="002D7BC3" w:rsidRPr="003A51D5" w:rsidRDefault="002D7BC3" w:rsidP="002D7BC3">
            <w:pPr>
              <w:rPr>
                <w:b/>
                <w:sz w:val="36"/>
              </w:rPr>
            </w:pPr>
          </w:p>
        </w:tc>
      </w:tr>
    </w:tbl>
    <w:p w:rsidR="00984E57" w:rsidRDefault="00E94A54" w:rsidP="009A5102">
      <w:r>
        <w:rPr>
          <w:noProof/>
          <w:lang w:eastAsia="en-GB"/>
        </w:rPr>
        <mc:AlternateContent>
          <mc:Choice Requires="wps">
            <w:drawing>
              <wp:anchor distT="0" distB="0" distL="114300" distR="114300" simplePos="0" relativeHeight="251666432" behindDoc="0" locked="0" layoutInCell="1" allowOverlap="1" wp14:anchorId="55D7DD2F" wp14:editId="554D346E">
                <wp:simplePos x="0" y="0"/>
                <wp:positionH relativeFrom="margin">
                  <wp:align>center</wp:align>
                </wp:positionH>
                <wp:positionV relativeFrom="paragraph">
                  <wp:posOffset>-9525</wp:posOffset>
                </wp:positionV>
                <wp:extent cx="2590800" cy="295275"/>
                <wp:effectExtent l="0" t="0" r="19050" b="2857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95275"/>
                        </a:xfrm>
                        <a:prstGeom prst="rect">
                          <a:avLst/>
                        </a:prstGeom>
                        <a:solidFill>
                          <a:srgbClr val="FFFFFF"/>
                        </a:solidFill>
                        <a:ln w="9525">
                          <a:solidFill>
                            <a:srgbClr val="000000"/>
                          </a:solidFill>
                          <a:miter lim="800000"/>
                          <a:headEnd/>
                          <a:tailEnd/>
                        </a:ln>
                      </wps:spPr>
                      <wps:txbx>
                        <w:txbxContent>
                          <w:p w:rsidR="004D42E8" w:rsidRPr="009C6AC5" w:rsidRDefault="004D42E8" w:rsidP="009A5102">
                            <w:pPr>
                              <w:jc w:val="center"/>
                              <w:rPr>
                                <w:b/>
                                <w:sz w:val="28"/>
                                <w:szCs w:val="28"/>
                                <w:lang w:val="en-US"/>
                              </w:rPr>
                            </w:pPr>
                            <w:r w:rsidRPr="008934C6">
                              <w:rPr>
                                <w:b/>
                                <w:sz w:val="28"/>
                                <w:szCs w:val="28"/>
                                <w:lang w:val="en-US"/>
                              </w:rPr>
                              <w:t>End of Unit EVALUATION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D7DD2F" id="Text Box 21" o:spid="_x0000_s1027" type="#_x0000_t202" style="position:absolute;margin-left:0;margin-top:-.75pt;width:204pt;height:23.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">
                <v:textbox>
                  <w:txbxContent>
                    <w:p w:rsidR="004D42E8" w:rsidRPr="009C6AC5" w:rsidRDefault="004D42E8" w:rsidP="009A5102">
                      <w:pPr>
                        <w:jc w:val="center"/>
                        <w:rPr>
                          <w:b/>
                          <w:sz w:val="28"/>
                          <w:szCs w:val="28"/>
                          <w:lang w:val="en-US"/>
                        </w:rPr>
                      </w:pPr>
                      <w:r w:rsidRPr="008934C6">
                        <w:rPr>
                          <w:b/>
                          <w:sz w:val="28"/>
                          <w:szCs w:val="28"/>
                          <w:lang w:val="en-US"/>
                        </w:rPr>
                        <w:t>End of Unit EVALUATION</w:t>
                      </w:r>
                    </w:p>
                  </w:txbxContent>
                </v:textbox>
                <w10:wrap anchorx="margin"/>
              </v:shape>
            </w:pict>
          </mc:Fallback>
        </mc:AlternateContent>
      </w:r>
    </w:p>
    <w:sectPr w:rsidR="00984E57" w:rsidSect="003A51D5">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2E8" w:rsidRDefault="004D42E8" w:rsidP="00984E57">
      <w:pPr>
        <w:spacing w:after="0" w:line="240" w:lineRule="auto"/>
      </w:pPr>
      <w:r>
        <w:separator/>
      </w:r>
    </w:p>
  </w:endnote>
  <w:endnote w:type="continuationSeparator" w:id="0">
    <w:p w:rsidR="004D42E8" w:rsidRDefault="004D42E8" w:rsidP="00984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2E8" w:rsidRDefault="004D42E8" w:rsidP="00984E57">
      <w:pPr>
        <w:spacing w:after="0" w:line="240" w:lineRule="auto"/>
      </w:pPr>
      <w:r>
        <w:separator/>
      </w:r>
    </w:p>
  </w:footnote>
  <w:footnote w:type="continuationSeparator" w:id="0">
    <w:p w:rsidR="004D42E8" w:rsidRDefault="004D42E8" w:rsidP="00984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2E8" w:rsidRPr="00984E57" w:rsidRDefault="004D42E8" w:rsidP="00984E57">
    <w:pPr>
      <w:pStyle w:val="Header"/>
      <w:jc w:val="center"/>
      <w:rPr>
        <w:noProof/>
        <w:lang w:eastAsia="en-GB"/>
      </w:rPr>
    </w:pPr>
    <w:r>
      <w:rPr>
        <w:noProof/>
        <w:lang w:eastAsia="en-GB"/>
      </w:rPr>
      <w:drawing>
        <wp:inline distT="0" distB="0" distL="0" distR="0">
          <wp:extent cx="962025" cy="476250"/>
          <wp:effectExtent l="19050" t="0" r="9525" b="0"/>
          <wp:docPr id="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1"/>
                  <a:srcRect/>
                  <a:stretch>
                    <a:fillRect/>
                  </a:stretch>
                </pic:blipFill>
                <pic:spPr bwMode="auto">
                  <a:xfrm>
                    <a:off x="0" y="0"/>
                    <a:ext cx="962025" cy="476250"/>
                  </a:xfrm>
                  <a:prstGeom prst="rect">
                    <a:avLst/>
                  </a:prstGeom>
                  <a:noFill/>
                  <a:ln w="9525">
                    <a:noFill/>
                    <a:miter lim="800000"/>
                    <a:headEnd/>
                    <a:tailEnd/>
                  </a:ln>
                </pic:spPr>
              </pic:pic>
            </a:graphicData>
          </a:graphic>
        </wp:inline>
      </w:drawing>
    </w:r>
  </w:p>
  <w:p w:rsidR="004D42E8" w:rsidRPr="00C55C59" w:rsidRDefault="004D42E8" w:rsidP="00984E57">
    <w:pPr>
      <w:tabs>
        <w:tab w:val="center" w:pos="4513"/>
        <w:tab w:val="right" w:pos="9026"/>
      </w:tabs>
      <w:jc w:val="center"/>
      <w:rPr>
        <w:rFonts w:ascii="Arial" w:hAnsi="Arial" w:cs="Arial"/>
        <w:sz w:val="20"/>
        <w:szCs w:val="20"/>
      </w:rPr>
    </w:pPr>
    <w:r w:rsidRPr="00C55C59">
      <w:rPr>
        <w:rFonts w:ascii="Arial" w:hAnsi="Arial" w:cs="Arial"/>
        <w:sz w:val="20"/>
        <w:szCs w:val="20"/>
      </w:rPr>
      <w:t>Professionalism. Inclusion. Pedagogy. Curriculum.</w:t>
    </w:r>
  </w:p>
  <w:p w:rsidR="004D42E8" w:rsidRPr="00426053" w:rsidRDefault="004D42E8" w:rsidP="00426053">
    <w:pPr>
      <w:tabs>
        <w:tab w:val="center" w:pos="4513"/>
        <w:tab w:val="right" w:pos="9026"/>
      </w:tabs>
      <w:jc w:val="center"/>
      <w:rPr>
        <w:rFonts w:ascii="Arial" w:hAnsi="Arial" w:cs="Arial"/>
        <w:sz w:val="20"/>
        <w:szCs w:val="20"/>
      </w:rPr>
    </w:pPr>
    <w:r w:rsidRPr="00C55C59">
      <w:rPr>
        <w:rFonts w:ascii="Arial" w:hAnsi="Arial" w:cs="Arial"/>
        <w:sz w:val="20"/>
        <w:szCs w:val="20"/>
      </w:rPr>
      <w:t>Be professional. Be inclusive. Be a learner. Be knowledgeable.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94C63"/>
    <w:multiLevelType w:val="hybridMultilevel"/>
    <w:tmpl w:val="77BE33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BF31BD"/>
    <w:multiLevelType w:val="hybridMultilevel"/>
    <w:tmpl w:val="D5EC5AB8"/>
    <w:lvl w:ilvl="0" w:tplc="96DAADE2">
      <w:start w:val="4"/>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E01C6A"/>
    <w:multiLevelType w:val="hybridMultilevel"/>
    <w:tmpl w:val="7E249800"/>
    <w:lvl w:ilvl="0" w:tplc="91562750">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653DA9"/>
    <w:multiLevelType w:val="hybridMultilevel"/>
    <w:tmpl w:val="64822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F837F0"/>
    <w:multiLevelType w:val="hybridMultilevel"/>
    <w:tmpl w:val="59E668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D151FA3"/>
    <w:multiLevelType w:val="hybridMultilevel"/>
    <w:tmpl w:val="B8923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C24DD"/>
    <w:multiLevelType w:val="hybridMultilevel"/>
    <w:tmpl w:val="85A69436"/>
    <w:lvl w:ilvl="0" w:tplc="0C0444F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4F80E1B"/>
    <w:multiLevelType w:val="hybridMultilevel"/>
    <w:tmpl w:val="2444A9AC"/>
    <w:lvl w:ilvl="0" w:tplc="99E221AE">
      <w:start w:val="1"/>
      <w:numFmt w:val="decimal"/>
      <w:lvlText w:val="%1."/>
      <w:lvlJc w:val="left"/>
      <w:pPr>
        <w:ind w:left="720" w:hanging="360"/>
      </w:pPr>
      <w:rPr>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EA40D7"/>
    <w:multiLevelType w:val="hybridMultilevel"/>
    <w:tmpl w:val="448043CA"/>
    <w:lvl w:ilvl="0" w:tplc="1F30FDCA">
      <w:start w:val="1"/>
      <w:numFmt w:val="decimal"/>
      <w:lvlText w:val="%1."/>
      <w:lvlJc w:val="left"/>
      <w:pPr>
        <w:ind w:left="720" w:hanging="360"/>
      </w:pPr>
      <w:rPr>
        <w:sz w:val="28"/>
        <w:szCs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D653ACC"/>
    <w:multiLevelType w:val="hybridMultilevel"/>
    <w:tmpl w:val="93D4A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C33BEE"/>
    <w:multiLevelType w:val="hybridMultilevel"/>
    <w:tmpl w:val="529EF1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4F5CCA"/>
    <w:multiLevelType w:val="hybridMultilevel"/>
    <w:tmpl w:val="E5B293F6"/>
    <w:lvl w:ilvl="0" w:tplc="91562750">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183E35"/>
    <w:multiLevelType w:val="hybridMultilevel"/>
    <w:tmpl w:val="7EA05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340B9E"/>
    <w:multiLevelType w:val="hybridMultilevel"/>
    <w:tmpl w:val="ADC87D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594A5A"/>
    <w:multiLevelType w:val="hybridMultilevel"/>
    <w:tmpl w:val="427015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2"/>
  </w:num>
  <w:num w:numId="3">
    <w:abstractNumId w:val="11"/>
  </w:num>
  <w:num w:numId="4">
    <w:abstractNumId w:val="14"/>
  </w:num>
  <w:num w:numId="5">
    <w:abstractNumId w:val="3"/>
  </w:num>
  <w:num w:numId="6">
    <w:abstractNumId w:val="9"/>
  </w:num>
  <w:num w:numId="7">
    <w:abstractNumId w:val="7"/>
  </w:num>
  <w:num w:numId="8">
    <w:abstractNumId w:val="10"/>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5"/>
  </w:num>
  <w:num w:numId="13">
    <w:abstractNumId w:val="4"/>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57"/>
    <w:rsid w:val="00044381"/>
    <w:rsid w:val="00091555"/>
    <w:rsid w:val="000921EB"/>
    <w:rsid w:val="00107458"/>
    <w:rsid w:val="001141E7"/>
    <w:rsid w:val="00121C4A"/>
    <w:rsid w:val="001377DF"/>
    <w:rsid w:val="00141096"/>
    <w:rsid w:val="001A2A13"/>
    <w:rsid w:val="001B0814"/>
    <w:rsid w:val="001C075B"/>
    <w:rsid w:val="001E04CE"/>
    <w:rsid w:val="00204AE2"/>
    <w:rsid w:val="00215FFD"/>
    <w:rsid w:val="00216BCA"/>
    <w:rsid w:val="00220BCB"/>
    <w:rsid w:val="002327F7"/>
    <w:rsid w:val="00245E73"/>
    <w:rsid w:val="002640D6"/>
    <w:rsid w:val="00291C1B"/>
    <w:rsid w:val="002C7104"/>
    <w:rsid w:val="002D7BC3"/>
    <w:rsid w:val="002E3248"/>
    <w:rsid w:val="002F5345"/>
    <w:rsid w:val="003178D0"/>
    <w:rsid w:val="00322C9A"/>
    <w:rsid w:val="00332F2E"/>
    <w:rsid w:val="00353CF6"/>
    <w:rsid w:val="0036351C"/>
    <w:rsid w:val="003754E1"/>
    <w:rsid w:val="003A51D5"/>
    <w:rsid w:val="003D69F8"/>
    <w:rsid w:val="00426053"/>
    <w:rsid w:val="004402C0"/>
    <w:rsid w:val="004B3058"/>
    <w:rsid w:val="004B46EC"/>
    <w:rsid w:val="004C70D9"/>
    <w:rsid w:val="004D42E8"/>
    <w:rsid w:val="004D44FC"/>
    <w:rsid w:val="004E4F68"/>
    <w:rsid w:val="00507B9D"/>
    <w:rsid w:val="005329D9"/>
    <w:rsid w:val="005807B1"/>
    <w:rsid w:val="00584622"/>
    <w:rsid w:val="005C1C3C"/>
    <w:rsid w:val="005C3126"/>
    <w:rsid w:val="005D6C2B"/>
    <w:rsid w:val="005E0FA7"/>
    <w:rsid w:val="005F3B55"/>
    <w:rsid w:val="00640E6A"/>
    <w:rsid w:val="00645B8A"/>
    <w:rsid w:val="006520F5"/>
    <w:rsid w:val="0066171C"/>
    <w:rsid w:val="00691E69"/>
    <w:rsid w:val="006E1CD5"/>
    <w:rsid w:val="00732705"/>
    <w:rsid w:val="0075595E"/>
    <w:rsid w:val="00757409"/>
    <w:rsid w:val="007802E4"/>
    <w:rsid w:val="007927E7"/>
    <w:rsid w:val="0083166E"/>
    <w:rsid w:val="0086384A"/>
    <w:rsid w:val="00874D31"/>
    <w:rsid w:val="008857FD"/>
    <w:rsid w:val="008934C6"/>
    <w:rsid w:val="008A7955"/>
    <w:rsid w:val="008C698E"/>
    <w:rsid w:val="008E4713"/>
    <w:rsid w:val="00906340"/>
    <w:rsid w:val="00956E9B"/>
    <w:rsid w:val="00984E57"/>
    <w:rsid w:val="00997634"/>
    <w:rsid w:val="00997B03"/>
    <w:rsid w:val="009A1D3D"/>
    <w:rsid w:val="009A5102"/>
    <w:rsid w:val="009C6AC5"/>
    <w:rsid w:val="009C6BCE"/>
    <w:rsid w:val="009F2FA3"/>
    <w:rsid w:val="00A17C15"/>
    <w:rsid w:val="00A3626C"/>
    <w:rsid w:val="00A51903"/>
    <w:rsid w:val="00A52077"/>
    <w:rsid w:val="00A84CCE"/>
    <w:rsid w:val="00AC2F7E"/>
    <w:rsid w:val="00AC6548"/>
    <w:rsid w:val="00AD2301"/>
    <w:rsid w:val="00AE31E0"/>
    <w:rsid w:val="00B74C77"/>
    <w:rsid w:val="00B9474A"/>
    <w:rsid w:val="00B949C5"/>
    <w:rsid w:val="00B955AB"/>
    <w:rsid w:val="00C10A2A"/>
    <w:rsid w:val="00C32526"/>
    <w:rsid w:val="00C4438A"/>
    <w:rsid w:val="00C47AEA"/>
    <w:rsid w:val="00C5396E"/>
    <w:rsid w:val="00C539FE"/>
    <w:rsid w:val="00C55C59"/>
    <w:rsid w:val="00CA0DF2"/>
    <w:rsid w:val="00CB30E3"/>
    <w:rsid w:val="00CB4A35"/>
    <w:rsid w:val="00CE0F1C"/>
    <w:rsid w:val="00CF5134"/>
    <w:rsid w:val="00D00313"/>
    <w:rsid w:val="00DF66C3"/>
    <w:rsid w:val="00E34A66"/>
    <w:rsid w:val="00E378E5"/>
    <w:rsid w:val="00E655DA"/>
    <w:rsid w:val="00E8726C"/>
    <w:rsid w:val="00E9436B"/>
    <w:rsid w:val="00E94A54"/>
    <w:rsid w:val="00ED72F2"/>
    <w:rsid w:val="00F170FF"/>
    <w:rsid w:val="00F306A0"/>
    <w:rsid w:val="00F525D2"/>
    <w:rsid w:val="00F87411"/>
    <w:rsid w:val="00FA0037"/>
    <w:rsid w:val="00FA0547"/>
    <w:rsid w:val="00FC23D4"/>
    <w:rsid w:val="00FD19C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2139BD2"/>
  <w15:docId w15:val="{7A305B02-708D-44B6-B166-DC1295C3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5D6C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E57"/>
    <w:pPr>
      <w:tabs>
        <w:tab w:val="center" w:pos="4513"/>
        <w:tab w:val="right" w:pos="9026"/>
      </w:tabs>
    </w:pPr>
  </w:style>
  <w:style w:type="character" w:customStyle="1" w:styleId="HeaderChar">
    <w:name w:val="Header Char"/>
    <w:link w:val="Header"/>
    <w:uiPriority w:val="99"/>
    <w:rsid w:val="00984E57"/>
    <w:rPr>
      <w:sz w:val="22"/>
      <w:szCs w:val="22"/>
      <w:lang w:eastAsia="en-US"/>
    </w:rPr>
  </w:style>
  <w:style w:type="paragraph" w:styleId="Footer">
    <w:name w:val="footer"/>
    <w:basedOn w:val="Normal"/>
    <w:link w:val="FooterChar"/>
    <w:uiPriority w:val="99"/>
    <w:unhideWhenUsed/>
    <w:rsid w:val="00984E57"/>
    <w:pPr>
      <w:tabs>
        <w:tab w:val="center" w:pos="4513"/>
        <w:tab w:val="right" w:pos="9026"/>
      </w:tabs>
    </w:pPr>
  </w:style>
  <w:style w:type="character" w:customStyle="1" w:styleId="FooterChar">
    <w:name w:val="Footer Char"/>
    <w:link w:val="Footer"/>
    <w:uiPriority w:val="99"/>
    <w:rsid w:val="00984E57"/>
    <w:rPr>
      <w:sz w:val="22"/>
      <w:szCs w:val="22"/>
      <w:lang w:eastAsia="en-US"/>
    </w:rPr>
  </w:style>
  <w:style w:type="paragraph" w:styleId="BalloonText">
    <w:name w:val="Balloon Text"/>
    <w:basedOn w:val="Normal"/>
    <w:link w:val="BalloonTextChar"/>
    <w:uiPriority w:val="99"/>
    <w:semiHidden/>
    <w:unhideWhenUsed/>
    <w:rsid w:val="00984E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4E57"/>
    <w:rPr>
      <w:rFonts w:ascii="Tahoma" w:hAnsi="Tahoma" w:cs="Tahoma"/>
      <w:sz w:val="16"/>
      <w:szCs w:val="16"/>
      <w:lang w:eastAsia="en-US"/>
    </w:rPr>
  </w:style>
  <w:style w:type="table" w:styleId="TableGrid">
    <w:name w:val="Table Grid"/>
    <w:basedOn w:val="TableNormal"/>
    <w:uiPriority w:val="59"/>
    <w:rsid w:val="00984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2077"/>
    <w:rPr>
      <w:sz w:val="22"/>
      <w:szCs w:val="22"/>
      <w:lang w:eastAsia="en-US"/>
    </w:rPr>
  </w:style>
  <w:style w:type="paragraph" w:styleId="ListParagraph">
    <w:name w:val="List Paragraph"/>
    <w:basedOn w:val="Normal"/>
    <w:uiPriority w:val="34"/>
    <w:qFormat/>
    <w:rsid w:val="00216BCA"/>
    <w:pPr>
      <w:ind w:left="720"/>
      <w:contextualSpacing/>
    </w:pPr>
  </w:style>
  <w:style w:type="character" w:styleId="Hyperlink">
    <w:name w:val="Hyperlink"/>
    <w:uiPriority w:val="99"/>
    <w:unhideWhenUsed/>
    <w:rsid w:val="00D00313"/>
    <w:rPr>
      <w:color w:val="0000FF"/>
      <w:u w:val="single"/>
    </w:rPr>
  </w:style>
  <w:style w:type="character" w:styleId="UnresolvedMention">
    <w:name w:val="Unresolved Mention"/>
    <w:basedOn w:val="DefaultParagraphFont"/>
    <w:uiPriority w:val="99"/>
    <w:semiHidden/>
    <w:unhideWhenUsed/>
    <w:rsid w:val="005F3B55"/>
    <w:rPr>
      <w:color w:val="605E5C"/>
      <w:shd w:val="clear" w:color="auto" w:fill="E1DFDD"/>
    </w:rPr>
  </w:style>
  <w:style w:type="paragraph" w:customStyle="1" w:styleId="Pa51">
    <w:name w:val="Pa5+1"/>
    <w:basedOn w:val="Normal"/>
    <w:next w:val="Normal"/>
    <w:uiPriority w:val="99"/>
    <w:rsid w:val="008E4713"/>
    <w:pPr>
      <w:autoSpaceDE w:val="0"/>
      <w:autoSpaceDN w:val="0"/>
      <w:adjustRightInd w:val="0"/>
      <w:spacing w:after="0" w:line="221" w:lineRule="atLeast"/>
    </w:pPr>
    <w:rPr>
      <w:sz w:val="24"/>
      <w:szCs w:val="24"/>
      <w:lang w:eastAsia="en-GB"/>
    </w:rPr>
  </w:style>
  <w:style w:type="character" w:customStyle="1" w:styleId="Heading1Char">
    <w:name w:val="Heading 1 Char"/>
    <w:basedOn w:val="DefaultParagraphFont"/>
    <w:link w:val="Heading1"/>
    <w:uiPriority w:val="9"/>
    <w:rsid w:val="005D6C2B"/>
    <w:rPr>
      <w:rFonts w:asciiTheme="majorHAnsi" w:eastAsiaTheme="majorEastAsia" w:hAnsiTheme="majorHAnsi" w:cstheme="majorBidi"/>
      <w:color w:val="365F91" w:themeColor="accent1" w:themeShade="BF"/>
      <w:sz w:val="32"/>
      <w:szCs w:val="32"/>
      <w:lang w:eastAsia="en-US"/>
    </w:rPr>
  </w:style>
  <w:style w:type="paragraph" w:customStyle="1" w:styleId="question">
    <w:name w:val="question"/>
    <w:basedOn w:val="Normal"/>
    <w:uiPriority w:val="99"/>
    <w:rsid w:val="00956E9B"/>
    <w:pPr>
      <w:widowControl w:val="0"/>
      <w:autoSpaceDE w:val="0"/>
      <w:autoSpaceDN w:val="0"/>
      <w:adjustRightInd w:val="0"/>
      <w:spacing w:before="240" w:after="0" w:line="240" w:lineRule="auto"/>
      <w:ind w:left="567" w:right="567" w:hanging="567"/>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8056">
      <w:bodyDiv w:val="1"/>
      <w:marLeft w:val="0"/>
      <w:marRight w:val="0"/>
      <w:marTop w:val="0"/>
      <w:marBottom w:val="0"/>
      <w:divBdr>
        <w:top w:val="none" w:sz="0" w:space="0" w:color="auto"/>
        <w:left w:val="none" w:sz="0" w:space="0" w:color="auto"/>
        <w:bottom w:val="none" w:sz="0" w:space="0" w:color="auto"/>
        <w:right w:val="none" w:sz="0" w:space="0" w:color="auto"/>
      </w:divBdr>
    </w:div>
    <w:div w:id="45419889">
      <w:bodyDiv w:val="1"/>
      <w:marLeft w:val="0"/>
      <w:marRight w:val="0"/>
      <w:marTop w:val="0"/>
      <w:marBottom w:val="0"/>
      <w:divBdr>
        <w:top w:val="none" w:sz="0" w:space="0" w:color="auto"/>
        <w:left w:val="none" w:sz="0" w:space="0" w:color="auto"/>
        <w:bottom w:val="none" w:sz="0" w:space="0" w:color="auto"/>
        <w:right w:val="none" w:sz="0" w:space="0" w:color="auto"/>
      </w:divBdr>
      <w:divsChild>
        <w:div w:id="253517087">
          <w:marLeft w:val="0"/>
          <w:marRight w:val="180"/>
          <w:marTop w:val="0"/>
          <w:marBottom w:val="0"/>
          <w:divBdr>
            <w:top w:val="none" w:sz="0" w:space="0" w:color="auto"/>
            <w:left w:val="none" w:sz="0" w:space="0" w:color="auto"/>
            <w:bottom w:val="none" w:sz="0" w:space="0" w:color="auto"/>
            <w:right w:val="none" w:sz="0" w:space="0" w:color="auto"/>
          </w:divBdr>
          <w:divsChild>
            <w:div w:id="1060789215">
              <w:marLeft w:val="0"/>
              <w:marRight w:val="0"/>
              <w:marTop w:val="0"/>
              <w:marBottom w:val="0"/>
              <w:divBdr>
                <w:top w:val="none" w:sz="0" w:space="0" w:color="auto"/>
                <w:left w:val="none" w:sz="0" w:space="0" w:color="auto"/>
                <w:bottom w:val="none" w:sz="0" w:space="0" w:color="auto"/>
                <w:right w:val="none" w:sz="0" w:space="0" w:color="auto"/>
              </w:divBdr>
              <w:divsChild>
                <w:div w:id="2067338516">
                  <w:marLeft w:val="0"/>
                  <w:marRight w:val="0"/>
                  <w:marTop w:val="0"/>
                  <w:marBottom w:val="0"/>
                  <w:divBdr>
                    <w:top w:val="none" w:sz="0" w:space="0" w:color="auto"/>
                    <w:left w:val="none" w:sz="0" w:space="0" w:color="auto"/>
                    <w:bottom w:val="none" w:sz="0" w:space="0" w:color="auto"/>
                    <w:right w:val="none" w:sz="0" w:space="0" w:color="auto"/>
                  </w:divBdr>
                  <w:divsChild>
                    <w:div w:id="726687814">
                      <w:marLeft w:val="0"/>
                      <w:marRight w:val="0"/>
                      <w:marTop w:val="0"/>
                      <w:marBottom w:val="0"/>
                      <w:divBdr>
                        <w:top w:val="none" w:sz="0" w:space="0" w:color="auto"/>
                        <w:left w:val="none" w:sz="0" w:space="0" w:color="auto"/>
                        <w:bottom w:val="none" w:sz="0" w:space="0" w:color="auto"/>
                        <w:right w:val="none" w:sz="0" w:space="0" w:color="auto"/>
                      </w:divBdr>
                      <w:divsChild>
                        <w:div w:id="633371901">
                          <w:marLeft w:val="0"/>
                          <w:marRight w:val="0"/>
                          <w:marTop w:val="0"/>
                          <w:marBottom w:val="0"/>
                          <w:divBdr>
                            <w:top w:val="none" w:sz="0" w:space="0" w:color="auto"/>
                            <w:left w:val="none" w:sz="0" w:space="0" w:color="auto"/>
                            <w:bottom w:val="none" w:sz="0" w:space="0" w:color="auto"/>
                            <w:right w:val="none" w:sz="0" w:space="0" w:color="auto"/>
                          </w:divBdr>
                          <w:divsChild>
                            <w:div w:id="56264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144">
                  <w:marLeft w:val="0"/>
                  <w:marRight w:val="0"/>
                  <w:marTop w:val="0"/>
                  <w:marBottom w:val="0"/>
                  <w:divBdr>
                    <w:top w:val="none" w:sz="0" w:space="0" w:color="auto"/>
                    <w:left w:val="none" w:sz="0" w:space="0" w:color="auto"/>
                    <w:bottom w:val="none" w:sz="0" w:space="0" w:color="auto"/>
                    <w:right w:val="none" w:sz="0" w:space="0" w:color="auto"/>
                  </w:divBdr>
                  <w:divsChild>
                    <w:div w:id="239683075">
                      <w:marLeft w:val="0"/>
                      <w:marRight w:val="0"/>
                      <w:marTop w:val="0"/>
                      <w:marBottom w:val="0"/>
                      <w:divBdr>
                        <w:top w:val="none" w:sz="0" w:space="0" w:color="auto"/>
                        <w:left w:val="none" w:sz="0" w:space="0" w:color="auto"/>
                        <w:bottom w:val="none" w:sz="0" w:space="0" w:color="auto"/>
                        <w:right w:val="none" w:sz="0" w:space="0" w:color="auto"/>
                      </w:divBdr>
                      <w:divsChild>
                        <w:div w:id="1262641035">
                          <w:marLeft w:val="0"/>
                          <w:marRight w:val="0"/>
                          <w:marTop w:val="0"/>
                          <w:marBottom w:val="0"/>
                          <w:divBdr>
                            <w:top w:val="none" w:sz="0" w:space="0" w:color="auto"/>
                            <w:left w:val="none" w:sz="0" w:space="0" w:color="auto"/>
                            <w:bottom w:val="none" w:sz="0" w:space="0" w:color="auto"/>
                            <w:right w:val="none" w:sz="0" w:space="0" w:color="auto"/>
                          </w:divBdr>
                          <w:divsChild>
                            <w:div w:id="7991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92452">
      <w:bodyDiv w:val="1"/>
      <w:marLeft w:val="0"/>
      <w:marRight w:val="0"/>
      <w:marTop w:val="0"/>
      <w:marBottom w:val="0"/>
      <w:divBdr>
        <w:top w:val="none" w:sz="0" w:space="0" w:color="auto"/>
        <w:left w:val="none" w:sz="0" w:space="0" w:color="auto"/>
        <w:bottom w:val="none" w:sz="0" w:space="0" w:color="auto"/>
        <w:right w:val="none" w:sz="0" w:space="0" w:color="auto"/>
      </w:divBdr>
    </w:div>
    <w:div w:id="220485961">
      <w:bodyDiv w:val="1"/>
      <w:marLeft w:val="0"/>
      <w:marRight w:val="0"/>
      <w:marTop w:val="0"/>
      <w:marBottom w:val="0"/>
      <w:divBdr>
        <w:top w:val="none" w:sz="0" w:space="0" w:color="auto"/>
        <w:left w:val="none" w:sz="0" w:space="0" w:color="auto"/>
        <w:bottom w:val="none" w:sz="0" w:space="0" w:color="auto"/>
        <w:right w:val="none" w:sz="0" w:space="0" w:color="auto"/>
      </w:divBdr>
    </w:div>
    <w:div w:id="250428738">
      <w:bodyDiv w:val="1"/>
      <w:marLeft w:val="0"/>
      <w:marRight w:val="0"/>
      <w:marTop w:val="0"/>
      <w:marBottom w:val="0"/>
      <w:divBdr>
        <w:top w:val="none" w:sz="0" w:space="0" w:color="auto"/>
        <w:left w:val="none" w:sz="0" w:space="0" w:color="auto"/>
        <w:bottom w:val="none" w:sz="0" w:space="0" w:color="auto"/>
        <w:right w:val="none" w:sz="0" w:space="0" w:color="auto"/>
      </w:divBdr>
    </w:div>
    <w:div w:id="552812902">
      <w:bodyDiv w:val="1"/>
      <w:marLeft w:val="0"/>
      <w:marRight w:val="0"/>
      <w:marTop w:val="0"/>
      <w:marBottom w:val="0"/>
      <w:divBdr>
        <w:top w:val="none" w:sz="0" w:space="0" w:color="auto"/>
        <w:left w:val="none" w:sz="0" w:space="0" w:color="auto"/>
        <w:bottom w:val="none" w:sz="0" w:space="0" w:color="auto"/>
        <w:right w:val="none" w:sz="0" w:space="0" w:color="auto"/>
      </w:divBdr>
    </w:div>
    <w:div w:id="560292286">
      <w:bodyDiv w:val="1"/>
      <w:marLeft w:val="0"/>
      <w:marRight w:val="0"/>
      <w:marTop w:val="0"/>
      <w:marBottom w:val="0"/>
      <w:divBdr>
        <w:top w:val="none" w:sz="0" w:space="0" w:color="auto"/>
        <w:left w:val="none" w:sz="0" w:space="0" w:color="auto"/>
        <w:bottom w:val="none" w:sz="0" w:space="0" w:color="auto"/>
        <w:right w:val="none" w:sz="0" w:space="0" w:color="auto"/>
      </w:divBdr>
    </w:div>
    <w:div w:id="709912611">
      <w:bodyDiv w:val="1"/>
      <w:marLeft w:val="0"/>
      <w:marRight w:val="0"/>
      <w:marTop w:val="0"/>
      <w:marBottom w:val="0"/>
      <w:divBdr>
        <w:top w:val="none" w:sz="0" w:space="0" w:color="auto"/>
        <w:left w:val="none" w:sz="0" w:space="0" w:color="auto"/>
        <w:bottom w:val="none" w:sz="0" w:space="0" w:color="auto"/>
        <w:right w:val="none" w:sz="0" w:space="0" w:color="auto"/>
      </w:divBdr>
    </w:div>
    <w:div w:id="812329762">
      <w:bodyDiv w:val="1"/>
      <w:marLeft w:val="0"/>
      <w:marRight w:val="0"/>
      <w:marTop w:val="0"/>
      <w:marBottom w:val="0"/>
      <w:divBdr>
        <w:top w:val="none" w:sz="0" w:space="0" w:color="auto"/>
        <w:left w:val="none" w:sz="0" w:space="0" w:color="auto"/>
        <w:bottom w:val="none" w:sz="0" w:space="0" w:color="auto"/>
        <w:right w:val="none" w:sz="0" w:space="0" w:color="auto"/>
      </w:divBdr>
    </w:div>
    <w:div w:id="897057574">
      <w:bodyDiv w:val="1"/>
      <w:marLeft w:val="0"/>
      <w:marRight w:val="0"/>
      <w:marTop w:val="0"/>
      <w:marBottom w:val="0"/>
      <w:divBdr>
        <w:top w:val="none" w:sz="0" w:space="0" w:color="auto"/>
        <w:left w:val="none" w:sz="0" w:space="0" w:color="auto"/>
        <w:bottom w:val="none" w:sz="0" w:space="0" w:color="auto"/>
        <w:right w:val="none" w:sz="0" w:space="0" w:color="auto"/>
      </w:divBdr>
    </w:div>
    <w:div w:id="923879173">
      <w:bodyDiv w:val="1"/>
      <w:marLeft w:val="0"/>
      <w:marRight w:val="0"/>
      <w:marTop w:val="0"/>
      <w:marBottom w:val="0"/>
      <w:divBdr>
        <w:top w:val="none" w:sz="0" w:space="0" w:color="auto"/>
        <w:left w:val="none" w:sz="0" w:space="0" w:color="auto"/>
        <w:bottom w:val="none" w:sz="0" w:space="0" w:color="auto"/>
        <w:right w:val="none" w:sz="0" w:space="0" w:color="auto"/>
      </w:divBdr>
    </w:div>
    <w:div w:id="1117330204">
      <w:bodyDiv w:val="1"/>
      <w:marLeft w:val="0"/>
      <w:marRight w:val="0"/>
      <w:marTop w:val="0"/>
      <w:marBottom w:val="0"/>
      <w:divBdr>
        <w:top w:val="none" w:sz="0" w:space="0" w:color="auto"/>
        <w:left w:val="none" w:sz="0" w:space="0" w:color="auto"/>
        <w:bottom w:val="none" w:sz="0" w:space="0" w:color="auto"/>
        <w:right w:val="none" w:sz="0" w:space="0" w:color="auto"/>
      </w:divBdr>
    </w:div>
    <w:div w:id="1355496802">
      <w:bodyDiv w:val="1"/>
      <w:marLeft w:val="0"/>
      <w:marRight w:val="0"/>
      <w:marTop w:val="0"/>
      <w:marBottom w:val="0"/>
      <w:divBdr>
        <w:top w:val="none" w:sz="0" w:space="0" w:color="auto"/>
        <w:left w:val="none" w:sz="0" w:space="0" w:color="auto"/>
        <w:bottom w:val="none" w:sz="0" w:space="0" w:color="auto"/>
        <w:right w:val="none" w:sz="0" w:space="0" w:color="auto"/>
      </w:divBdr>
    </w:div>
    <w:div w:id="1626737958">
      <w:bodyDiv w:val="1"/>
      <w:marLeft w:val="0"/>
      <w:marRight w:val="0"/>
      <w:marTop w:val="0"/>
      <w:marBottom w:val="0"/>
      <w:divBdr>
        <w:top w:val="none" w:sz="0" w:space="0" w:color="auto"/>
        <w:left w:val="none" w:sz="0" w:space="0" w:color="auto"/>
        <w:bottom w:val="none" w:sz="0" w:space="0" w:color="auto"/>
        <w:right w:val="none" w:sz="0" w:space="0" w:color="auto"/>
      </w:divBdr>
    </w:div>
    <w:div w:id="1806582907">
      <w:bodyDiv w:val="1"/>
      <w:marLeft w:val="0"/>
      <w:marRight w:val="0"/>
      <w:marTop w:val="0"/>
      <w:marBottom w:val="0"/>
      <w:divBdr>
        <w:top w:val="none" w:sz="0" w:space="0" w:color="auto"/>
        <w:left w:val="none" w:sz="0" w:space="0" w:color="auto"/>
        <w:bottom w:val="none" w:sz="0" w:space="0" w:color="auto"/>
        <w:right w:val="none" w:sz="0" w:space="0" w:color="auto"/>
      </w:divBdr>
    </w:div>
    <w:div w:id="199298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Langham</dc:creator>
  <cp:lastModifiedBy>E Morrison</cp:lastModifiedBy>
  <cp:revision>2</cp:revision>
  <cp:lastPrinted>2022-04-20T08:34:00Z</cp:lastPrinted>
  <dcterms:created xsi:type="dcterms:W3CDTF">2023-02-27T10:17:00Z</dcterms:created>
  <dcterms:modified xsi:type="dcterms:W3CDTF">2023-02-27T10:17:00Z</dcterms:modified>
</cp:coreProperties>
</file>