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409" w:rsidRDefault="007574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C2CAD" wp14:editId="455AD0EC">
                <wp:simplePos x="0" y="0"/>
                <wp:positionH relativeFrom="margin">
                  <wp:align>left</wp:align>
                </wp:positionH>
                <wp:positionV relativeFrom="paragraph">
                  <wp:posOffset>-123124</wp:posOffset>
                </wp:positionV>
                <wp:extent cx="6589986" cy="933450"/>
                <wp:effectExtent l="0" t="0" r="20955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986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4CA" w:rsidRPr="005329D9" w:rsidRDefault="000074CA" w:rsidP="00C539FE">
                            <w:pPr>
                              <w:pStyle w:val="NoSpacing"/>
                              <w:jc w:val="center"/>
                              <w:rPr>
                                <w:sz w:val="44"/>
                                <w:szCs w:val="28"/>
                              </w:rPr>
                            </w:pPr>
                            <w:r w:rsidRPr="005329D9">
                              <w:rPr>
                                <w:b/>
                                <w:sz w:val="32"/>
                                <w:szCs w:val="28"/>
                              </w:rPr>
                              <w:t>UNIT OVERVIEW:</w:t>
                            </w:r>
                            <w:r w:rsidRPr="005329D9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28"/>
                              </w:rPr>
                              <w:t>Nucleotides and Nucleic acid</w:t>
                            </w:r>
                          </w:p>
                          <w:p w:rsidR="000074CA" w:rsidRDefault="000074CA" w:rsidP="00757409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22C9A">
                              <w:rPr>
                                <w:b/>
                                <w:sz w:val="32"/>
                                <w:szCs w:val="28"/>
                              </w:rPr>
                              <w:t>ENQUIRY</w:t>
                            </w:r>
                            <w:r w:rsidRPr="00122E91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BB1E5E">
                              <w:rPr>
                                <w:rFonts w:asciiTheme="minorHAnsi" w:hAnsiTheme="minorHAnsi" w:cstheme="minorHAnsi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  <w:t>To what extent does DNA determine our characteristics?</w:t>
                            </w:r>
                          </w:p>
                          <w:p w:rsidR="000074CA" w:rsidRDefault="000074CA" w:rsidP="00757409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0074CA" w:rsidRDefault="000074CA" w:rsidP="00757409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0074CA" w:rsidRDefault="000074CA" w:rsidP="00757409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0074CA" w:rsidRDefault="000074CA" w:rsidP="00757409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0074CA" w:rsidRDefault="000074CA" w:rsidP="00757409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0074CA" w:rsidRPr="00BB1E5E" w:rsidRDefault="000074CA" w:rsidP="00757409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C2CA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9.7pt;width:518.9pt;height:73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">
                <v:textbox>
                  <w:txbxContent>
                    <w:p w:rsidR="000074CA" w:rsidRPr="005329D9" w:rsidRDefault="000074CA" w:rsidP="00C539FE">
                      <w:pPr>
                        <w:pStyle w:val="NoSpacing"/>
                        <w:jc w:val="center"/>
                        <w:rPr>
                          <w:sz w:val="44"/>
                          <w:szCs w:val="28"/>
                        </w:rPr>
                      </w:pPr>
                      <w:r w:rsidRPr="005329D9">
                        <w:rPr>
                          <w:b/>
                          <w:sz w:val="32"/>
                          <w:szCs w:val="28"/>
                        </w:rPr>
                        <w:t>UNIT OVERVIEW:</w:t>
                      </w:r>
                      <w:r w:rsidRPr="005329D9">
                        <w:rPr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sz w:val="44"/>
                          <w:szCs w:val="28"/>
                        </w:rPr>
                        <w:t>Nucleotides and Nucleic acid</w:t>
                      </w:r>
                    </w:p>
                    <w:p w:rsidR="000074CA" w:rsidRDefault="000074CA" w:rsidP="00757409">
                      <w:pPr>
                        <w:pStyle w:val="NoSpacing"/>
                        <w:rPr>
                          <w:rFonts w:asciiTheme="minorHAnsi" w:hAnsiTheme="minorHAnsi" w:cstheme="minorHAnsi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22C9A">
                        <w:rPr>
                          <w:b/>
                          <w:sz w:val="32"/>
                          <w:szCs w:val="28"/>
                        </w:rPr>
                        <w:t>ENQUIRY</w:t>
                      </w:r>
                      <w:r w:rsidRPr="00122E91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 xml:space="preserve">: </w:t>
                      </w:r>
                      <w:r w:rsidRPr="00BB1E5E">
                        <w:rPr>
                          <w:rFonts w:asciiTheme="minorHAnsi" w:hAnsiTheme="minorHAnsi" w:cstheme="minorHAnsi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  <w:t>To what extent does DNA determine our characteristics?</w:t>
                      </w:r>
                    </w:p>
                    <w:p w:rsidR="000074CA" w:rsidRDefault="000074CA" w:rsidP="00757409">
                      <w:pPr>
                        <w:pStyle w:val="NoSpacing"/>
                        <w:rPr>
                          <w:rFonts w:asciiTheme="minorHAnsi" w:hAnsiTheme="minorHAnsi" w:cstheme="minorHAnsi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0074CA" w:rsidRDefault="000074CA" w:rsidP="00757409">
                      <w:pPr>
                        <w:pStyle w:val="NoSpacing"/>
                        <w:rPr>
                          <w:rFonts w:asciiTheme="minorHAnsi" w:hAnsiTheme="minorHAnsi" w:cstheme="minorHAnsi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0074CA" w:rsidRDefault="000074CA" w:rsidP="00757409">
                      <w:pPr>
                        <w:pStyle w:val="NoSpacing"/>
                        <w:rPr>
                          <w:rFonts w:asciiTheme="minorHAnsi" w:hAnsiTheme="minorHAnsi" w:cstheme="minorHAnsi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0074CA" w:rsidRDefault="000074CA" w:rsidP="00757409">
                      <w:pPr>
                        <w:pStyle w:val="NoSpacing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0074CA" w:rsidRDefault="000074CA" w:rsidP="00757409">
                      <w:pPr>
                        <w:pStyle w:val="NoSpacing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0074CA" w:rsidRPr="00BB1E5E" w:rsidRDefault="000074CA" w:rsidP="00757409">
                      <w:pPr>
                        <w:pStyle w:val="NoSpacing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7F7" w:rsidRDefault="002327F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19"/>
        <w:gridCol w:w="3176"/>
        <w:gridCol w:w="1063"/>
        <w:gridCol w:w="862"/>
      </w:tblGrid>
      <w:tr w:rsidR="00906340" w:rsidTr="00C539FE">
        <w:tc>
          <w:tcPr>
            <w:tcW w:w="10420" w:type="dxa"/>
            <w:gridSpan w:val="4"/>
          </w:tcPr>
          <w:p w:rsidR="00C539FE" w:rsidRPr="008E4713" w:rsidRDefault="00906340" w:rsidP="00C539FE">
            <w:pPr>
              <w:pStyle w:val="NoSpacing"/>
              <w:rPr>
                <w:sz w:val="20"/>
              </w:rPr>
            </w:pPr>
            <w:r w:rsidRPr="008E4713">
              <w:rPr>
                <w:rFonts w:ascii="Arial" w:hAnsi="Arial" w:cs="Arial"/>
                <w:b/>
                <w:sz w:val="20"/>
                <w:szCs w:val="24"/>
              </w:rPr>
              <w:t>Unit intention:</w:t>
            </w:r>
            <w:r w:rsidR="00C32526" w:rsidRPr="008E4713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0074CA" w:rsidTr="00C539FE">
        <w:trPr>
          <w:trHeight w:val="592"/>
        </w:trPr>
        <w:tc>
          <w:tcPr>
            <w:tcW w:w="8063" w:type="dxa"/>
            <w:gridSpan w:val="2"/>
          </w:tcPr>
          <w:p w:rsidR="000074CA" w:rsidRPr="004402C0" w:rsidRDefault="000074CA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Unit Intention: </w:t>
            </w:r>
            <w:r w:rsidRPr="000074C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The cells of all living organisms are composed of biological molecules. Proteins, carbohydrates and lipids are three of the key groups of biological macromolecules that are essential for life. A study of the structure of these macromolecules allows a better understanding of their functions in living organisms.</w:t>
            </w:r>
            <w:bookmarkStart w:id="0" w:name="_GoBack"/>
            <w:bookmarkEnd w:id="0"/>
          </w:p>
        </w:tc>
        <w:tc>
          <w:tcPr>
            <w:tcW w:w="1221" w:type="dxa"/>
          </w:tcPr>
          <w:p w:rsidR="000074CA" w:rsidRPr="008E4713" w:rsidRDefault="000074CA" w:rsidP="00874D31">
            <w:pPr>
              <w:pStyle w:val="NoSpacing"/>
              <w:rPr>
                <w:sz w:val="20"/>
              </w:rPr>
            </w:pPr>
          </w:p>
        </w:tc>
        <w:tc>
          <w:tcPr>
            <w:tcW w:w="1136" w:type="dxa"/>
          </w:tcPr>
          <w:p w:rsidR="000074CA" w:rsidRPr="008E4713" w:rsidRDefault="000074CA" w:rsidP="00874D31">
            <w:pPr>
              <w:pStyle w:val="NoSpacing"/>
              <w:rPr>
                <w:sz w:val="20"/>
              </w:rPr>
            </w:pPr>
          </w:p>
        </w:tc>
      </w:tr>
      <w:tr w:rsidR="002327F7" w:rsidTr="00C539FE">
        <w:trPr>
          <w:trHeight w:val="592"/>
        </w:trPr>
        <w:tc>
          <w:tcPr>
            <w:tcW w:w="8063" w:type="dxa"/>
            <w:gridSpan w:val="2"/>
          </w:tcPr>
          <w:p w:rsidR="000074CA" w:rsidRPr="000074CA" w:rsidRDefault="00906340" w:rsidP="000074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2C0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  <w:r w:rsidR="008E4713" w:rsidRPr="004402C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0074CA">
              <w:rPr>
                <w:rFonts w:ascii="Comic Sans MS" w:hAnsi="Comic Sans MS" w:cs="Calibri"/>
                <w:color w:val="000000"/>
                <w:sz w:val="32"/>
              </w:rPr>
              <w:t xml:space="preserve"> </w:t>
            </w:r>
          </w:p>
          <w:p w:rsidR="002327F7" w:rsidRPr="004402C0" w:rsidRDefault="002327F7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2327F7" w:rsidRPr="008E4713" w:rsidRDefault="00906340" w:rsidP="00874D31">
            <w:pPr>
              <w:pStyle w:val="NoSpacing"/>
              <w:rPr>
                <w:sz w:val="20"/>
              </w:rPr>
            </w:pPr>
            <w:r w:rsidRPr="008E4713">
              <w:rPr>
                <w:sz w:val="20"/>
              </w:rPr>
              <w:sym w:font="Wingdings 2" w:char="F050"/>
            </w:r>
          </w:p>
        </w:tc>
        <w:tc>
          <w:tcPr>
            <w:tcW w:w="1136" w:type="dxa"/>
          </w:tcPr>
          <w:p w:rsidR="002327F7" w:rsidRPr="008E4713" w:rsidRDefault="00906340" w:rsidP="00874D31">
            <w:pPr>
              <w:pStyle w:val="NoSpacing"/>
              <w:rPr>
                <w:sz w:val="20"/>
              </w:rPr>
            </w:pPr>
            <w:r w:rsidRPr="008E4713">
              <w:rPr>
                <w:sz w:val="20"/>
              </w:rPr>
              <w:t>X</w:t>
            </w:r>
          </w:p>
        </w:tc>
      </w:tr>
      <w:tr w:rsidR="002327F7" w:rsidTr="00C539FE">
        <w:trPr>
          <w:trHeight w:val="2929"/>
        </w:trPr>
        <w:tc>
          <w:tcPr>
            <w:tcW w:w="8063" w:type="dxa"/>
            <w:gridSpan w:val="2"/>
          </w:tcPr>
          <w:p w:rsidR="00764FD4" w:rsidRDefault="00764FD4" w:rsidP="00204AE2"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  <w:r w:rsidRPr="00764FD4">
              <w:rPr>
                <w:rFonts w:ascii="Comic Sans MS" w:hAnsi="Comic Sans MS"/>
                <w:b/>
                <w:sz w:val="32"/>
                <w:u w:val="single"/>
              </w:rPr>
              <w:t>2.1.3 Nucleotides and nucleic acids</w:t>
            </w:r>
          </w:p>
          <w:p w:rsidR="00204AE2" w:rsidRPr="009B5303" w:rsidRDefault="00204AE2" w:rsidP="00204AE2"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u w:val="single"/>
              </w:rPr>
              <w:t xml:space="preserve">Learning </w:t>
            </w:r>
            <w:r w:rsidR="000074CA" w:rsidRPr="009B5303">
              <w:rPr>
                <w:rFonts w:ascii="Comic Sans MS" w:hAnsi="Comic Sans MS"/>
                <w:b/>
                <w:sz w:val="32"/>
                <w:u w:val="single"/>
              </w:rPr>
              <w:t>Checklist,</w:t>
            </w:r>
            <w:r w:rsidR="000074CA">
              <w:rPr>
                <w:rFonts w:ascii="Comic Sans MS" w:hAnsi="Comic Sans MS"/>
                <w:b/>
                <w:sz w:val="32"/>
                <w:u w:val="single"/>
              </w:rPr>
              <w:t xml:space="preserve"> I can:</w:t>
            </w:r>
          </w:p>
          <w:tbl>
            <w:tblPr>
              <w:tblW w:w="7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40"/>
            </w:tblGrid>
            <w:tr w:rsidR="000074CA" w:rsidRPr="00882278" w:rsidTr="000074CA">
              <w:tc>
                <w:tcPr>
                  <w:tcW w:w="7940" w:type="dxa"/>
                  <w:shd w:val="clear" w:color="auto" w:fill="auto"/>
                </w:tcPr>
                <w:p w:rsidR="000074CA" w:rsidRPr="00997634" w:rsidRDefault="000074CA" w:rsidP="00C62663">
                  <w:pPr>
                    <w:rPr>
                      <w:rFonts w:ascii="Comic Sans MS" w:hAnsi="Comic Sans MS" w:cs="Calibri"/>
                      <w:color w:val="000000"/>
                    </w:rPr>
                  </w:pPr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 xml:space="preserve">Describe </w:t>
                  </w:r>
                  <w:r w:rsidRPr="00764FD4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the structure of a nucleotide as the monomer from which nucleic acids are mad</w:t>
                  </w:r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e.</w:t>
                  </w:r>
                </w:p>
              </w:tc>
            </w:tr>
            <w:tr w:rsidR="000074CA" w:rsidRPr="00882278" w:rsidTr="000074CA">
              <w:tc>
                <w:tcPr>
                  <w:tcW w:w="7940" w:type="dxa"/>
                  <w:shd w:val="clear" w:color="auto" w:fill="auto"/>
                </w:tcPr>
                <w:p w:rsidR="000074CA" w:rsidRPr="00A65A3D" w:rsidRDefault="000074CA" w:rsidP="00997634">
                  <w:pPr>
                    <w:pStyle w:val="Pa51"/>
                    <w:spacing w:after="200"/>
                    <w:rPr>
                      <w:rFonts w:ascii="Comic Sans MS" w:hAnsi="Comic Sans MS"/>
                      <w:i/>
                    </w:rPr>
                  </w:pPr>
                  <w:r>
                    <w:rPr>
                      <w:rFonts w:ascii="Arial" w:hAnsi="Arial" w:cs="Arial"/>
                      <w:color w:val="333333"/>
                      <w:shd w:val="clear" w:color="auto" w:fill="E6E6E6"/>
                    </w:rPr>
                    <w:t xml:space="preserve">Explain </w:t>
                  </w:r>
                  <w:r w:rsidRPr="00C62663">
                    <w:rPr>
                      <w:rFonts w:ascii="Arial" w:hAnsi="Arial" w:cs="Arial"/>
                      <w:color w:val="333333"/>
                      <w:shd w:val="clear" w:color="auto" w:fill="E6E6E6"/>
                    </w:rPr>
                    <w:t>the synthesis and breakdown of polynucleotides by the formation and breakage of phosphodiester bonds</w:t>
                  </w:r>
                  <w:r w:rsidRPr="00C62663">
                    <w:rPr>
                      <w:rFonts w:ascii="Arial" w:hAnsi="Arial" w:cs="Arial"/>
                      <w:color w:val="333333"/>
                      <w:shd w:val="clear" w:color="auto" w:fill="E6E6E6"/>
                    </w:rPr>
                    <w:tab/>
                  </w:r>
                </w:p>
              </w:tc>
            </w:tr>
            <w:tr w:rsidR="000074CA" w:rsidRPr="00882278" w:rsidTr="000074CA">
              <w:tc>
                <w:tcPr>
                  <w:tcW w:w="7940" w:type="dxa"/>
                  <w:shd w:val="clear" w:color="auto" w:fill="auto"/>
                </w:tcPr>
                <w:p w:rsidR="000074CA" w:rsidRPr="00A65A3D" w:rsidRDefault="000074CA" w:rsidP="00997634">
                  <w:pPr>
                    <w:pStyle w:val="Pa51"/>
                    <w:spacing w:after="200"/>
                    <w:rPr>
                      <w:rFonts w:ascii="Comic Sans MS" w:hAnsi="Comic Sans MS"/>
                      <w:i/>
                    </w:rPr>
                  </w:pPr>
                  <w:r>
                    <w:rPr>
                      <w:rFonts w:ascii="Arial" w:hAnsi="Arial" w:cs="Arial"/>
                      <w:color w:val="333333"/>
                      <w:shd w:val="clear" w:color="auto" w:fill="E6E6E6"/>
                    </w:rPr>
                    <w:t xml:space="preserve">Describe </w:t>
                  </w:r>
                  <w:r w:rsidRPr="00C62663">
                    <w:rPr>
                      <w:rFonts w:ascii="Arial" w:hAnsi="Arial" w:cs="Arial"/>
                      <w:color w:val="333333"/>
                      <w:shd w:val="clear" w:color="auto" w:fill="E6E6E6"/>
                    </w:rPr>
                    <w:t>the structure of ADP and ATP as phosphorylated nucleotides</w:t>
                  </w:r>
                  <w:r>
                    <w:rPr>
                      <w:rFonts w:ascii="Arial" w:hAnsi="Arial" w:cs="Arial"/>
                      <w:color w:val="333333"/>
                      <w:shd w:val="clear" w:color="auto" w:fill="E6E6E6"/>
                    </w:rPr>
                    <w:t xml:space="preserve">. </w:t>
                  </w:r>
                  <w:r w:rsidRPr="00C62663">
                    <w:rPr>
                      <w:rFonts w:ascii="Arial" w:hAnsi="Arial" w:cs="Arial"/>
                      <w:color w:val="333333"/>
                      <w:shd w:val="clear" w:color="auto" w:fill="E6E6E6"/>
                    </w:rPr>
                    <w:t>Comprising a pentose sugar (ribose), a nitrogenous base (adenine) and inorganic phosphates.</w:t>
                  </w:r>
                </w:p>
              </w:tc>
            </w:tr>
            <w:tr w:rsidR="000074CA" w:rsidRPr="00882278" w:rsidTr="000074CA">
              <w:tc>
                <w:tcPr>
                  <w:tcW w:w="7940" w:type="dxa"/>
                  <w:shd w:val="clear" w:color="auto" w:fill="auto"/>
                </w:tcPr>
                <w:p w:rsidR="000074CA" w:rsidRPr="002F5345" w:rsidRDefault="000074CA" w:rsidP="00C6266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 can </w:t>
                  </w:r>
                  <w:r w:rsidRPr="00C62663">
                    <w:rPr>
                      <w:rFonts w:ascii="Arial" w:hAnsi="Arial" w:cs="Arial"/>
                      <w:sz w:val="24"/>
                      <w:szCs w:val="24"/>
                    </w:rPr>
                    <w:t>the structure of DNA deoxyribonucleic acid</w:t>
                  </w:r>
                </w:p>
              </w:tc>
            </w:tr>
            <w:tr w:rsidR="000074CA" w:rsidRPr="00882278" w:rsidTr="000074CA">
              <w:tc>
                <w:tcPr>
                  <w:tcW w:w="7940" w:type="dxa"/>
                  <w:shd w:val="clear" w:color="auto" w:fill="auto"/>
                </w:tcPr>
                <w:p w:rsidR="000074CA" w:rsidRPr="002F5345" w:rsidRDefault="000074CA" w:rsidP="00C62663">
                  <w:pPr>
                    <w:pStyle w:val="Pa51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333333"/>
                      <w:shd w:val="clear" w:color="auto" w:fill="E6E6E6"/>
                    </w:rPr>
                    <w:t xml:space="preserve">I can analyse </w:t>
                  </w:r>
                  <w:r w:rsidRPr="00C62663">
                    <w:rPr>
                      <w:rFonts w:ascii="Arial" w:hAnsi="Arial" w:cs="Arial"/>
                      <w:color w:val="333333"/>
                      <w:shd w:val="clear" w:color="auto" w:fill="E6E6E6"/>
                    </w:rPr>
                    <w:t>semi-conservative DNA replication</w:t>
                  </w:r>
                  <w:r>
                    <w:rPr>
                      <w:rFonts w:ascii="Arial" w:hAnsi="Arial" w:cs="Arial"/>
                      <w:color w:val="333333"/>
                      <w:shd w:val="clear" w:color="auto" w:fill="E6E6E6"/>
                    </w:rPr>
                    <w:t xml:space="preserve">. </w:t>
                  </w:r>
                  <w:r w:rsidRPr="00C62663">
                    <w:rPr>
                      <w:rFonts w:ascii="Arial" w:hAnsi="Arial" w:cs="Arial"/>
                      <w:color w:val="333333"/>
                      <w:shd w:val="clear" w:color="auto" w:fill="E6E6E6"/>
                    </w:rPr>
                    <w:t xml:space="preserve">To include the roles of the </w:t>
                  </w:r>
                  <w:proofErr w:type="gramStart"/>
                  <w:r w:rsidRPr="00C62663">
                    <w:rPr>
                      <w:rFonts w:ascii="Arial" w:hAnsi="Arial" w:cs="Arial"/>
                      <w:color w:val="333333"/>
                      <w:shd w:val="clear" w:color="auto" w:fill="E6E6E6"/>
                    </w:rPr>
                    <w:t>enzymes</w:t>
                  </w:r>
                  <w:proofErr w:type="gramEnd"/>
                  <w:r w:rsidRPr="00C62663">
                    <w:rPr>
                      <w:rFonts w:ascii="Arial" w:hAnsi="Arial" w:cs="Arial"/>
                      <w:color w:val="333333"/>
                      <w:shd w:val="clear" w:color="auto" w:fill="E6E6E6"/>
                    </w:rPr>
                    <w:t xml:space="preserve"> helicase and DNA polymerase, </w:t>
                  </w:r>
                </w:p>
              </w:tc>
            </w:tr>
            <w:tr w:rsidR="000074CA" w:rsidRPr="00882278" w:rsidTr="000074CA">
              <w:tc>
                <w:tcPr>
                  <w:tcW w:w="7940" w:type="dxa"/>
                  <w:shd w:val="clear" w:color="auto" w:fill="auto"/>
                </w:tcPr>
                <w:p w:rsidR="000074CA" w:rsidRPr="002F5345" w:rsidRDefault="000074CA" w:rsidP="004402C0">
                  <w:pPr>
                    <w:pStyle w:val="Pa51"/>
                    <w:spacing w:after="200"/>
                    <w:rPr>
                      <w:rFonts w:ascii="Arial" w:hAnsi="Arial" w:cs="Arial"/>
                      <w:color w:val="333333"/>
                      <w:shd w:val="clear" w:color="auto" w:fill="E6E6E6"/>
                    </w:rPr>
                  </w:pPr>
                  <w:r>
                    <w:rPr>
                      <w:rFonts w:ascii="Arial" w:hAnsi="Arial" w:cs="Arial"/>
                      <w:color w:val="333333"/>
                      <w:shd w:val="clear" w:color="auto" w:fill="E6E6E6"/>
                      <w:lang w:eastAsia="en-US"/>
                    </w:rPr>
                    <w:t>I can describe t</w:t>
                  </w:r>
                  <w:r w:rsidRPr="00C62663">
                    <w:rPr>
                      <w:rFonts w:ascii="Arial" w:hAnsi="Arial" w:cs="Arial"/>
                      <w:color w:val="333333"/>
                      <w:shd w:val="clear" w:color="auto" w:fill="E6E6E6"/>
                      <w:lang w:eastAsia="en-US"/>
                    </w:rPr>
                    <w:t>he nature of the genetic code</w:t>
                  </w:r>
                  <w:r>
                    <w:rPr>
                      <w:rFonts w:ascii="Arial" w:hAnsi="Arial" w:cs="Arial"/>
                      <w:color w:val="333333"/>
                      <w:shd w:val="clear" w:color="auto" w:fill="E6E6E6"/>
                      <w:lang w:eastAsia="en-US"/>
                    </w:rPr>
                    <w:t xml:space="preserve">. </w:t>
                  </w:r>
                  <w:r w:rsidRPr="00C62663">
                    <w:rPr>
                      <w:rFonts w:ascii="Arial" w:hAnsi="Arial" w:cs="Arial"/>
                      <w:color w:val="333333"/>
                      <w:shd w:val="clear" w:color="auto" w:fill="E6E6E6"/>
                      <w:lang w:eastAsia="en-US"/>
                    </w:rPr>
                    <w:t>To include the triplet, non-overlapping, degenerate and universal nature of the code and how a gene determines the sequence of amino acids in a polypeptide (the primary structure of a protein).</w:t>
                  </w:r>
                </w:p>
              </w:tc>
            </w:tr>
            <w:tr w:rsidR="000074CA" w:rsidRPr="00882278" w:rsidTr="000074CA">
              <w:tc>
                <w:tcPr>
                  <w:tcW w:w="7940" w:type="dxa"/>
                  <w:shd w:val="clear" w:color="auto" w:fill="auto"/>
                </w:tcPr>
                <w:p w:rsidR="000074CA" w:rsidRDefault="000074CA" w:rsidP="00997634">
                  <w:pPr>
                    <w:rPr>
                      <w:rFonts w:ascii="Arial" w:hAnsi="Arial" w:cs="Arial"/>
                      <w:color w:val="333333"/>
                      <w:shd w:val="clear" w:color="auto" w:fill="E6E6E6"/>
                    </w:rPr>
                  </w:pPr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 xml:space="preserve">I can explain </w:t>
                  </w:r>
                  <w:r w:rsidRPr="00C62663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transcription and translation of genes resulting in the synthesis of polypeptides.</w:t>
                  </w:r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 xml:space="preserve"> </w:t>
                  </w:r>
                  <w:r w:rsidRPr="00C62663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To include, the roles of RNA polymerase, messenger (m)RNA, transfer (t)RNA, ribosomal (r)RNA.</w:t>
                  </w:r>
                </w:p>
              </w:tc>
            </w:tr>
          </w:tbl>
          <w:p w:rsidR="00FC23D4" w:rsidRPr="00FC23D4" w:rsidRDefault="00FC23D4" w:rsidP="004402C0">
            <w:pPr>
              <w:pStyle w:val="NoSpacing"/>
              <w:rPr>
                <w:sz w:val="24"/>
              </w:rPr>
            </w:pPr>
          </w:p>
        </w:tc>
        <w:tc>
          <w:tcPr>
            <w:tcW w:w="1221" w:type="dxa"/>
          </w:tcPr>
          <w:p w:rsidR="002327F7" w:rsidRPr="00044381" w:rsidRDefault="002327F7">
            <w:pPr>
              <w:rPr>
                <w:sz w:val="14"/>
              </w:rPr>
            </w:pPr>
          </w:p>
        </w:tc>
        <w:tc>
          <w:tcPr>
            <w:tcW w:w="1136" w:type="dxa"/>
          </w:tcPr>
          <w:p w:rsidR="002327F7" w:rsidRPr="00044381" w:rsidRDefault="002327F7">
            <w:pPr>
              <w:rPr>
                <w:sz w:val="14"/>
              </w:rPr>
            </w:pPr>
          </w:p>
        </w:tc>
      </w:tr>
      <w:tr w:rsidR="00906340" w:rsidTr="00C539FE">
        <w:trPr>
          <w:trHeight w:val="1471"/>
        </w:trPr>
        <w:tc>
          <w:tcPr>
            <w:tcW w:w="10420" w:type="dxa"/>
            <w:gridSpan w:val="4"/>
          </w:tcPr>
          <w:p w:rsidR="00906340" w:rsidRPr="004402C0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402C0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</w:t>
            </w:r>
            <w:r w:rsidR="00507B9D" w:rsidRPr="004402C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539FE" w:rsidRPr="004402C0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 xml:space="preserve">Weekly Seneca, factual re-call </w:t>
            </w:r>
          </w:p>
          <w:p w:rsidR="00C539FE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 xml:space="preserve">Extended writing </w:t>
            </w:r>
          </w:p>
          <w:p w:rsidR="00B949C5" w:rsidRPr="004402C0" w:rsidRDefault="00B949C5" w:rsidP="00C539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Research</w:t>
            </w:r>
          </w:p>
          <w:p w:rsidR="001377DF" w:rsidRPr="00044381" w:rsidRDefault="00C539FE" w:rsidP="00C539FE">
            <w:pPr>
              <w:pStyle w:val="NoSpacing"/>
              <w:rPr>
                <w:sz w:val="14"/>
                <w:szCs w:val="20"/>
              </w:rPr>
            </w:pPr>
            <w:r w:rsidRPr="004402C0">
              <w:rPr>
                <w:sz w:val="24"/>
                <w:szCs w:val="24"/>
              </w:rPr>
              <w:t>End of unit test</w:t>
            </w:r>
            <w:r w:rsidRPr="00044381">
              <w:rPr>
                <w:sz w:val="14"/>
                <w:szCs w:val="20"/>
              </w:rPr>
              <w:t xml:space="preserve"> </w:t>
            </w:r>
          </w:p>
        </w:tc>
      </w:tr>
      <w:tr w:rsidR="00906340" w:rsidTr="00C539FE">
        <w:trPr>
          <w:trHeight w:val="1387"/>
        </w:trPr>
        <w:tc>
          <w:tcPr>
            <w:tcW w:w="10420" w:type="dxa"/>
            <w:gridSpan w:val="4"/>
          </w:tcPr>
          <w:p w:rsidR="00906340" w:rsidRPr="00FC23D4" w:rsidRDefault="005D6C2B" w:rsidP="00906340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1FA047D5" wp14:editId="62F06F8C">
                  <wp:simplePos x="0" y="0"/>
                  <wp:positionH relativeFrom="margin">
                    <wp:posOffset>3774440</wp:posOffset>
                  </wp:positionH>
                  <wp:positionV relativeFrom="paragraph">
                    <wp:posOffset>-15240</wp:posOffset>
                  </wp:positionV>
                  <wp:extent cx="1181100" cy="1181100"/>
                  <wp:effectExtent l="0" t="0" r="0" b="0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QR chloroplas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6340" w:rsidRPr="00FC23D4">
              <w:rPr>
                <w:rFonts w:ascii="Arial" w:hAnsi="Arial" w:cs="Arial"/>
                <w:b/>
                <w:sz w:val="20"/>
                <w:szCs w:val="24"/>
              </w:rPr>
              <w:t>Home Learning (What and how often)</w:t>
            </w:r>
            <w:r w:rsidR="00507B9D" w:rsidRPr="00FC23D4">
              <w:rPr>
                <w:rFonts w:ascii="Arial" w:hAnsi="Arial" w:cs="Arial"/>
                <w:b/>
                <w:sz w:val="20"/>
                <w:szCs w:val="24"/>
              </w:rPr>
              <w:t>:</w:t>
            </w:r>
            <w:r>
              <w:rPr>
                <w:noProof/>
                <w:sz w:val="24"/>
              </w:rPr>
              <w:t xml:space="preserve"> </w:t>
            </w:r>
          </w:p>
          <w:p w:rsidR="00C539FE" w:rsidRPr="004402C0" w:rsidRDefault="00C539FE" w:rsidP="00C539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2C0">
              <w:rPr>
                <w:rFonts w:ascii="Arial" w:hAnsi="Arial" w:cs="Arial"/>
                <w:b/>
                <w:sz w:val="24"/>
                <w:szCs w:val="24"/>
              </w:rPr>
              <w:t>Home Learning (What and how often):</w:t>
            </w:r>
          </w:p>
          <w:p w:rsidR="00C539FE" w:rsidRPr="004402C0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>Homework once a week (flip learning and Seneca)</w:t>
            </w:r>
          </w:p>
          <w:p w:rsidR="00C539FE" w:rsidRPr="004402C0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>Revisit class content (make notes)</w:t>
            </w:r>
          </w:p>
          <w:p w:rsidR="001377DF" w:rsidRPr="00044381" w:rsidRDefault="00C539FE" w:rsidP="00C539FE">
            <w:pPr>
              <w:pStyle w:val="NoSpacing"/>
              <w:rPr>
                <w:sz w:val="14"/>
              </w:rPr>
            </w:pPr>
            <w:r w:rsidRPr="004402C0">
              <w:rPr>
                <w:sz w:val="24"/>
                <w:szCs w:val="24"/>
              </w:rPr>
              <w:t>Research activities for practical</w:t>
            </w:r>
            <w:r w:rsidRPr="00044381">
              <w:rPr>
                <w:sz w:val="14"/>
              </w:rPr>
              <w:t xml:space="preserve"> </w:t>
            </w:r>
          </w:p>
        </w:tc>
      </w:tr>
      <w:tr w:rsidR="00C539FE" w:rsidTr="00C539FE">
        <w:trPr>
          <w:trHeight w:val="3873"/>
        </w:trPr>
        <w:tc>
          <w:tcPr>
            <w:tcW w:w="4702" w:type="dxa"/>
          </w:tcPr>
          <w:p w:rsidR="00C539FE" w:rsidRDefault="00C539FE" w:rsidP="00C539FE">
            <w:pPr>
              <w:pStyle w:val="NoSpacing"/>
              <w:rPr>
                <w:b/>
                <w:sz w:val="32"/>
                <w:szCs w:val="20"/>
                <w:highlight w:val="yellow"/>
              </w:rPr>
            </w:pPr>
            <w:r>
              <w:rPr>
                <w:b/>
                <w:sz w:val="32"/>
                <w:szCs w:val="20"/>
                <w:highlight w:val="yellow"/>
              </w:rPr>
              <w:t>Topic Sequence</w:t>
            </w:r>
          </w:p>
          <w:p w:rsidR="00C539FE" w:rsidRPr="00365EC1" w:rsidRDefault="00C539FE" w:rsidP="00C539FE">
            <w:pPr>
              <w:spacing w:after="0" w:line="240" w:lineRule="auto"/>
              <w:rPr>
                <w:color w:val="000000"/>
                <w:sz w:val="28"/>
                <w:lang w:eastAsia="en-GB"/>
              </w:rPr>
            </w:pPr>
          </w:p>
          <w:p w:rsidR="00C539FE" w:rsidRPr="00365EC1" w:rsidRDefault="00C62663" w:rsidP="00C539FE">
            <w:pPr>
              <w:numPr>
                <w:ilvl w:val="0"/>
                <w:numId w:val="7"/>
              </w:num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The structure of </w:t>
            </w:r>
            <w:r w:rsidR="00184D22">
              <w:rPr>
                <w:color w:val="000000"/>
                <w:sz w:val="28"/>
              </w:rPr>
              <w:t>Nucleotides</w:t>
            </w:r>
          </w:p>
          <w:p w:rsidR="00C539FE" w:rsidRPr="00365EC1" w:rsidRDefault="00184D22" w:rsidP="00C539FE">
            <w:pPr>
              <w:numPr>
                <w:ilvl w:val="0"/>
                <w:numId w:val="7"/>
              </w:num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Synthesis of polynucleotides</w:t>
            </w:r>
          </w:p>
          <w:p w:rsidR="00C539FE" w:rsidRPr="00365EC1" w:rsidRDefault="0057310D" w:rsidP="00C539FE">
            <w:pPr>
              <w:numPr>
                <w:ilvl w:val="0"/>
                <w:numId w:val="7"/>
              </w:num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Semi conservative replication</w:t>
            </w:r>
          </w:p>
          <w:p w:rsidR="004402C0" w:rsidRPr="004402C0" w:rsidRDefault="0057310D" w:rsidP="00C539FE">
            <w:pPr>
              <w:pStyle w:val="NoSpacing"/>
              <w:numPr>
                <w:ilvl w:val="0"/>
                <w:numId w:val="7"/>
              </w:numPr>
              <w:rPr>
                <w:highlight w:val="yellow"/>
              </w:rPr>
            </w:pPr>
            <w:r>
              <w:rPr>
                <w:color w:val="000000"/>
                <w:sz w:val="28"/>
              </w:rPr>
              <w:t>Genetic code</w:t>
            </w:r>
          </w:p>
          <w:p w:rsidR="00C539FE" w:rsidRPr="00B949C5" w:rsidRDefault="0057310D" w:rsidP="00C539FE">
            <w:pPr>
              <w:pStyle w:val="NoSpacing"/>
              <w:numPr>
                <w:ilvl w:val="0"/>
                <w:numId w:val="7"/>
              </w:numPr>
              <w:rPr>
                <w:highlight w:val="yellow"/>
              </w:rPr>
            </w:pPr>
            <w:r>
              <w:rPr>
                <w:color w:val="000000"/>
                <w:sz w:val="28"/>
              </w:rPr>
              <w:t>ATP</w:t>
            </w:r>
          </w:p>
          <w:p w:rsidR="00B949C5" w:rsidRPr="00A71F00" w:rsidRDefault="0057310D" w:rsidP="00C539FE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Protein synthesis</w:t>
            </w:r>
          </w:p>
          <w:p w:rsidR="00B949C5" w:rsidRPr="00A71F00" w:rsidRDefault="0057310D" w:rsidP="00C539FE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DNA purification PAG 9</w:t>
            </w:r>
          </w:p>
          <w:p w:rsidR="00F306A0" w:rsidRPr="00ED72F2" w:rsidRDefault="00F306A0" w:rsidP="0066171C">
            <w:pPr>
              <w:pStyle w:val="NoSpacing"/>
              <w:ind w:left="720"/>
              <w:rPr>
                <w:highlight w:val="yellow"/>
              </w:rPr>
            </w:pPr>
          </w:p>
        </w:tc>
        <w:tc>
          <w:tcPr>
            <w:tcW w:w="5718" w:type="dxa"/>
            <w:gridSpan w:val="3"/>
          </w:tcPr>
          <w:p w:rsidR="00C539FE" w:rsidRDefault="00C539FE" w:rsidP="00C539FE">
            <w:pPr>
              <w:pStyle w:val="NoSpacing"/>
              <w:rPr>
                <w:rFonts w:asciiTheme="minorHAnsi" w:hAnsiTheme="minorHAnsi" w:cstheme="minorHAnsi"/>
                <w:b/>
                <w:sz w:val="24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4"/>
                <w:highlight w:val="yellow"/>
              </w:rPr>
              <w:t xml:space="preserve">Recommended reading: </w:t>
            </w:r>
          </w:p>
          <w:p w:rsidR="0050714B" w:rsidRPr="00144CCB" w:rsidRDefault="0050714B" w:rsidP="0050714B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theme="minorHAnsi"/>
                <w:b/>
                <w:i/>
                <w:sz w:val="24"/>
              </w:rPr>
            </w:pPr>
            <w:r>
              <w:t>Junk DNA-Nessa Carey</w:t>
            </w:r>
          </w:p>
          <w:p w:rsidR="0050714B" w:rsidRPr="00144CCB" w:rsidRDefault="0050714B" w:rsidP="0050714B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theme="minorHAnsi"/>
                <w:b/>
                <w:i/>
                <w:sz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E6E6E6"/>
              </w:rPr>
              <w:t>‘Life Story’, also re-named ‘The Race for the Double Helix’ (BBC Horizon, 1987</w:t>
            </w:r>
          </w:p>
          <w:p w:rsidR="00C62663" w:rsidRDefault="0050714B" w:rsidP="0050714B"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  <w:shd w:val="clear" w:color="auto" w:fill="E6E6E6"/>
              </w:rPr>
              <w:t>Great Discoveries in Science: The Double Helix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E6E6E6"/>
              </w:rPr>
              <w:t> (Howard Hughes Medical Institute).</w:t>
            </w:r>
            <w:hyperlink r:id="rId8" w:history="1">
              <w:r w:rsidR="00C62663" w:rsidRPr="00191487">
                <w:rPr>
                  <w:rStyle w:val="Hyperlink"/>
                </w:rPr>
                <w:t>https://dnalc.cshl.edu/resources/3d/09-5-dna-has-4-units.html</w:t>
              </w:r>
            </w:hyperlink>
          </w:p>
          <w:p w:rsidR="00122E91" w:rsidRDefault="000074CA" w:rsidP="00122E91">
            <w:pPr>
              <w:rPr>
                <w:rFonts w:asciiTheme="minorHAnsi" w:eastAsia="Times New Roman" w:hAnsiTheme="minorHAnsi" w:cstheme="minorHAnsi"/>
                <w:color w:val="000080"/>
                <w:sz w:val="24"/>
              </w:rPr>
            </w:pPr>
            <w:hyperlink r:id="rId9" w:history="1">
              <w:r w:rsidR="00122E91" w:rsidRPr="00E77C73">
                <w:rPr>
                  <w:rStyle w:val="Hyperlink"/>
                  <w:rFonts w:asciiTheme="minorHAnsi" w:eastAsia="Times New Roman" w:hAnsiTheme="minorHAnsi" w:cstheme="minorHAnsi"/>
                  <w:sz w:val="24"/>
                </w:rPr>
                <w:t>http://brilliantbiologystudent.weebly.com/biuret-test-for-protein.html</w:t>
              </w:r>
            </w:hyperlink>
          </w:p>
          <w:p w:rsidR="00122E91" w:rsidRDefault="000074CA" w:rsidP="00122E91">
            <w:pPr>
              <w:tabs>
                <w:tab w:val="left" w:pos="1276"/>
              </w:tabs>
              <w:ind w:left="1276" w:hanging="1276"/>
            </w:pPr>
            <w:hyperlink r:id="rId10" w:history="1">
              <w:r w:rsidR="00122E91" w:rsidRPr="00E77C73">
                <w:rPr>
                  <w:rStyle w:val="Hyperlink"/>
                </w:rPr>
                <w:t>https://jcp.bmj.com/content/jclinpath/25/10/892.full.pdf</w:t>
              </w:r>
            </w:hyperlink>
          </w:p>
          <w:p w:rsidR="00C539FE" w:rsidRDefault="00C539FE" w:rsidP="00C539FE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4"/>
                <w:highlight w:val="yellow"/>
              </w:rPr>
              <w:t>Places to visit:</w:t>
            </w:r>
          </w:p>
          <w:p w:rsidR="00C539FE" w:rsidRDefault="00C539FE" w:rsidP="00C539FE">
            <w:pPr>
              <w:pStyle w:val="NoSpacing"/>
            </w:pPr>
            <w:r>
              <w:t>Centre of the cell</w:t>
            </w:r>
          </w:p>
        </w:tc>
      </w:tr>
    </w:tbl>
    <w:p w:rsidR="002327F7" w:rsidRDefault="002327F7"/>
    <w:tbl>
      <w:tblPr>
        <w:tblStyle w:val="TableGrid"/>
        <w:tblpPr w:leftFromText="180" w:rightFromText="180" w:vertAnchor="page" w:horzAnchor="margin" w:tblpY="330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2D7BC3" w:rsidTr="009A5102">
        <w:trPr>
          <w:trHeight w:val="550"/>
        </w:trPr>
        <w:tc>
          <w:tcPr>
            <w:tcW w:w="10175" w:type="dxa"/>
          </w:tcPr>
          <w:p w:rsidR="002D7BC3" w:rsidRDefault="002D7BC3" w:rsidP="002D7BC3">
            <w:r w:rsidRPr="00C55C59">
              <w:rPr>
                <w:b/>
                <w:sz w:val="32"/>
                <w:szCs w:val="32"/>
              </w:rPr>
              <w:lastRenderedPageBreak/>
              <w:t>Success criteria</w:t>
            </w:r>
            <w:r>
              <w:t xml:space="preserve"> – </w:t>
            </w:r>
            <w:r w:rsidRPr="001B0814">
              <w:rPr>
                <w:highlight w:val="yellow"/>
              </w:rPr>
              <w:t xml:space="preserve">Have you met them? Show your </w:t>
            </w:r>
            <w:r w:rsidR="001B0814">
              <w:rPr>
                <w:highlight w:val="yellow"/>
                <w:u w:val="single"/>
              </w:rPr>
              <w:t>evidence</w:t>
            </w:r>
            <w:r w:rsidR="00E94A54" w:rsidRPr="001B0814">
              <w:rPr>
                <w:highlight w:val="yellow"/>
              </w:rPr>
              <w:t xml:space="preserve"> in the boxes below</w:t>
            </w:r>
            <w:r w:rsidR="00E94A54">
              <w:t>.</w:t>
            </w:r>
          </w:p>
        </w:tc>
      </w:tr>
      <w:tr w:rsidR="002D7BC3" w:rsidTr="009A5102">
        <w:trPr>
          <w:trHeight w:val="1651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619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8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6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4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903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5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624"/>
        </w:trPr>
        <w:tc>
          <w:tcPr>
            <w:tcW w:w="10175" w:type="dxa"/>
          </w:tcPr>
          <w:p w:rsidR="002D7BC3" w:rsidRPr="009A5102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937"/>
        </w:trPr>
        <w:tc>
          <w:tcPr>
            <w:tcW w:w="10175" w:type="dxa"/>
          </w:tcPr>
          <w:p w:rsidR="002D7BC3" w:rsidRPr="00732705" w:rsidRDefault="009C6AC5" w:rsidP="002D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will</w:t>
            </w:r>
            <w:r w:rsidR="002D7BC3" w:rsidRPr="00732705">
              <w:rPr>
                <w:b/>
                <w:sz w:val="24"/>
                <w:szCs w:val="24"/>
                <w:lang w:val="en-US"/>
              </w:rPr>
              <w:t xml:space="preserve"> you improve your work?</w:t>
            </w:r>
          </w:p>
          <w:p w:rsidR="002D7BC3" w:rsidRPr="003A51D5" w:rsidRDefault="002D7BC3" w:rsidP="002D7BC3">
            <w:pPr>
              <w:rPr>
                <w:b/>
                <w:sz w:val="36"/>
              </w:rPr>
            </w:pPr>
          </w:p>
        </w:tc>
      </w:tr>
    </w:tbl>
    <w:p w:rsidR="00984E57" w:rsidRDefault="00E94A54" w:rsidP="009A51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7DD2F" wp14:editId="554D346E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4CA" w:rsidRPr="009C6AC5" w:rsidRDefault="000074CA" w:rsidP="009A510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0814"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lang w:val="en-US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7DD2F" id="Text Box 21" o:spid="_x0000_s1027" type="#_x0000_t202" style="position:absolute;margin-left:0;margin-top:-.75pt;width:204pt;height:23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V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">
                <v:textbox>
                  <w:txbxContent>
                    <w:p w:rsidR="000074CA" w:rsidRPr="009C6AC5" w:rsidRDefault="000074CA" w:rsidP="009A5102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B0814">
                        <w:rPr>
                          <w:b/>
                          <w:sz w:val="28"/>
                          <w:szCs w:val="28"/>
                          <w:highlight w:val="yellow"/>
                          <w:lang w:val="en-US"/>
                        </w:rPr>
                        <w:t>End of Unit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4E57" w:rsidSect="003A51D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4CA" w:rsidRDefault="000074CA" w:rsidP="00984E57">
      <w:pPr>
        <w:spacing w:after="0" w:line="240" w:lineRule="auto"/>
      </w:pPr>
      <w:r>
        <w:separator/>
      </w:r>
    </w:p>
  </w:endnote>
  <w:endnote w:type="continuationSeparator" w:id="0">
    <w:p w:rsidR="000074CA" w:rsidRDefault="000074CA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4CA" w:rsidRDefault="000074CA" w:rsidP="00984E57">
      <w:pPr>
        <w:spacing w:after="0" w:line="240" w:lineRule="auto"/>
      </w:pPr>
      <w:r>
        <w:separator/>
      </w:r>
    </w:p>
  </w:footnote>
  <w:footnote w:type="continuationSeparator" w:id="0">
    <w:p w:rsidR="000074CA" w:rsidRDefault="000074CA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4CA" w:rsidRPr="00984E57" w:rsidRDefault="000074CA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74CA" w:rsidRPr="00C55C59" w:rsidRDefault="000074CA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:rsidR="000074CA" w:rsidRPr="00426053" w:rsidRDefault="000074CA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4C63"/>
    <w:multiLevelType w:val="hybridMultilevel"/>
    <w:tmpl w:val="77BE3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80E1B"/>
    <w:multiLevelType w:val="hybridMultilevel"/>
    <w:tmpl w:val="A9D00EAE"/>
    <w:lvl w:ilvl="0" w:tplc="99E221A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A40D7"/>
    <w:multiLevelType w:val="hybridMultilevel"/>
    <w:tmpl w:val="448043CA"/>
    <w:lvl w:ilvl="0" w:tplc="1F30FDC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33BEE"/>
    <w:multiLevelType w:val="hybridMultilevel"/>
    <w:tmpl w:val="529EF1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83E35"/>
    <w:multiLevelType w:val="hybridMultilevel"/>
    <w:tmpl w:val="7EA05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074CA"/>
    <w:rsid w:val="00044381"/>
    <w:rsid w:val="00091555"/>
    <w:rsid w:val="000921EB"/>
    <w:rsid w:val="00107458"/>
    <w:rsid w:val="001141E7"/>
    <w:rsid w:val="00122E91"/>
    <w:rsid w:val="001377DF"/>
    <w:rsid w:val="00141096"/>
    <w:rsid w:val="00184D22"/>
    <w:rsid w:val="001A2A13"/>
    <w:rsid w:val="001B0814"/>
    <w:rsid w:val="001C075B"/>
    <w:rsid w:val="001E04CE"/>
    <w:rsid w:val="00204AE2"/>
    <w:rsid w:val="00216BCA"/>
    <w:rsid w:val="00220BCB"/>
    <w:rsid w:val="002327F7"/>
    <w:rsid w:val="002640D6"/>
    <w:rsid w:val="00291C1B"/>
    <w:rsid w:val="002C7104"/>
    <w:rsid w:val="002D7BC3"/>
    <w:rsid w:val="002E3248"/>
    <w:rsid w:val="002F5345"/>
    <w:rsid w:val="003178D0"/>
    <w:rsid w:val="00322C9A"/>
    <w:rsid w:val="00332F2E"/>
    <w:rsid w:val="0036351C"/>
    <w:rsid w:val="003754E1"/>
    <w:rsid w:val="003A51D5"/>
    <w:rsid w:val="00426053"/>
    <w:rsid w:val="004402C0"/>
    <w:rsid w:val="004B46EC"/>
    <w:rsid w:val="004C70D9"/>
    <w:rsid w:val="004D44FC"/>
    <w:rsid w:val="0050714B"/>
    <w:rsid w:val="00507B9D"/>
    <w:rsid w:val="005329D9"/>
    <w:rsid w:val="0057310D"/>
    <w:rsid w:val="00584622"/>
    <w:rsid w:val="005C1C3C"/>
    <w:rsid w:val="005D6C2B"/>
    <w:rsid w:val="005E0FA7"/>
    <w:rsid w:val="005F3B55"/>
    <w:rsid w:val="00640E6A"/>
    <w:rsid w:val="00645B8A"/>
    <w:rsid w:val="0066171C"/>
    <w:rsid w:val="00691E69"/>
    <w:rsid w:val="006E1CD5"/>
    <w:rsid w:val="00732705"/>
    <w:rsid w:val="0075595E"/>
    <w:rsid w:val="00757409"/>
    <w:rsid w:val="00764FD4"/>
    <w:rsid w:val="007802E4"/>
    <w:rsid w:val="007927E7"/>
    <w:rsid w:val="0083166E"/>
    <w:rsid w:val="0086384A"/>
    <w:rsid w:val="00874D31"/>
    <w:rsid w:val="008A7955"/>
    <w:rsid w:val="008C698E"/>
    <w:rsid w:val="008E4713"/>
    <w:rsid w:val="00906340"/>
    <w:rsid w:val="00984E57"/>
    <w:rsid w:val="00997634"/>
    <w:rsid w:val="00997B03"/>
    <w:rsid w:val="009A5102"/>
    <w:rsid w:val="009C0FAF"/>
    <w:rsid w:val="009C6AC5"/>
    <w:rsid w:val="009F2FA3"/>
    <w:rsid w:val="00A17C15"/>
    <w:rsid w:val="00A51903"/>
    <w:rsid w:val="00A52077"/>
    <w:rsid w:val="00A71F00"/>
    <w:rsid w:val="00AB3B17"/>
    <w:rsid w:val="00AC2F7E"/>
    <w:rsid w:val="00AD2301"/>
    <w:rsid w:val="00AE31E0"/>
    <w:rsid w:val="00B74C77"/>
    <w:rsid w:val="00B9474A"/>
    <w:rsid w:val="00B949C5"/>
    <w:rsid w:val="00BB1E5E"/>
    <w:rsid w:val="00C10A2A"/>
    <w:rsid w:val="00C32526"/>
    <w:rsid w:val="00C4438A"/>
    <w:rsid w:val="00C47AEA"/>
    <w:rsid w:val="00C5396E"/>
    <w:rsid w:val="00C539FE"/>
    <w:rsid w:val="00C55C59"/>
    <w:rsid w:val="00C62663"/>
    <w:rsid w:val="00CA0DF2"/>
    <w:rsid w:val="00CB30E3"/>
    <w:rsid w:val="00CB4A35"/>
    <w:rsid w:val="00D00313"/>
    <w:rsid w:val="00DF66C3"/>
    <w:rsid w:val="00E34A66"/>
    <w:rsid w:val="00E378E5"/>
    <w:rsid w:val="00E655DA"/>
    <w:rsid w:val="00E8726C"/>
    <w:rsid w:val="00E9436B"/>
    <w:rsid w:val="00E94A54"/>
    <w:rsid w:val="00ED72F2"/>
    <w:rsid w:val="00F170FF"/>
    <w:rsid w:val="00F306A0"/>
    <w:rsid w:val="00F525D2"/>
    <w:rsid w:val="00F87411"/>
    <w:rsid w:val="00FA0037"/>
    <w:rsid w:val="00FC2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A30440E"/>
  <w15:docId w15:val="{7A305B02-708D-44B6-B166-DC1295C3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B55"/>
    <w:rPr>
      <w:color w:val="605E5C"/>
      <w:shd w:val="clear" w:color="auto" w:fill="E1DFDD"/>
    </w:rPr>
  </w:style>
  <w:style w:type="paragraph" w:customStyle="1" w:styleId="Pa51">
    <w:name w:val="Pa5+1"/>
    <w:basedOn w:val="Normal"/>
    <w:next w:val="Normal"/>
    <w:uiPriority w:val="99"/>
    <w:rsid w:val="008E4713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D6C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trong">
    <w:name w:val="Strong"/>
    <w:uiPriority w:val="22"/>
    <w:qFormat/>
    <w:rsid w:val="00507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08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alc.cshl.edu/resources/3d/09-5-dna-has-4-unit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cp.bmj.com/content/jclinpath/25/10/892.ful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illiantbiologystudent.weebly.com/biuret-test-for-protei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 Langham</dc:creator>
  <cp:lastModifiedBy>E Morrison</cp:lastModifiedBy>
  <cp:revision>6</cp:revision>
  <cp:lastPrinted>2022-04-20T08:34:00Z</cp:lastPrinted>
  <dcterms:created xsi:type="dcterms:W3CDTF">2022-07-21T14:13:00Z</dcterms:created>
  <dcterms:modified xsi:type="dcterms:W3CDTF">2023-02-24T12:22:00Z</dcterms:modified>
</cp:coreProperties>
</file>