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C12" w:rsidRDefault="00290E32">
      <w:pPr>
        <w:ind w:left="0" w:hanging="2"/>
        <w:rPr>
          <w:rFonts w:ascii="Indie Flower" w:eastAsia="Indie Flower" w:hAnsi="Indie Flower" w:cs="Indie Flower"/>
        </w:rPr>
      </w:pPr>
      <w:r>
        <w:rPr>
          <w:noProof/>
        </w:rPr>
        <w:drawing>
          <wp:anchor distT="0" distB="0" distL="0" distR="0" simplePos="0" relativeHeight="251658240" behindDoc="0" locked="0" layoutInCell="1" hidden="0" allowOverlap="1">
            <wp:simplePos x="0" y="0"/>
            <wp:positionH relativeFrom="column">
              <wp:posOffset>254635</wp:posOffset>
            </wp:positionH>
            <wp:positionV relativeFrom="paragraph">
              <wp:posOffset>10160</wp:posOffset>
            </wp:positionV>
            <wp:extent cx="6165850" cy="988695"/>
            <wp:effectExtent l="0" t="0" r="6350" b="1905"/>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165850" cy="988695"/>
                    </a:xfrm>
                    <a:prstGeom prst="rect">
                      <a:avLst/>
                    </a:prstGeom>
                    <a:ln/>
                  </pic:spPr>
                </pic:pic>
              </a:graphicData>
            </a:graphic>
            <wp14:sizeRelV relativeFrom="margin">
              <wp14:pctHeight>0</wp14:pctHeight>
            </wp14:sizeRelV>
          </wp:anchor>
        </w:drawing>
      </w:r>
    </w:p>
    <w:p w:rsidR="00535C12" w:rsidRDefault="00535C12">
      <w:pPr>
        <w:ind w:left="0" w:hanging="2"/>
        <w:jc w:val="center"/>
        <w:rPr>
          <w:sz w:val="24"/>
          <w:szCs w:val="24"/>
        </w:rPr>
      </w:pPr>
    </w:p>
    <w:p w:rsidR="00535C12" w:rsidRDefault="00535C12">
      <w:pPr>
        <w:ind w:left="0" w:hanging="2"/>
        <w:jc w:val="center"/>
        <w:rPr>
          <w:sz w:val="24"/>
          <w:szCs w:val="24"/>
        </w:rPr>
      </w:pPr>
    </w:p>
    <w:p w:rsidR="00535C12" w:rsidRPr="007A1C83" w:rsidRDefault="00290E32">
      <w:pPr>
        <w:ind w:left="0" w:hanging="2"/>
        <w:jc w:val="center"/>
        <w:rPr>
          <w:sz w:val="18"/>
          <w:szCs w:val="18"/>
        </w:rPr>
      </w:pPr>
      <w:r w:rsidRPr="007A1C83">
        <w:rPr>
          <w:b/>
          <w:color w:val="404040"/>
          <w:sz w:val="18"/>
          <w:szCs w:val="18"/>
          <w:highlight w:val="white"/>
        </w:rPr>
        <w:t>In the mathematics faculty we aim to inspire the mathematician in every student, developing fluency and confidence in using mathematics to reason and solve problems. We also aim to develop an appreciation of the beauty and humanity of mathematics and of its historical development and wider social relevance. We seek to do this without placing limits on the attainment of any student and while developing universal human values including anti-racism and challenging sexism, homophobia and other forms of discrimination.</w:t>
      </w:r>
    </w:p>
    <w:tbl>
      <w:tblPr>
        <w:tblStyle w:val="a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386"/>
      </w:tblGrid>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0" w:hanging="2"/>
              <w:jc w:val="center"/>
              <w:rPr>
                <w:color w:val="000000"/>
                <w:sz w:val="24"/>
                <w:szCs w:val="24"/>
              </w:rPr>
            </w:pPr>
            <w:r>
              <w:rPr>
                <w:b/>
                <w:i/>
                <w:color w:val="000000"/>
                <w:sz w:val="24"/>
                <w:szCs w:val="24"/>
              </w:rPr>
              <w:t xml:space="preserve">Year </w:t>
            </w:r>
            <w:r>
              <w:rPr>
                <w:b/>
                <w:i/>
                <w:sz w:val="24"/>
                <w:szCs w:val="24"/>
              </w:rPr>
              <w:t>9</w:t>
            </w:r>
            <w:r>
              <w:rPr>
                <w:b/>
                <w:i/>
                <w:color w:val="000000"/>
                <w:sz w:val="24"/>
                <w:szCs w:val="24"/>
              </w:rPr>
              <w:t xml:space="preserve"> Learning Journey</w:t>
            </w: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Autumn</w:t>
            </w:r>
          </w:p>
        </w:tc>
      </w:tr>
      <w:tr w:rsidR="00535C12" w:rsidTr="00E857C7">
        <w:trPr>
          <w:jc w:val="center"/>
        </w:trPr>
        <w:tc>
          <w:tcPr>
            <w:tcW w:w="4815" w:type="dxa"/>
          </w:tcPr>
          <w:p w:rsidR="00535C12" w:rsidRPr="007A1C83" w:rsidRDefault="00290E32">
            <w:pPr>
              <w:pBdr>
                <w:top w:val="nil"/>
                <w:left w:val="nil"/>
                <w:bottom w:val="nil"/>
                <w:right w:val="nil"/>
                <w:between w:val="nil"/>
              </w:pBdr>
              <w:spacing w:after="0" w:line="240" w:lineRule="auto"/>
              <w:ind w:left="0" w:hanging="2"/>
              <w:jc w:val="center"/>
              <w:rPr>
                <w:color w:val="000000"/>
                <w:sz w:val="20"/>
                <w:szCs w:val="20"/>
              </w:rPr>
            </w:pPr>
            <w:r w:rsidRPr="007A1C83">
              <w:rPr>
                <w:color w:val="000000"/>
                <w:sz w:val="20"/>
                <w:szCs w:val="20"/>
              </w:rPr>
              <w:t xml:space="preserve">Term1 – </w:t>
            </w:r>
            <w:r w:rsidR="00311380" w:rsidRPr="007A1C83">
              <w:rPr>
                <w:b/>
                <w:color w:val="FF0000"/>
                <w:sz w:val="20"/>
                <w:szCs w:val="20"/>
              </w:rPr>
              <w:t>Introduction to</w:t>
            </w:r>
            <w:r w:rsidRPr="007A1C83">
              <w:rPr>
                <w:b/>
                <w:color w:val="FF0000"/>
                <w:sz w:val="20"/>
                <w:szCs w:val="20"/>
              </w:rPr>
              <w:t xml:space="preserve"> </w:t>
            </w:r>
            <w:r w:rsidR="00311380" w:rsidRPr="007A1C83">
              <w:rPr>
                <w:b/>
                <w:color w:val="FF0000"/>
                <w:sz w:val="20"/>
                <w:szCs w:val="20"/>
              </w:rPr>
              <w:t>R</w:t>
            </w:r>
            <w:r w:rsidRPr="007A1C83">
              <w:rPr>
                <w:b/>
                <w:color w:val="FF0000"/>
                <w:sz w:val="20"/>
                <w:szCs w:val="20"/>
              </w:rPr>
              <w:t>atio</w:t>
            </w:r>
            <w:r w:rsidRPr="007A1C83">
              <w:rPr>
                <w:color w:val="FF0000"/>
                <w:sz w:val="20"/>
                <w:szCs w:val="20"/>
              </w:rPr>
              <w:t xml:space="preserve"> </w:t>
            </w:r>
            <w:r w:rsidR="00FD40CE" w:rsidRPr="007A1C83">
              <w:rPr>
                <w:b/>
                <w:sz w:val="20"/>
                <w:szCs w:val="20"/>
              </w:rPr>
              <w:t>and</w:t>
            </w:r>
            <w:r w:rsidRPr="007A1C83">
              <w:rPr>
                <w:b/>
                <w:color w:val="FF0000"/>
                <w:sz w:val="20"/>
                <w:szCs w:val="20"/>
              </w:rPr>
              <w:t xml:space="preserve"> </w:t>
            </w:r>
            <w:r w:rsidR="0031169C" w:rsidRPr="007A1C83">
              <w:rPr>
                <w:b/>
                <w:color w:val="FF0000"/>
                <w:sz w:val="20"/>
                <w:szCs w:val="20"/>
              </w:rPr>
              <w:t>Similarity</w:t>
            </w:r>
            <w:r w:rsidR="0031169C" w:rsidRPr="007A1C83">
              <w:rPr>
                <w:b/>
                <w:sz w:val="20"/>
                <w:szCs w:val="20"/>
              </w:rPr>
              <w:t xml:space="preserve"> </w:t>
            </w:r>
            <w:r w:rsidRPr="007A1C83">
              <w:rPr>
                <w:b/>
                <w:sz w:val="20"/>
                <w:szCs w:val="20"/>
              </w:rPr>
              <w:t>How do we know whether two drinks of squash are the same strength if they have different volumes?</w:t>
            </w:r>
            <w:r w:rsidR="00F248B3" w:rsidRPr="007A1C83">
              <w:rPr>
                <w:b/>
                <w:sz w:val="20"/>
                <w:szCs w:val="20"/>
              </w:rPr>
              <w:t xml:space="preserve"> </w:t>
            </w:r>
            <w:r w:rsidR="00F248B3" w:rsidRPr="007A1C83">
              <w:rPr>
                <w:rFonts w:asciiTheme="majorHAnsi" w:hAnsiTheme="majorHAnsi" w:cstheme="majorHAnsi"/>
                <w:b/>
                <w:bCs/>
                <w:sz w:val="20"/>
                <w:szCs w:val="20"/>
              </w:rPr>
              <w:t>What shapes can be made by using three overlapping triangles?</w:t>
            </w:r>
          </w:p>
        </w:tc>
        <w:tc>
          <w:tcPr>
            <w:tcW w:w="5386" w:type="dxa"/>
          </w:tcPr>
          <w:p w:rsidR="00535C12" w:rsidRPr="007A1C83" w:rsidRDefault="00290E32">
            <w:pPr>
              <w:pBdr>
                <w:top w:val="nil"/>
                <w:left w:val="nil"/>
                <w:bottom w:val="nil"/>
                <w:right w:val="nil"/>
                <w:between w:val="nil"/>
              </w:pBdr>
              <w:spacing w:after="0" w:line="240" w:lineRule="auto"/>
              <w:ind w:left="0" w:hanging="2"/>
              <w:jc w:val="center"/>
              <w:rPr>
                <w:b/>
                <w:color w:val="000000"/>
                <w:sz w:val="20"/>
                <w:szCs w:val="20"/>
              </w:rPr>
            </w:pPr>
            <w:r w:rsidRPr="007A1C83">
              <w:rPr>
                <w:color w:val="000000"/>
                <w:sz w:val="20"/>
                <w:szCs w:val="20"/>
              </w:rPr>
              <w:t>Term 2 –</w:t>
            </w:r>
            <w:r w:rsidR="00E70612" w:rsidRPr="007A1C83">
              <w:rPr>
                <w:b/>
                <w:color w:val="FF0000"/>
                <w:sz w:val="20"/>
                <w:szCs w:val="20"/>
              </w:rPr>
              <w:t xml:space="preserve">Geometric Reasoning 2 </w:t>
            </w:r>
            <w:r w:rsidR="00FD40CE" w:rsidRPr="007A1C83">
              <w:rPr>
                <w:b/>
                <w:sz w:val="20"/>
                <w:szCs w:val="20"/>
              </w:rPr>
              <w:t>and</w:t>
            </w:r>
            <w:r w:rsidR="00E70612" w:rsidRPr="007A1C83">
              <w:rPr>
                <w:b/>
                <w:color w:val="FF0000"/>
                <w:sz w:val="20"/>
                <w:szCs w:val="20"/>
              </w:rPr>
              <w:t xml:space="preserve"> </w:t>
            </w:r>
            <w:r w:rsidR="00CC24F8" w:rsidRPr="007A1C83">
              <w:rPr>
                <w:b/>
                <w:color w:val="FF0000"/>
                <w:sz w:val="20"/>
                <w:szCs w:val="20"/>
              </w:rPr>
              <w:t xml:space="preserve">Percentages with a </w:t>
            </w:r>
            <w:r w:rsidR="00311380" w:rsidRPr="007A1C83">
              <w:rPr>
                <w:b/>
                <w:color w:val="FF0000"/>
                <w:sz w:val="20"/>
                <w:szCs w:val="20"/>
              </w:rPr>
              <w:t>C</w:t>
            </w:r>
            <w:r w:rsidR="00CC24F8" w:rsidRPr="007A1C83">
              <w:rPr>
                <w:b/>
                <w:color w:val="FF0000"/>
                <w:sz w:val="20"/>
                <w:szCs w:val="20"/>
              </w:rPr>
              <w:t xml:space="preserve">alculator </w:t>
            </w:r>
            <w:r w:rsidR="00E70612" w:rsidRPr="007A1C83">
              <w:rPr>
                <w:b/>
                <w:sz w:val="20"/>
                <w:szCs w:val="20"/>
              </w:rPr>
              <w:t>When is a line not a line?</w:t>
            </w:r>
            <w:r w:rsidR="00F248B3" w:rsidRPr="007A1C83">
              <w:rPr>
                <w:b/>
                <w:sz w:val="20"/>
                <w:szCs w:val="20"/>
              </w:rPr>
              <w:t xml:space="preserve"> Are credit cards a rip-off</w:t>
            </w:r>
            <w:r w:rsidR="00CC24F8" w:rsidRPr="007A1C83">
              <w:rPr>
                <w:b/>
                <w:sz w:val="20"/>
                <w:szCs w:val="20"/>
              </w:rPr>
              <w:t xml:space="preserve">? </w:t>
            </w:r>
          </w:p>
        </w:tc>
      </w:tr>
      <w:tr w:rsidR="00535C12" w:rsidTr="00E857C7">
        <w:trPr>
          <w:trHeight w:val="3361"/>
          <w:jc w:val="center"/>
        </w:trPr>
        <w:tc>
          <w:tcPr>
            <w:tcW w:w="4815" w:type="dxa"/>
          </w:tcPr>
          <w:p w:rsidR="00535C12" w:rsidRDefault="00311380">
            <w:pPr>
              <w:pBdr>
                <w:top w:val="nil"/>
                <w:left w:val="nil"/>
                <w:bottom w:val="nil"/>
                <w:right w:val="nil"/>
                <w:between w:val="nil"/>
              </w:pBdr>
              <w:spacing w:after="0" w:line="240" w:lineRule="auto"/>
              <w:ind w:left="0" w:hanging="2"/>
              <w:rPr>
                <w:i/>
                <w:color w:val="0000FF"/>
                <w:sz w:val="20"/>
                <w:szCs w:val="20"/>
              </w:rPr>
            </w:pPr>
            <w:r>
              <w:rPr>
                <w:i/>
                <w:color w:val="0000FF"/>
                <w:sz w:val="20"/>
                <w:szCs w:val="20"/>
              </w:rPr>
              <w:t>INTRODUCTION TO</w:t>
            </w:r>
            <w:r w:rsidR="00290E32">
              <w:rPr>
                <w:i/>
                <w:color w:val="0000FF"/>
                <w:sz w:val="20"/>
                <w:szCs w:val="20"/>
              </w:rPr>
              <w:t xml:space="preserve"> RATIO</w:t>
            </w:r>
          </w:p>
          <w:p w:rsidR="00E70612" w:rsidRDefault="00311380" w:rsidP="00E70612">
            <w:pPr>
              <w:numPr>
                <w:ilvl w:val="0"/>
                <w:numId w:val="6"/>
              </w:numPr>
              <w:pBdr>
                <w:top w:val="nil"/>
                <w:left w:val="nil"/>
                <w:bottom w:val="nil"/>
                <w:right w:val="nil"/>
                <w:between w:val="nil"/>
              </w:pBdr>
              <w:spacing w:after="0" w:line="240" w:lineRule="auto"/>
              <w:ind w:left="0" w:hanging="2"/>
              <w:rPr>
                <w:color w:val="000000"/>
                <w:sz w:val="20"/>
                <w:szCs w:val="20"/>
              </w:rPr>
            </w:pPr>
            <w:r>
              <w:rPr>
                <w:sz w:val="20"/>
                <w:szCs w:val="20"/>
              </w:rPr>
              <w:t>Introducing</w:t>
            </w:r>
            <w:r w:rsidR="00290E32">
              <w:rPr>
                <w:sz w:val="20"/>
                <w:szCs w:val="20"/>
              </w:rPr>
              <w:t xml:space="preserve"> key ideas of ratio</w:t>
            </w:r>
          </w:p>
          <w:p w:rsidR="00535C12" w:rsidRPr="00E70612" w:rsidRDefault="00290E32" w:rsidP="00E70612">
            <w:pPr>
              <w:numPr>
                <w:ilvl w:val="0"/>
                <w:numId w:val="6"/>
              </w:numPr>
              <w:pBdr>
                <w:top w:val="nil"/>
                <w:left w:val="nil"/>
                <w:bottom w:val="nil"/>
                <w:right w:val="nil"/>
                <w:between w:val="nil"/>
              </w:pBdr>
              <w:spacing w:after="0" w:line="240" w:lineRule="auto"/>
              <w:ind w:left="0" w:hanging="2"/>
              <w:rPr>
                <w:color w:val="000000"/>
                <w:sz w:val="20"/>
                <w:szCs w:val="20"/>
              </w:rPr>
            </w:pPr>
            <w:r w:rsidRPr="00E70612">
              <w:rPr>
                <w:sz w:val="20"/>
                <w:szCs w:val="20"/>
              </w:rPr>
              <w:t xml:space="preserve">Developing fluency in choosing most useful representation for a particular problem </w:t>
            </w:r>
          </w:p>
          <w:p w:rsidR="00535C12" w:rsidRDefault="00290E32">
            <w:pPr>
              <w:numPr>
                <w:ilvl w:val="0"/>
                <w:numId w:val="6"/>
              </w:numPr>
              <w:pBdr>
                <w:top w:val="nil"/>
                <w:left w:val="nil"/>
                <w:bottom w:val="nil"/>
                <w:right w:val="nil"/>
                <w:between w:val="nil"/>
              </w:pBdr>
              <w:spacing w:after="0" w:line="240" w:lineRule="auto"/>
              <w:ind w:left="0" w:hanging="2"/>
              <w:rPr>
                <w:color w:val="000000"/>
                <w:sz w:val="20"/>
                <w:szCs w:val="20"/>
              </w:rPr>
            </w:pPr>
            <w:r>
              <w:rPr>
                <w:sz w:val="20"/>
                <w:szCs w:val="20"/>
              </w:rPr>
              <w:t>What is a unitary ratio and how can we use it?</w:t>
            </w:r>
          </w:p>
          <w:p w:rsidR="00535C12" w:rsidRPr="006425E0" w:rsidRDefault="00290E32">
            <w:pPr>
              <w:numPr>
                <w:ilvl w:val="0"/>
                <w:numId w:val="6"/>
              </w:numPr>
              <w:pBdr>
                <w:top w:val="nil"/>
                <w:left w:val="nil"/>
                <w:bottom w:val="nil"/>
                <w:right w:val="nil"/>
                <w:between w:val="nil"/>
              </w:pBdr>
              <w:spacing w:after="0" w:line="240" w:lineRule="auto"/>
              <w:ind w:left="0" w:hanging="2"/>
              <w:rPr>
                <w:color w:val="000000"/>
                <w:sz w:val="20"/>
                <w:szCs w:val="20"/>
              </w:rPr>
            </w:pPr>
            <w:r>
              <w:rPr>
                <w:sz w:val="20"/>
                <w:szCs w:val="20"/>
              </w:rPr>
              <w:t>Working with more complex ratio problems</w:t>
            </w:r>
          </w:p>
          <w:p w:rsidR="006425E0" w:rsidRDefault="006425E0" w:rsidP="006425E0">
            <w:pPr>
              <w:pBdr>
                <w:top w:val="nil"/>
                <w:left w:val="nil"/>
                <w:bottom w:val="nil"/>
                <w:right w:val="nil"/>
                <w:between w:val="nil"/>
              </w:pBdr>
              <w:spacing w:after="0" w:line="240" w:lineRule="auto"/>
              <w:ind w:leftChars="0" w:left="0" w:firstLineChars="0" w:firstLine="0"/>
              <w:rPr>
                <w:color w:val="000000"/>
                <w:sz w:val="20"/>
                <w:szCs w:val="20"/>
              </w:rPr>
            </w:pPr>
          </w:p>
          <w:p w:rsidR="00E70612" w:rsidRDefault="00E70612" w:rsidP="00E70612">
            <w:pPr>
              <w:spacing w:after="0" w:line="240" w:lineRule="auto"/>
              <w:ind w:left="0" w:hanging="2"/>
              <w:rPr>
                <w:i/>
                <w:color w:val="0000FF"/>
                <w:sz w:val="20"/>
                <w:szCs w:val="20"/>
              </w:rPr>
            </w:pPr>
            <w:r>
              <w:rPr>
                <w:i/>
                <w:color w:val="0000FF"/>
                <w:sz w:val="20"/>
                <w:szCs w:val="20"/>
              </w:rPr>
              <w:t>SIMILARITY</w:t>
            </w:r>
          </w:p>
          <w:p w:rsidR="00E70612" w:rsidRDefault="00E70612" w:rsidP="00E70612">
            <w:pPr>
              <w:numPr>
                <w:ilvl w:val="0"/>
                <w:numId w:val="3"/>
              </w:numPr>
              <w:spacing w:after="0" w:line="240" w:lineRule="auto"/>
              <w:ind w:left="0" w:hanging="2"/>
              <w:rPr>
                <w:sz w:val="20"/>
                <w:szCs w:val="20"/>
              </w:rPr>
            </w:pPr>
            <w:r>
              <w:rPr>
                <w:sz w:val="20"/>
                <w:szCs w:val="20"/>
              </w:rPr>
              <w:t>What changes and what does not when you enlarge a shape without distorting the image?</w:t>
            </w:r>
          </w:p>
          <w:p w:rsidR="00E70612" w:rsidRDefault="00E70612" w:rsidP="00E70612">
            <w:pPr>
              <w:numPr>
                <w:ilvl w:val="0"/>
                <w:numId w:val="3"/>
              </w:numPr>
              <w:spacing w:after="0" w:line="240" w:lineRule="auto"/>
              <w:ind w:left="0" w:hanging="2"/>
              <w:rPr>
                <w:sz w:val="20"/>
                <w:szCs w:val="20"/>
              </w:rPr>
            </w:pPr>
            <w:r>
              <w:rPr>
                <w:sz w:val="20"/>
                <w:szCs w:val="20"/>
              </w:rPr>
              <w:t>What is a scale factor?</w:t>
            </w:r>
          </w:p>
          <w:p w:rsidR="00E70612" w:rsidRDefault="00E70612" w:rsidP="00E70612">
            <w:pPr>
              <w:numPr>
                <w:ilvl w:val="0"/>
                <w:numId w:val="3"/>
              </w:numPr>
              <w:spacing w:after="0" w:line="240" w:lineRule="auto"/>
              <w:ind w:left="0" w:hanging="2"/>
              <w:rPr>
                <w:sz w:val="20"/>
                <w:szCs w:val="20"/>
              </w:rPr>
            </w:pPr>
            <w:r>
              <w:rPr>
                <w:sz w:val="20"/>
                <w:szCs w:val="20"/>
              </w:rPr>
              <w:t>Which internal ratios do not change in similar shapes?</w:t>
            </w:r>
          </w:p>
          <w:p w:rsidR="00E70612" w:rsidRDefault="00E70612" w:rsidP="00E70612">
            <w:pPr>
              <w:numPr>
                <w:ilvl w:val="0"/>
                <w:numId w:val="3"/>
              </w:numPr>
              <w:spacing w:after="0" w:line="240" w:lineRule="auto"/>
              <w:ind w:left="0" w:hanging="2"/>
              <w:rPr>
                <w:sz w:val="20"/>
                <w:szCs w:val="20"/>
              </w:rPr>
            </w:pPr>
            <w:r>
              <w:rPr>
                <w:sz w:val="20"/>
                <w:szCs w:val="20"/>
              </w:rPr>
              <w:t>Solving problems using similarity</w:t>
            </w:r>
          </w:p>
          <w:p w:rsidR="00535C12" w:rsidRPr="00E70612" w:rsidRDefault="00E70612" w:rsidP="00E70612">
            <w:pPr>
              <w:numPr>
                <w:ilvl w:val="0"/>
                <w:numId w:val="3"/>
              </w:numPr>
              <w:spacing w:after="0" w:line="240" w:lineRule="auto"/>
              <w:ind w:left="0" w:hanging="2"/>
              <w:rPr>
                <w:sz w:val="20"/>
                <w:szCs w:val="20"/>
              </w:rPr>
            </w:pPr>
            <w:r>
              <w:rPr>
                <w:sz w:val="20"/>
                <w:szCs w:val="20"/>
              </w:rPr>
              <w:t>Similarity and congruence - what’s the difference?</w:t>
            </w:r>
          </w:p>
        </w:tc>
        <w:tc>
          <w:tcPr>
            <w:tcW w:w="5386" w:type="dxa"/>
          </w:tcPr>
          <w:p w:rsidR="00E70612" w:rsidRDefault="00E70612" w:rsidP="00E70612">
            <w:pPr>
              <w:spacing w:after="0" w:line="240" w:lineRule="auto"/>
              <w:ind w:leftChars="0" w:left="0" w:firstLineChars="0" w:firstLine="0"/>
              <w:rPr>
                <w:i/>
                <w:color w:val="0000FF"/>
                <w:sz w:val="20"/>
                <w:szCs w:val="20"/>
              </w:rPr>
            </w:pPr>
            <w:r>
              <w:rPr>
                <w:i/>
                <w:color w:val="0000FF"/>
                <w:sz w:val="20"/>
                <w:szCs w:val="20"/>
              </w:rPr>
              <w:t>GEOMETRIC REASONING 2</w:t>
            </w:r>
          </w:p>
          <w:p w:rsidR="00E70612" w:rsidRDefault="00E70612" w:rsidP="00E70612">
            <w:pPr>
              <w:pStyle w:val="ListParagraph"/>
              <w:numPr>
                <w:ilvl w:val="3"/>
                <w:numId w:val="3"/>
              </w:numPr>
              <w:spacing w:after="0" w:line="240" w:lineRule="auto"/>
              <w:ind w:leftChars="0" w:left="736" w:firstLineChars="0" w:hanging="708"/>
              <w:rPr>
                <w:sz w:val="20"/>
                <w:szCs w:val="20"/>
              </w:rPr>
            </w:pPr>
            <w:r>
              <w:rPr>
                <w:sz w:val="20"/>
                <w:szCs w:val="20"/>
              </w:rPr>
              <w:t xml:space="preserve">Recap of basic angles </w:t>
            </w:r>
          </w:p>
          <w:p w:rsidR="006425E0" w:rsidRDefault="006425E0" w:rsidP="00E70612">
            <w:pPr>
              <w:pStyle w:val="ListParagraph"/>
              <w:numPr>
                <w:ilvl w:val="3"/>
                <w:numId w:val="3"/>
              </w:numPr>
              <w:spacing w:after="0" w:line="240" w:lineRule="auto"/>
              <w:ind w:leftChars="0" w:left="736" w:firstLineChars="0" w:hanging="708"/>
              <w:rPr>
                <w:sz w:val="20"/>
                <w:szCs w:val="20"/>
              </w:rPr>
            </w:pPr>
            <w:r>
              <w:rPr>
                <w:sz w:val="20"/>
                <w:szCs w:val="20"/>
              </w:rPr>
              <w:t xml:space="preserve">Translating lines or shapes </w:t>
            </w:r>
          </w:p>
          <w:p w:rsidR="006425E0" w:rsidRDefault="006425E0" w:rsidP="00E70612">
            <w:pPr>
              <w:pStyle w:val="ListParagraph"/>
              <w:numPr>
                <w:ilvl w:val="3"/>
                <w:numId w:val="3"/>
              </w:numPr>
              <w:spacing w:after="0" w:line="240" w:lineRule="auto"/>
              <w:ind w:leftChars="0" w:left="736" w:firstLineChars="0" w:hanging="708"/>
              <w:rPr>
                <w:sz w:val="20"/>
                <w:szCs w:val="20"/>
              </w:rPr>
            </w:pPr>
            <w:r>
              <w:rPr>
                <w:sz w:val="20"/>
                <w:szCs w:val="20"/>
              </w:rPr>
              <w:t xml:space="preserve">Rotating lines or shapes </w:t>
            </w:r>
          </w:p>
          <w:p w:rsidR="006425E0" w:rsidRDefault="006425E0" w:rsidP="00E70612">
            <w:pPr>
              <w:pStyle w:val="ListParagraph"/>
              <w:numPr>
                <w:ilvl w:val="3"/>
                <w:numId w:val="3"/>
              </w:numPr>
              <w:spacing w:after="0" w:line="240" w:lineRule="auto"/>
              <w:ind w:leftChars="0" w:left="736" w:firstLineChars="0" w:hanging="708"/>
              <w:rPr>
                <w:sz w:val="20"/>
                <w:szCs w:val="20"/>
              </w:rPr>
            </w:pPr>
            <w:r>
              <w:rPr>
                <w:sz w:val="20"/>
                <w:szCs w:val="20"/>
              </w:rPr>
              <w:t xml:space="preserve">Reflecting lines or shapes </w:t>
            </w:r>
          </w:p>
          <w:p w:rsidR="006425E0" w:rsidRDefault="006425E0" w:rsidP="00E70612">
            <w:pPr>
              <w:pStyle w:val="ListParagraph"/>
              <w:numPr>
                <w:ilvl w:val="3"/>
                <w:numId w:val="3"/>
              </w:numPr>
              <w:spacing w:after="0" w:line="240" w:lineRule="auto"/>
              <w:ind w:leftChars="0" w:left="736" w:firstLineChars="0" w:hanging="708"/>
              <w:rPr>
                <w:sz w:val="20"/>
                <w:szCs w:val="20"/>
              </w:rPr>
            </w:pPr>
            <w:r>
              <w:rPr>
                <w:sz w:val="20"/>
                <w:szCs w:val="20"/>
              </w:rPr>
              <w:t xml:space="preserve">Enlarging shapes </w:t>
            </w:r>
          </w:p>
          <w:p w:rsidR="006425E0" w:rsidRDefault="006425E0" w:rsidP="00E70612">
            <w:pPr>
              <w:pStyle w:val="ListParagraph"/>
              <w:numPr>
                <w:ilvl w:val="3"/>
                <w:numId w:val="3"/>
              </w:numPr>
              <w:spacing w:after="0" w:line="240" w:lineRule="auto"/>
              <w:ind w:leftChars="0" w:left="736" w:firstLineChars="0" w:hanging="708"/>
              <w:rPr>
                <w:sz w:val="20"/>
                <w:szCs w:val="20"/>
              </w:rPr>
            </w:pPr>
            <w:r>
              <w:rPr>
                <w:sz w:val="20"/>
                <w:szCs w:val="20"/>
              </w:rPr>
              <w:t xml:space="preserve">Applying a combination of transformations </w:t>
            </w:r>
          </w:p>
          <w:p w:rsidR="006425E0" w:rsidRDefault="006425E0" w:rsidP="00E70612">
            <w:pPr>
              <w:pStyle w:val="ListParagraph"/>
              <w:numPr>
                <w:ilvl w:val="3"/>
                <w:numId w:val="3"/>
              </w:numPr>
              <w:spacing w:after="0" w:line="240" w:lineRule="auto"/>
              <w:ind w:leftChars="0" w:left="736" w:firstLineChars="0" w:hanging="708"/>
              <w:rPr>
                <w:sz w:val="20"/>
                <w:szCs w:val="20"/>
              </w:rPr>
            </w:pPr>
            <w:r>
              <w:rPr>
                <w:sz w:val="20"/>
                <w:szCs w:val="20"/>
              </w:rPr>
              <w:t xml:space="preserve">Describing a combination of transformations </w:t>
            </w:r>
          </w:p>
          <w:p w:rsidR="006425E0" w:rsidRPr="00E70612" w:rsidRDefault="006425E0" w:rsidP="006425E0">
            <w:pPr>
              <w:pStyle w:val="ListParagraph"/>
              <w:spacing w:after="0" w:line="240" w:lineRule="auto"/>
              <w:ind w:leftChars="0" w:left="736" w:firstLineChars="0" w:firstLine="0"/>
              <w:rPr>
                <w:sz w:val="20"/>
                <w:szCs w:val="20"/>
              </w:rPr>
            </w:pPr>
          </w:p>
          <w:p w:rsidR="00E70612" w:rsidRDefault="00E70612" w:rsidP="00E70612">
            <w:pPr>
              <w:spacing w:after="0" w:line="240" w:lineRule="auto"/>
              <w:ind w:leftChars="0" w:left="0" w:firstLineChars="0" w:firstLine="0"/>
              <w:rPr>
                <w:i/>
                <w:color w:val="0000FF"/>
                <w:sz w:val="20"/>
                <w:szCs w:val="20"/>
              </w:rPr>
            </w:pPr>
            <w:r>
              <w:rPr>
                <w:i/>
                <w:color w:val="0000FF"/>
                <w:sz w:val="20"/>
                <w:szCs w:val="20"/>
              </w:rPr>
              <w:t>PERCENTAGES WITH A CALCULATOR</w:t>
            </w:r>
          </w:p>
          <w:p w:rsidR="00E70612" w:rsidRDefault="00E70612" w:rsidP="00E70612">
            <w:pPr>
              <w:numPr>
                <w:ilvl w:val="0"/>
                <w:numId w:val="4"/>
              </w:numPr>
              <w:spacing w:after="0" w:line="240" w:lineRule="auto"/>
              <w:ind w:left="0" w:hanging="2"/>
              <w:rPr>
                <w:sz w:val="20"/>
                <w:szCs w:val="20"/>
              </w:rPr>
            </w:pPr>
            <w:r>
              <w:rPr>
                <w:sz w:val="20"/>
                <w:szCs w:val="20"/>
              </w:rPr>
              <w:t>What is percentage change?</w:t>
            </w:r>
          </w:p>
          <w:p w:rsidR="00E70612" w:rsidRDefault="00E70612" w:rsidP="00E70612">
            <w:pPr>
              <w:numPr>
                <w:ilvl w:val="0"/>
                <w:numId w:val="4"/>
              </w:numPr>
              <w:spacing w:after="0" w:line="240" w:lineRule="auto"/>
              <w:ind w:left="0" w:hanging="2"/>
              <w:rPr>
                <w:sz w:val="20"/>
                <w:szCs w:val="20"/>
              </w:rPr>
            </w:pPr>
            <w:r>
              <w:rPr>
                <w:sz w:val="20"/>
                <w:szCs w:val="20"/>
              </w:rPr>
              <w:t>Why decimal multipliers are key to working with percentages</w:t>
            </w:r>
          </w:p>
          <w:p w:rsidR="00E70612" w:rsidRDefault="00E70612" w:rsidP="00E70612">
            <w:pPr>
              <w:numPr>
                <w:ilvl w:val="0"/>
                <w:numId w:val="4"/>
              </w:numPr>
              <w:spacing w:after="0" w:line="240" w:lineRule="auto"/>
              <w:ind w:left="0" w:hanging="2"/>
              <w:rPr>
                <w:sz w:val="20"/>
                <w:szCs w:val="20"/>
              </w:rPr>
            </w:pPr>
            <w:r>
              <w:rPr>
                <w:sz w:val="20"/>
                <w:szCs w:val="20"/>
              </w:rPr>
              <w:t>Using a calculator efficiently</w:t>
            </w:r>
          </w:p>
          <w:p w:rsidR="00E70612" w:rsidRDefault="00E70612" w:rsidP="00E70612">
            <w:pPr>
              <w:numPr>
                <w:ilvl w:val="0"/>
                <w:numId w:val="4"/>
              </w:numPr>
              <w:spacing w:after="0" w:line="240" w:lineRule="auto"/>
              <w:ind w:left="0" w:hanging="2"/>
              <w:rPr>
                <w:sz w:val="20"/>
                <w:szCs w:val="20"/>
              </w:rPr>
            </w:pPr>
            <w:r>
              <w:rPr>
                <w:sz w:val="20"/>
                <w:szCs w:val="20"/>
              </w:rPr>
              <w:t>Percentages of amounts</w:t>
            </w:r>
          </w:p>
          <w:p w:rsidR="00E70612" w:rsidRDefault="00E70612" w:rsidP="00E70612">
            <w:pPr>
              <w:numPr>
                <w:ilvl w:val="0"/>
                <w:numId w:val="4"/>
              </w:numPr>
              <w:spacing w:after="0" w:line="240" w:lineRule="auto"/>
              <w:ind w:left="0" w:hanging="2"/>
              <w:rPr>
                <w:sz w:val="20"/>
                <w:szCs w:val="20"/>
              </w:rPr>
            </w:pPr>
            <w:r>
              <w:rPr>
                <w:sz w:val="20"/>
                <w:szCs w:val="20"/>
              </w:rPr>
              <w:t>Percentage increases and decrease</w:t>
            </w:r>
          </w:p>
          <w:p w:rsidR="00E70612" w:rsidRDefault="00E70612" w:rsidP="00E70612">
            <w:pPr>
              <w:numPr>
                <w:ilvl w:val="0"/>
                <w:numId w:val="4"/>
              </w:numPr>
              <w:spacing w:after="0" w:line="240" w:lineRule="auto"/>
              <w:ind w:left="0" w:hanging="2"/>
              <w:rPr>
                <w:sz w:val="20"/>
                <w:szCs w:val="20"/>
              </w:rPr>
            </w:pPr>
            <w:r>
              <w:rPr>
                <w:sz w:val="20"/>
                <w:szCs w:val="20"/>
              </w:rPr>
              <w:t>Reverse percentages</w:t>
            </w:r>
          </w:p>
          <w:p w:rsidR="00E70612" w:rsidRDefault="00E70612" w:rsidP="00E70612">
            <w:pPr>
              <w:numPr>
                <w:ilvl w:val="0"/>
                <w:numId w:val="4"/>
              </w:numPr>
              <w:spacing w:after="0" w:line="240" w:lineRule="auto"/>
              <w:ind w:left="0" w:hanging="2"/>
              <w:rPr>
                <w:sz w:val="20"/>
                <w:szCs w:val="20"/>
              </w:rPr>
            </w:pPr>
            <w:r>
              <w:rPr>
                <w:sz w:val="20"/>
                <w:szCs w:val="20"/>
              </w:rPr>
              <w:t>Repeated percentage change and interest</w:t>
            </w:r>
          </w:p>
          <w:p w:rsidR="00535C12" w:rsidRDefault="00535C12" w:rsidP="00E70612">
            <w:pPr>
              <w:spacing w:after="0" w:line="240" w:lineRule="auto"/>
              <w:ind w:leftChars="0" w:left="0" w:firstLineChars="0" w:firstLine="0"/>
              <w:rPr>
                <w:sz w:val="20"/>
                <w:szCs w:val="20"/>
              </w:rPr>
            </w:pPr>
          </w:p>
          <w:p w:rsidR="00E70612" w:rsidRDefault="00E70612" w:rsidP="00E70612">
            <w:pPr>
              <w:spacing w:after="0" w:line="240" w:lineRule="auto"/>
              <w:ind w:leftChars="0" w:left="0" w:firstLineChars="0" w:firstLine="0"/>
              <w:rPr>
                <w:sz w:val="20"/>
                <w:szCs w:val="20"/>
              </w:rPr>
            </w:pP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t>Spring</w:t>
            </w:r>
          </w:p>
        </w:tc>
      </w:tr>
      <w:tr w:rsidR="00535C12" w:rsidTr="00E857C7">
        <w:trPr>
          <w:jc w:val="center"/>
        </w:trPr>
        <w:tc>
          <w:tcPr>
            <w:tcW w:w="4815" w:type="dxa"/>
          </w:tcPr>
          <w:p w:rsidR="00535C12" w:rsidRPr="007A1C83" w:rsidRDefault="00290E32">
            <w:pPr>
              <w:pBdr>
                <w:top w:val="nil"/>
                <w:left w:val="nil"/>
                <w:bottom w:val="nil"/>
                <w:right w:val="nil"/>
                <w:between w:val="nil"/>
              </w:pBdr>
              <w:spacing w:after="0" w:line="240" w:lineRule="auto"/>
              <w:ind w:left="0" w:hanging="2"/>
              <w:rPr>
                <w:b/>
                <w:color w:val="000000"/>
                <w:sz w:val="20"/>
                <w:szCs w:val="20"/>
              </w:rPr>
            </w:pPr>
            <w:r w:rsidRPr="007A1C83">
              <w:rPr>
                <w:color w:val="000000"/>
                <w:sz w:val="20"/>
                <w:szCs w:val="20"/>
              </w:rPr>
              <w:t>Term 3 -</w:t>
            </w:r>
            <w:r w:rsidR="0031169C" w:rsidRPr="007A1C83">
              <w:rPr>
                <w:b/>
                <w:color w:val="FF0000"/>
                <w:sz w:val="20"/>
                <w:szCs w:val="20"/>
              </w:rPr>
              <w:t xml:space="preserve"> </w:t>
            </w:r>
            <w:r w:rsidR="00311380" w:rsidRPr="007A1C83">
              <w:rPr>
                <w:b/>
                <w:color w:val="FF0000"/>
                <w:sz w:val="20"/>
                <w:szCs w:val="20"/>
              </w:rPr>
              <w:t>Circles</w:t>
            </w:r>
            <w:r w:rsidR="00CC24F8" w:rsidRPr="007A1C83">
              <w:rPr>
                <w:b/>
                <w:color w:val="FF0000"/>
                <w:sz w:val="20"/>
                <w:szCs w:val="20"/>
              </w:rPr>
              <w:t xml:space="preserve"> </w:t>
            </w:r>
            <w:r w:rsidR="00311380" w:rsidRPr="007A1C83">
              <w:rPr>
                <w:b/>
                <w:color w:val="FF0000"/>
                <w:sz w:val="20"/>
                <w:szCs w:val="20"/>
              </w:rPr>
              <w:t>&amp;</w:t>
            </w:r>
            <w:r w:rsidR="00CC24F8" w:rsidRPr="007A1C83">
              <w:rPr>
                <w:b/>
                <w:color w:val="FF0000"/>
                <w:sz w:val="20"/>
                <w:szCs w:val="20"/>
              </w:rPr>
              <w:t xml:space="preserve"> Graphs </w:t>
            </w:r>
            <w:r w:rsidR="00CC24F8" w:rsidRPr="007A1C83">
              <w:rPr>
                <w:b/>
                <w:sz w:val="20"/>
                <w:szCs w:val="20"/>
              </w:rPr>
              <w:t>and</w:t>
            </w:r>
            <w:r w:rsidR="00CC24F8" w:rsidRPr="007A1C83">
              <w:rPr>
                <w:b/>
                <w:color w:val="FF0000"/>
                <w:sz w:val="20"/>
                <w:szCs w:val="20"/>
              </w:rPr>
              <w:t xml:space="preserve"> </w:t>
            </w:r>
            <w:r w:rsidR="00311380" w:rsidRPr="007A1C83">
              <w:rPr>
                <w:b/>
                <w:color w:val="FF0000"/>
                <w:sz w:val="20"/>
                <w:szCs w:val="20"/>
              </w:rPr>
              <w:t>L</w:t>
            </w:r>
            <w:r w:rsidR="00CC24F8" w:rsidRPr="007A1C83">
              <w:rPr>
                <w:b/>
                <w:color w:val="FF0000"/>
                <w:sz w:val="20"/>
                <w:szCs w:val="20"/>
              </w:rPr>
              <w:t xml:space="preserve">inear </w:t>
            </w:r>
            <w:r w:rsidR="00311380" w:rsidRPr="007A1C83">
              <w:rPr>
                <w:b/>
                <w:color w:val="FF0000"/>
                <w:sz w:val="20"/>
                <w:szCs w:val="20"/>
              </w:rPr>
              <w:t>F</w:t>
            </w:r>
            <w:r w:rsidR="00CC24F8" w:rsidRPr="007A1C83">
              <w:rPr>
                <w:b/>
                <w:color w:val="FF0000"/>
                <w:sz w:val="20"/>
                <w:szCs w:val="20"/>
              </w:rPr>
              <w:t>unctions</w:t>
            </w:r>
            <w:r w:rsidR="0031169C" w:rsidRPr="007A1C83">
              <w:rPr>
                <w:b/>
                <w:sz w:val="20"/>
                <w:szCs w:val="20"/>
              </w:rPr>
              <w:t xml:space="preserve"> </w:t>
            </w:r>
            <w:r w:rsidRPr="007A1C83">
              <w:rPr>
                <w:b/>
                <w:color w:val="FF0000"/>
                <w:sz w:val="20"/>
                <w:szCs w:val="20"/>
              </w:rPr>
              <w:t>-</w:t>
            </w:r>
            <w:r w:rsidR="00F248B3" w:rsidRPr="007A1C83">
              <w:rPr>
                <w:rFonts w:ascii="Ink Free" w:hAnsi="Ink Free"/>
                <w:sz w:val="20"/>
                <w:szCs w:val="20"/>
              </w:rPr>
              <w:t xml:space="preserve"> </w:t>
            </w:r>
            <w:r w:rsidR="00F248B3" w:rsidRPr="007A1C83">
              <w:rPr>
                <w:rFonts w:asciiTheme="majorHAnsi" w:hAnsiTheme="majorHAnsi" w:cstheme="majorHAnsi"/>
                <w:b/>
                <w:sz w:val="20"/>
                <w:szCs w:val="20"/>
              </w:rPr>
              <w:t>W</w:t>
            </w:r>
            <w:r w:rsidR="00F248B3" w:rsidRPr="007A1C83">
              <w:rPr>
                <w:rFonts w:asciiTheme="majorHAnsi" w:hAnsiTheme="majorHAnsi" w:cstheme="majorHAnsi"/>
                <w:b/>
                <w:color w:val="000000"/>
                <w:sz w:val="20"/>
                <w:szCs w:val="20"/>
                <w:shd w:val="clear" w:color="auto" w:fill="FFFFFF"/>
              </w:rPr>
              <w:t>ere the Ancient Greeks correct when they believed that the circle was the perfect shape</w:t>
            </w:r>
            <w:r w:rsidR="0031169C" w:rsidRPr="007A1C83">
              <w:rPr>
                <w:rFonts w:asciiTheme="majorHAnsi" w:hAnsiTheme="majorHAnsi" w:cstheme="majorHAnsi"/>
                <w:b/>
                <w:sz w:val="20"/>
                <w:szCs w:val="20"/>
              </w:rPr>
              <w:t>?</w:t>
            </w:r>
            <w:r w:rsidR="00CC24F8" w:rsidRPr="007A1C83">
              <w:rPr>
                <w:b/>
                <w:sz w:val="20"/>
                <w:szCs w:val="20"/>
              </w:rPr>
              <w:t xml:space="preserve"> </w:t>
            </w:r>
            <w:r w:rsidR="00F248B3" w:rsidRPr="007A1C83">
              <w:rPr>
                <w:b/>
                <w:sz w:val="20"/>
                <w:szCs w:val="20"/>
              </w:rPr>
              <w:t xml:space="preserve">Is a </w:t>
            </w:r>
            <w:r w:rsidR="00CC24F8" w:rsidRPr="007A1C83">
              <w:rPr>
                <w:b/>
                <w:sz w:val="20"/>
                <w:szCs w:val="20"/>
              </w:rPr>
              <w:t xml:space="preserve">graph </w:t>
            </w:r>
            <w:r w:rsidR="00F248B3" w:rsidRPr="007A1C83">
              <w:rPr>
                <w:b/>
                <w:sz w:val="20"/>
                <w:szCs w:val="20"/>
              </w:rPr>
              <w:t>a picture</w:t>
            </w:r>
            <w:r w:rsidR="00CC24F8" w:rsidRPr="007A1C83">
              <w:rPr>
                <w:b/>
                <w:sz w:val="20"/>
                <w:szCs w:val="20"/>
              </w:rPr>
              <w:t>?</w:t>
            </w:r>
          </w:p>
        </w:tc>
        <w:tc>
          <w:tcPr>
            <w:tcW w:w="5386" w:type="dxa"/>
          </w:tcPr>
          <w:p w:rsidR="00535C12" w:rsidRPr="007A1C83" w:rsidRDefault="00290E32">
            <w:pPr>
              <w:pBdr>
                <w:top w:val="nil"/>
                <w:left w:val="nil"/>
                <w:bottom w:val="nil"/>
                <w:right w:val="nil"/>
                <w:between w:val="nil"/>
              </w:pBdr>
              <w:spacing w:after="0" w:line="240" w:lineRule="auto"/>
              <w:ind w:left="0" w:hanging="2"/>
              <w:rPr>
                <w:color w:val="000000"/>
                <w:sz w:val="20"/>
                <w:szCs w:val="20"/>
              </w:rPr>
            </w:pPr>
            <w:r w:rsidRPr="007A1C83">
              <w:rPr>
                <w:color w:val="000000"/>
                <w:sz w:val="20"/>
                <w:szCs w:val="20"/>
              </w:rPr>
              <w:t xml:space="preserve">Term 4 - </w:t>
            </w:r>
            <w:r w:rsidRPr="007A1C83">
              <w:rPr>
                <w:b/>
                <w:color w:val="FF0000"/>
                <w:sz w:val="20"/>
                <w:szCs w:val="20"/>
              </w:rPr>
              <w:t xml:space="preserve">Pythagoras </w:t>
            </w:r>
            <w:r w:rsidRPr="007A1C83">
              <w:rPr>
                <w:b/>
                <w:sz w:val="20"/>
                <w:szCs w:val="20"/>
              </w:rPr>
              <w:t xml:space="preserve">- </w:t>
            </w:r>
            <w:r w:rsidR="00F248B3" w:rsidRPr="007A1C83">
              <w:rPr>
                <w:rFonts w:asciiTheme="majorHAnsi" w:hAnsiTheme="majorHAnsi" w:cstheme="majorHAnsi"/>
                <w:b/>
                <w:bCs/>
                <w:sz w:val="20"/>
                <w:szCs w:val="20"/>
              </w:rPr>
              <w:t>How can you tell if there’s a right angle just by measuring lengths?</w:t>
            </w:r>
          </w:p>
        </w:tc>
      </w:tr>
      <w:tr w:rsidR="00535C12" w:rsidTr="00E857C7">
        <w:trPr>
          <w:jc w:val="center"/>
        </w:trPr>
        <w:tc>
          <w:tcPr>
            <w:tcW w:w="4815" w:type="dxa"/>
          </w:tcPr>
          <w:p w:rsidR="00311380" w:rsidRDefault="00311380" w:rsidP="00311380">
            <w:pPr>
              <w:pBdr>
                <w:top w:val="nil"/>
                <w:left w:val="nil"/>
                <w:bottom w:val="nil"/>
                <w:right w:val="nil"/>
                <w:between w:val="nil"/>
              </w:pBdr>
              <w:spacing w:after="0" w:line="240" w:lineRule="auto"/>
              <w:ind w:left="0" w:hanging="2"/>
              <w:rPr>
                <w:i/>
                <w:color w:val="0000FF"/>
                <w:sz w:val="20"/>
                <w:szCs w:val="20"/>
              </w:rPr>
            </w:pPr>
            <w:r>
              <w:rPr>
                <w:i/>
                <w:color w:val="0000FF"/>
                <w:sz w:val="20"/>
                <w:szCs w:val="20"/>
              </w:rPr>
              <w:t>CIRCLES</w:t>
            </w:r>
          </w:p>
          <w:p w:rsidR="00311380"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Pr>
                <w:sz w:val="20"/>
                <w:szCs w:val="20"/>
              </w:rPr>
              <w:t>Parts of a circle</w:t>
            </w:r>
          </w:p>
          <w:p w:rsidR="00311380"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sidRPr="00BF2205">
              <w:rPr>
                <w:sz w:val="20"/>
                <w:szCs w:val="20"/>
              </w:rPr>
              <w:t>Drawing circles accurately</w:t>
            </w:r>
          </w:p>
          <w:p w:rsidR="00311380"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sidRPr="00BF2205">
              <w:rPr>
                <w:sz w:val="20"/>
                <w:szCs w:val="20"/>
              </w:rPr>
              <w:t>All about PI</w:t>
            </w:r>
          </w:p>
          <w:p w:rsidR="00311380"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sidRPr="00BF2205">
              <w:rPr>
                <w:sz w:val="20"/>
                <w:szCs w:val="20"/>
              </w:rPr>
              <w:t>Finding the circumference- and finding radius or diameter given circumference</w:t>
            </w:r>
          </w:p>
          <w:p w:rsidR="00311380"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sidRPr="00BF2205">
              <w:rPr>
                <w:sz w:val="20"/>
                <w:szCs w:val="20"/>
              </w:rPr>
              <w:t>Finding the area- and finding radius or diameter given area</w:t>
            </w:r>
          </w:p>
          <w:p w:rsidR="00311380"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sidRPr="00BF2205">
              <w:rPr>
                <w:sz w:val="20"/>
                <w:szCs w:val="20"/>
              </w:rPr>
              <w:t>Working with compound shapes involving circles and parts of circles</w:t>
            </w:r>
          </w:p>
          <w:p w:rsidR="00311380" w:rsidRPr="00BF2205" w:rsidRDefault="00311380" w:rsidP="00311380">
            <w:pPr>
              <w:numPr>
                <w:ilvl w:val="0"/>
                <w:numId w:val="8"/>
              </w:numPr>
              <w:pBdr>
                <w:top w:val="nil"/>
                <w:left w:val="nil"/>
                <w:bottom w:val="nil"/>
                <w:right w:val="nil"/>
                <w:between w:val="nil"/>
              </w:pBdr>
              <w:spacing w:after="0" w:line="240" w:lineRule="auto"/>
              <w:ind w:leftChars="0" w:left="453" w:firstLineChars="0" w:hanging="425"/>
              <w:rPr>
                <w:color w:val="000000"/>
                <w:sz w:val="20"/>
                <w:szCs w:val="20"/>
              </w:rPr>
            </w:pPr>
            <w:r w:rsidRPr="00BF2205">
              <w:rPr>
                <w:sz w:val="20"/>
                <w:szCs w:val="20"/>
              </w:rPr>
              <w:t>Problems involving circles</w:t>
            </w:r>
          </w:p>
          <w:p w:rsidR="00E70612" w:rsidRPr="00E70612" w:rsidRDefault="00E70612" w:rsidP="00E70612">
            <w:pPr>
              <w:pStyle w:val="ListParagraph"/>
              <w:pBdr>
                <w:top w:val="nil"/>
                <w:left w:val="nil"/>
                <w:bottom w:val="nil"/>
                <w:right w:val="nil"/>
                <w:between w:val="nil"/>
              </w:pBdr>
              <w:spacing w:after="0" w:line="240" w:lineRule="auto"/>
              <w:ind w:leftChars="0" w:left="22" w:firstLineChars="0" w:firstLine="0"/>
              <w:rPr>
                <w:color w:val="000000"/>
                <w:sz w:val="20"/>
                <w:szCs w:val="20"/>
              </w:rPr>
            </w:pPr>
          </w:p>
          <w:p w:rsidR="00E70612" w:rsidRDefault="00E70612" w:rsidP="00E70612">
            <w:pPr>
              <w:spacing w:after="0" w:line="240" w:lineRule="auto"/>
              <w:ind w:left="0" w:hanging="2"/>
              <w:rPr>
                <w:i/>
                <w:color w:val="0000FF"/>
                <w:sz w:val="20"/>
                <w:szCs w:val="20"/>
              </w:rPr>
            </w:pPr>
            <w:r>
              <w:rPr>
                <w:i/>
                <w:color w:val="0000FF"/>
                <w:sz w:val="20"/>
                <w:szCs w:val="20"/>
              </w:rPr>
              <w:t>GRAPHS AND LINEAR FUNCTIONS</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What is a graph?</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What is a linear function and what does it graph look like?</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The algebra of linear functions and graphs</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Gradient and intercept</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lastRenderedPageBreak/>
              <w:t>What is the significance of where the graphs of two linear functions intersect?</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Modelling problems with linear functions and graphs.</w:t>
            </w:r>
          </w:p>
          <w:p w:rsid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Real life graphs - distance-time; conversion</w:t>
            </w:r>
          </w:p>
          <w:p w:rsidR="00E70612" w:rsidRPr="006425E0" w:rsidRDefault="00E70612" w:rsidP="006425E0">
            <w:pPr>
              <w:pStyle w:val="ListParagraph"/>
              <w:numPr>
                <w:ilvl w:val="3"/>
                <w:numId w:val="4"/>
              </w:numPr>
              <w:spacing w:after="0" w:line="240" w:lineRule="auto"/>
              <w:ind w:leftChars="0" w:left="731" w:firstLineChars="0" w:hanging="731"/>
              <w:rPr>
                <w:sz w:val="20"/>
                <w:szCs w:val="20"/>
              </w:rPr>
            </w:pPr>
            <w:r w:rsidRPr="006425E0">
              <w:rPr>
                <w:sz w:val="20"/>
                <w:szCs w:val="20"/>
              </w:rPr>
              <w:t>Other kinds of graphs</w:t>
            </w:r>
          </w:p>
          <w:p w:rsidR="00535C12" w:rsidRDefault="00535C12" w:rsidP="00E70612">
            <w:pPr>
              <w:spacing w:after="0" w:line="240" w:lineRule="auto"/>
              <w:ind w:leftChars="0" w:left="0" w:firstLineChars="0" w:firstLine="0"/>
              <w:rPr>
                <w:sz w:val="20"/>
                <w:szCs w:val="20"/>
              </w:rPr>
            </w:pPr>
          </w:p>
        </w:tc>
        <w:tc>
          <w:tcPr>
            <w:tcW w:w="5386" w:type="dxa"/>
          </w:tcPr>
          <w:p w:rsidR="00535C12" w:rsidRDefault="00290E32">
            <w:pPr>
              <w:spacing w:after="0" w:line="240" w:lineRule="auto"/>
              <w:ind w:left="0" w:hanging="2"/>
              <w:rPr>
                <w:i/>
                <w:color w:val="0000FF"/>
                <w:sz w:val="20"/>
                <w:szCs w:val="20"/>
              </w:rPr>
            </w:pPr>
            <w:r>
              <w:rPr>
                <w:i/>
                <w:color w:val="0000FF"/>
                <w:sz w:val="20"/>
                <w:szCs w:val="20"/>
              </w:rPr>
              <w:lastRenderedPageBreak/>
              <w:t>PYTHAGORAS’ THEOREM</w:t>
            </w:r>
          </w:p>
          <w:p w:rsidR="00535C12" w:rsidRDefault="00290E32">
            <w:pPr>
              <w:numPr>
                <w:ilvl w:val="0"/>
                <w:numId w:val="2"/>
              </w:numPr>
              <w:spacing w:after="0" w:line="240" w:lineRule="auto"/>
              <w:ind w:left="0" w:hanging="2"/>
              <w:rPr>
                <w:sz w:val="20"/>
                <w:szCs w:val="20"/>
              </w:rPr>
            </w:pPr>
            <w:r>
              <w:rPr>
                <w:sz w:val="20"/>
                <w:szCs w:val="20"/>
              </w:rPr>
              <w:t>Right angled triangles and squares on the sides</w:t>
            </w:r>
          </w:p>
          <w:p w:rsidR="00535C12" w:rsidRDefault="00290E32">
            <w:pPr>
              <w:numPr>
                <w:ilvl w:val="0"/>
                <w:numId w:val="2"/>
              </w:numPr>
              <w:spacing w:after="0" w:line="240" w:lineRule="auto"/>
              <w:ind w:left="0" w:hanging="2"/>
              <w:rPr>
                <w:sz w:val="20"/>
                <w:szCs w:val="20"/>
              </w:rPr>
            </w:pPr>
            <w:r>
              <w:rPr>
                <w:sz w:val="20"/>
                <w:szCs w:val="20"/>
              </w:rPr>
              <w:t>Pythagoras’ theorem</w:t>
            </w:r>
          </w:p>
          <w:p w:rsidR="00535C12" w:rsidRDefault="00290E32">
            <w:pPr>
              <w:numPr>
                <w:ilvl w:val="0"/>
                <w:numId w:val="2"/>
              </w:numPr>
              <w:spacing w:after="0" w:line="240" w:lineRule="auto"/>
              <w:ind w:left="0" w:hanging="2"/>
              <w:rPr>
                <w:sz w:val="20"/>
                <w:szCs w:val="20"/>
              </w:rPr>
            </w:pPr>
            <w:r>
              <w:rPr>
                <w:sz w:val="20"/>
                <w:szCs w:val="20"/>
              </w:rPr>
              <w:t>Using Pythagoras’ theorem</w:t>
            </w:r>
          </w:p>
          <w:p w:rsidR="00535C12" w:rsidRDefault="00290E32">
            <w:pPr>
              <w:numPr>
                <w:ilvl w:val="0"/>
                <w:numId w:val="2"/>
              </w:numPr>
              <w:spacing w:after="0" w:line="240" w:lineRule="auto"/>
              <w:ind w:left="0" w:hanging="2"/>
              <w:rPr>
                <w:sz w:val="20"/>
                <w:szCs w:val="20"/>
              </w:rPr>
            </w:pPr>
            <w:r>
              <w:rPr>
                <w:sz w:val="20"/>
                <w:szCs w:val="20"/>
              </w:rPr>
              <w:t>Proving Pythagoras’ theorem as an example of mathematical reasoning</w:t>
            </w:r>
          </w:p>
          <w:p w:rsidR="00535C12" w:rsidRDefault="00290E32">
            <w:pPr>
              <w:numPr>
                <w:ilvl w:val="0"/>
                <w:numId w:val="2"/>
              </w:numPr>
              <w:spacing w:after="0" w:line="240" w:lineRule="auto"/>
              <w:ind w:left="0" w:hanging="2"/>
              <w:rPr>
                <w:sz w:val="20"/>
                <w:szCs w:val="20"/>
              </w:rPr>
            </w:pPr>
            <w:r>
              <w:rPr>
                <w:sz w:val="20"/>
                <w:szCs w:val="20"/>
              </w:rPr>
              <w:t>Extending Pythagoras theorem - it works with any similar shapes drawn on the sides, link to similarity and ratio</w:t>
            </w:r>
          </w:p>
          <w:p w:rsidR="00535C12" w:rsidRDefault="00290E32">
            <w:pPr>
              <w:numPr>
                <w:ilvl w:val="0"/>
                <w:numId w:val="2"/>
              </w:numPr>
              <w:spacing w:after="0" w:line="240" w:lineRule="auto"/>
              <w:ind w:left="0" w:hanging="2"/>
              <w:rPr>
                <w:sz w:val="20"/>
                <w:szCs w:val="20"/>
              </w:rPr>
            </w:pPr>
            <w:r>
              <w:rPr>
                <w:sz w:val="20"/>
                <w:szCs w:val="20"/>
              </w:rPr>
              <w:t>Pythagoras theorem in 3 D</w:t>
            </w:r>
          </w:p>
          <w:p w:rsidR="00E857C7" w:rsidRPr="00BF2205" w:rsidRDefault="00290E32" w:rsidP="00BF2205">
            <w:pPr>
              <w:numPr>
                <w:ilvl w:val="0"/>
                <w:numId w:val="2"/>
              </w:numPr>
              <w:spacing w:after="0" w:line="240" w:lineRule="auto"/>
              <w:ind w:left="0" w:hanging="2"/>
              <w:rPr>
                <w:sz w:val="20"/>
                <w:szCs w:val="20"/>
              </w:rPr>
            </w:pPr>
            <w:r>
              <w:rPr>
                <w:sz w:val="20"/>
                <w:szCs w:val="20"/>
              </w:rPr>
              <w:t>Who was Pythagora</w:t>
            </w:r>
            <w:r w:rsidR="00E857C7">
              <w:rPr>
                <w:sz w:val="20"/>
                <w:szCs w:val="20"/>
              </w:rPr>
              <w:t>s</w:t>
            </w:r>
            <w:r>
              <w:rPr>
                <w:sz w:val="20"/>
                <w:szCs w:val="20"/>
              </w:rPr>
              <w:t>?</w:t>
            </w:r>
          </w:p>
          <w:p w:rsidR="00E857C7" w:rsidRDefault="00E857C7" w:rsidP="00E857C7">
            <w:pPr>
              <w:spacing w:after="0" w:line="240" w:lineRule="auto"/>
              <w:ind w:leftChars="0" w:left="0" w:firstLineChars="0" w:firstLine="0"/>
              <w:rPr>
                <w:sz w:val="20"/>
                <w:szCs w:val="20"/>
              </w:rPr>
            </w:pP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t>Summer</w:t>
            </w:r>
          </w:p>
        </w:tc>
      </w:tr>
      <w:tr w:rsidR="00535C12" w:rsidTr="00E857C7">
        <w:trPr>
          <w:jc w:val="center"/>
        </w:trPr>
        <w:tc>
          <w:tcPr>
            <w:tcW w:w="4815" w:type="dxa"/>
          </w:tcPr>
          <w:p w:rsidR="00535C12" w:rsidRPr="007A1C83" w:rsidRDefault="00290E32" w:rsidP="007A1C83">
            <w:pPr>
              <w:pBdr>
                <w:top w:val="nil"/>
                <w:left w:val="nil"/>
                <w:bottom w:val="nil"/>
                <w:right w:val="nil"/>
                <w:between w:val="nil"/>
              </w:pBdr>
              <w:spacing w:after="0" w:line="240" w:lineRule="auto"/>
              <w:ind w:left="0" w:hanging="2"/>
              <w:rPr>
                <w:b/>
                <w:color w:val="FF0000"/>
                <w:sz w:val="20"/>
                <w:szCs w:val="20"/>
              </w:rPr>
            </w:pPr>
            <w:r w:rsidRPr="007A1C83">
              <w:rPr>
                <w:color w:val="000000"/>
                <w:sz w:val="20"/>
                <w:szCs w:val="20"/>
              </w:rPr>
              <w:t xml:space="preserve">Term 5 - </w:t>
            </w:r>
            <w:r w:rsidR="00CC24F8" w:rsidRPr="007A1C83">
              <w:rPr>
                <w:b/>
                <w:color w:val="FF0000"/>
                <w:sz w:val="20"/>
                <w:szCs w:val="20"/>
              </w:rPr>
              <w:t xml:space="preserve">Averages and </w:t>
            </w:r>
            <w:r w:rsidR="00311380" w:rsidRPr="007A1C83">
              <w:rPr>
                <w:b/>
                <w:color w:val="FF0000"/>
                <w:sz w:val="20"/>
                <w:szCs w:val="20"/>
              </w:rPr>
              <w:t>S</w:t>
            </w:r>
            <w:r w:rsidR="00CC24F8" w:rsidRPr="007A1C83">
              <w:rPr>
                <w:b/>
                <w:color w:val="FF0000"/>
                <w:sz w:val="20"/>
                <w:szCs w:val="20"/>
              </w:rPr>
              <w:t xml:space="preserve">pread </w:t>
            </w:r>
            <w:r w:rsidR="002E3C51" w:rsidRPr="007A1C83">
              <w:rPr>
                <w:b/>
                <w:sz w:val="20"/>
                <w:szCs w:val="20"/>
              </w:rPr>
              <w:t>Does your postcode affect your average wage?</w:t>
            </w:r>
          </w:p>
        </w:tc>
        <w:tc>
          <w:tcPr>
            <w:tcW w:w="5386" w:type="dxa"/>
          </w:tcPr>
          <w:p w:rsidR="00535C12" w:rsidRPr="007A1C83" w:rsidRDefault="00290E32" w:rsidP="00450D52">
            <w:pPr>
              <w:pBdr>
                <w:top w:val="nil"/>
                <w:left w:val="nil"/>
                <w:bottom w:val="nil"/>
                <w:right w:val="nil"/>
                <w:between w:val="nil"/>
              </w:pBdr>
              <w:spacing w:after="0" w:line="240" w:lineRule="auto"/>
              <w:ind w:left="0" w:hanging="2"/>
              <w:rPr>
                <w:b/>
                <w:color w:val="FF0000"/>
                <w:sz w:val="20"/>
                <w:szCs w:val="20"/>
              </w:rPr>
            </w:pPr>
            <w:r w:rsidRPr="007A1C83">
              <w:rPr>
                <w:color w:val="000000"/>
                <w:sz w:val="20"/>
                <w:szCs w:val="20"/>
              </w:rPr>
              <w:t xml:space="preserve">Term 6 </w:t>
            </w:r>
            <w:r w:rsidR="00311380" w:rsidRPr="007A1C83">
              <w:rPr>
                <w:color w:val="000000"/>
                <w:sz w:val="20"/>
                <w:szCs w:val="20"/>
              </w:rPr>
              <w:t>–</w:t>
            </w:r>
            <w:r w:rsidRPr="007A1C83">
              <w:rPr>
                <w:color w:val="FF0000"/>
                <w:sz w:val="20"/>
                <w:szCs w:val="20"/>
              </w:rPr>
              <w:t xml:space="preserve"> </w:t>
            </w:r>
            <w:r w:rsidR="00F248B3" w:rsidRPr="007A1C83">
              <w:rPr>
                <w:b/>
                <w:color w:val="FF0000"/>
                <w:sz w:val="20"/>
                <w:szCs w:val="20"/>
              </w:rPr>
              <w:t xml:space="preserve">Representing and Interpreting Data </w:t>
            </w:r>
            <w:bookmarkStart w:id="0" w:name="_GoBack"/>
            <w:r w:rsidR="001353D5" w:rsidRPr="001353D5">
              <w:rPr>
                <w:b/>
                <w:sz w:val="20"/>
                <w:szCs w:val="20"/>
              </w:rPr>
              <w:t>and</w:t>
            </w:r>
            <w:bookmarkEnd w:id="0"/>
            <w:r w:rsidR="00F248B3" w:rsidRPr="007A1C83">
              <w:rPr>
                <w:b/>
                <w:color w:val="FF0000"/>
                <w:sz w:val="20"/>
                <w:szCs w:val="20"/>
              </w:rPr>
              <w:t xml:space="preserve"> </w:t>
            </w:r>
            <w:r w:rsidR="00311380" w:rsidRPr="007A1C83">
              <w:rPr>
                <w:b/>
                <w:color w:val="FF0000"/>
                <w:sz w:val="20"/>
                <w:szCs w:val="20"/>
              </w:rPr>
              <w:t>Introduction to Probability</w:t>
            </w:r>
            <w:r w:rsidR="00CC24F8" w:rsidRPr="007A1C83">
              <w:rPr>
                <w:b/>
                <w:color w:val="FF0000"/>
                <w:sz w:val="20"/>
                <w:szCs w:val="20"/>
              </w:rPr>
              <w:t xml:space="preserve"> </w:t>
            </w:r>
            <w:r w:rsidR="00450D52" w:rsidRPr="007A1C83">
              <w:rPr>
                <w:b/>
                <w:color w:val="000000" w:themeColor="text1"/>
                <w:sz w:val="20"/>
                <w:szCs w:val="20"/>
              </w:rPr>
              <w:t>Are all graphs useful?</w:t>
            </w:r>
            <w:r w:rsidR="0049604D" w:rsidRPr="007A1C83">
              <w:rPr>
                <w:sz w:val="20"/>
                <w:szCs w:val="20"/>
              </w:rPr>
              <w:t xml:space="preserve"> </w:t>
            </w:r>
            <w:r w:rsidR="0049604D" w:rsidRPr="007A1C83">
              <w:rPr>
                <w:b/>
                <w:color w:val="000000" w:themeColor="text1"/>
                <w:sz w:val="20"/>
                <w:szCs w:val="20"/>
              </w:rPr>
              <w:t>What’s the probability of winning the lottery?</w:t>
            </w:r>
          </w:p>
        </w:tc>
      </w:tr>
      <w:tr w:rsidR="00535C12" w:rsidTr="00E857C7">
        <w:trPr>
          <w:jc w:val="center"/>
        </w:trPr>
        <w:tc>
          <w:tcPr>
            <w:tcW w:w="4815" w:type="dxa"/>
          </w:tcPr>
          <w:p w:rsidR="00E70612" w:rsidRDefault="00E70612" w:rsidP="00E70612">
            <w:pPr>
              <w:spacing w:after="0" w:line="240" w:lineRule="auto"/>
              <w:ind w:left="0" w:hanging="2"/>
              <w:rPr>
                <w:i/>
                <w:color w:val="0000FF"/>
                <w:sz w:val="20"/>
                <w:szCs w:val="20"/>
              </w:rPr>
            </w:pPr>
            <w:r>
              <w:rPr>
                <w:i/>
                <w:color w:val="0000FF"/>
                <w:sz w:val="20"/>
                <w:szCs w:val="20"/>
              </w:rPr>
              <w:t>AVERAGES AND SPREAD</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 xml:space="preserve">Ways of representing data- tallies, bar and vertical line charts, pie charts, </w:t>
            </w:r>
            <w:proofErr w:type="gramStart"/>
            <w:r w:rsidRPr="006425E0">
              <w:rPr>
                <w:sz w:val="20"/>
                <w:szCs w:val="20"/>
              </w:rPr>
              <w:t>two way</w:t>
            </w:r>
            <w:proofErr w:type="gramEnd"/>
            <w:r w:rsidRPr="006425E0">
              <w:rPr>
                <w:sz w:val="20"/>
                <w:szCs w:val="20"/>
              </w:rPr>
              <w:t xml:space="preserve"> tables</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Using one number to represent lots</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Different types of average - mode, median and mean</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Strengths and weaknesses of different averages</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Solving problems using averages</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Why variation and spread matter - and why averages are not enough</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Range and other ways to measure variation and spread</w:t>
            </w:r>
          </w:p>
          <w:p w:rsid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Applying averages and spread to analyse real data</w:t>
            </w:r>
          </w:p>
          <w:p w:rsidR="00535C12" w:rsidRPr="006425E0" w:rsidRDefault="00E70612" w:rsidP="006425E0">
            <w:pPr>
              <w:pStyle w:val="ListParagraph"/>
              <w:numPr>
                <w:ilvl w:val="0"/>
                <w:numId w:val="7"/>
              </w:numPr>
              <w:spacing w:after="0" w:line="240" w:lineRule="auto"/>
              <w:ind w:leftChars="0" w:firstLineChars="0" w:hanging="698"/>
              <w:rPr>
                <w:sz w:val="20"/>
                <w:szCs w:val="20"/>
              </w:rPr>
            </w:pPr>
            <w:r w:rsidRPr="006425E0">
              <w:rPr>
                <w:sz w:val="20"/>
                <w:szCs w:val="20"/>
              </w:rPr>
              <w:t>The use and abuse of statistics</w:t>
            </w:r>
          </w:p>
        </w:tc>
        <w:tc>
          <w:tcPr>
            <w:tcW w:w="5386" w:type="dxa"/>
          </w:tcPr>
          <w:p w:rsidR="00F248B3" w:rsidRPr="000F7B18" w:rsidRDefault="00F248B3" w:rsidP="00F248B3">
            <w:pPr>
              <w:spacing w:after="0" w:line="240" w:lineRule="auto"/>
              <w:ind w:left="0" w:hanging="2"/>
              <w:rPr>
                <w:rFonts w:asciiTheme="majorHAnsi" w:hAnsiTheme="majorHAnsi" w:cstheme="majorHAnsi"/>
                <w:i/>
                <w:color w:val="0000FF"/>
                <w:sz w:val="20"/>
                <w:szCs w:val="20"/>
              </w:rPr>
            </w:pPr>
            <w:r>
              <w:rPr>
                <w:rFonts w:asciiTheme="majorHAnsi" w:hAnsiTheme="majorHAnsi" w:cstheme="majorHAnsi"/>
                <w:i/>
                <w:color w:val="0000FF"/>
                <w:sz w:val="20"/>
                <w:szCs w:val="20"/>
              </w:rPr>
              <w:t xml:space="preserve">REPRESENTING AND INTERPRETING DATA </w:t>
            </w:r>
          </w:p>
          <w:p w:rsidR="00F248B3" w:rsidRPr="005D1D96" w:rsidRDefault="00F248B3" w:rsidP="00F248B3">
            <w:pPr>
              <w:pStyle w:val="ListParagraph"/>
              <w:numPr>
                <w:ilvl w:val="3"/>
                <w:numId w:val="10"/>
              </w:numPr>
              <w:spacing w:after="0" w:line="240" w:lineRule="auto"/>
              <w:ind w:leftChars="0" w:firstLineChars="0"/>
              <w:rPr>
                <w:rFonts w:asciiTheme="majorHAnsi" w:hAnsiTheme="majorHAnsi" w:cstheme="majorHAnsi"/>
                <w:sz w:val="20"/>
                <w:szCs w:val="20"/>
              </w:rPr>
            </w:pPr>
            <w:r w:rsidRPr="005D1D96">
              <w:rPr>
                <w:rFonts w:asciiTheme="majorHAnsi" w:hAnsiTheme="majorHAnsi" w:cstheme="majorHAnsi"/>
                <w:sz w:val="20"/>
                <w:szCs w:val="20"/>
              </w:rPr>
              <w:t xml:space="preserve">Representing data in pie charts, line graphs and scatter diagrams </w:t>
            </w:r>
          </w:p>
          <w:p w:rsidR="00F248B3" w:rsidRDefault="00F248B3" w:rsidP="00F248B3">
            <w:pPr>
              <w:pStyle w:val="ListParagraph"/>
              <w:numPr>
                <w:ilvl w:val="3"/>
                <w:numId w:val="10"/>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How can we interpret different charts?</w:t>
            </w:r>
          </w:p>
          <w:p w:rsidR="00450D52" w:rsidRPr="00450D52" w:rsidRDefault="00F248B3" w:rsidP="00F248B3">
            <w:pPr>
              <w:pStyle w:val="ListParagraph"/>
              <w:numPr>
                <w:ilvl w:val="3"/>
                <w:numId w:val="10"/>
              </w:numPr>
              <w:spacing w:after="0" w:line="240" w:lineRule="auto"/>
              <w:ind w:leftChars="0" w:firstLineChars="0"/>
              <w:rPr>
                <w:rFonts w:asciiTheme="majorHAnsi" w:hAnsiTheme="majorHAnsi" w:cstheme="majorHAnsi"/>
                <w:i/>
                <w:color w:val="0000FF"/>
                <w:sz w:val="20"/>
                <w:szCs w:val="20"/>
              </w:rPr>
            </w:pPr>
            <w:r w:rsidRPr="00F248B3">
              <w:rPr>
                <w:rFonts w:asciiTheme="majorHAnsi" w:hAnsiTheme="majorHAnsi" w:cstheme="majorHAnsi"/>
                <w:sz w:val="20"/>
                <w:szCs w:val="20"/>
              </w:rPr>
              <w:t>How can we compare chart</w:t>
            </w:r>
            <w:r>
              <w:rPr>
                <w:rFonts w:asciiTheme="majorHAnsi" w:hAnsiTheme="majorHAnsi" w:cstheme="majorHAnsi"/>
                <w:sz w:val="20"/>
                <w:szCs w:val="20"/>
              </w:rPr>
              <w:t>s?</w:t>
            </w:r>
            <w:r w:rsidR="00450D52">
              <w:t xml:space="preserve"> </w:t>
            </w:r>
            <w:r w:rsidR="00450D52" w:rsidRPr="00450D52">
              <w:rPr>
                <w:rFonts w:asciiTheme="majorHAnsi" w:hAnsiTheme="majorHAnsi" w:cstheme="majorHAnsi"/>
                <w:sz w:val="20"/>
                <w:szCs w:val="20"/>
              </w:rPr>
              <w:tab/>
            </w:r>
          </w:p>
          <w:p w:rsidR="00450D52" w:rsidRPr="00450D52" w:rsidRDefault="00450D52" w:rsidP="00450D52">
            <w:pPr>
              <w:pStyle w:val="ListParagraph"/>
              <w:numPr>
                <w:ilvl w:val="3"/>
                <w:numId w:val="10"/>
              </w:numPr>
              <w:spacing w:after="0" w:line="240" w:lineRule="auto"/>
              <w:ind w:leftChars="0" w:firstLineChars="0"/>
              <w:rPr>
                <w:rFonts w:asciiTheme="majorHAnsi" w:hAnsiTheme="majorHAnsi" w:cstheme="majorHAnsi"/>
                <w:i/>
                <w:color w:val="0000FF"/>
                <w:sz w:val="20"/>
                <w:szCs w:val="20"/>
              </w:rPr>
            </w:pPr>
            <w:r w:rsidRPr="00450D52">
              <w:rPr>
                <w:rFonts w:asciiTheme="majorHAnsi" w:hAnsiTheme="majorHAnsi" w:cstheme="majorHAnsi"/>
                <w:sz w:val="20"/>
                <w:szCs w:val="20"/>
              </w:rPr>
              <w:t>Explor</w:t>
            </w:r>
            <w:r>
              <w:rPr>
                <w:rFonts w:asciiTheme="majorHAnsi" w:hAnsiTheme="majorHAnsi" w:cstheme="majorHAnsi"/>
                <w:sz w:val="20"/>
                <w:szCs w:val="20"/>
              </w:rPr>
              <w:t>e</w:t>
            </w:r>
            <w:r w:rsidRPr="00450D52">
              <w:rPr>
                <w:rFonts w:asciiTheme="majorHAnsi" w:hAnsiTheme="majorHAnsi" w:cstheme="majorHAnsi"/>
                <w:sz w:val="20"/>
                <w:szCs w:val="20"/>
              </w:rPr>
              <w:t xml:space="preserve"> real data sets</w:t>
            </w:r>
            <w:r>
              <w:rPr>
                <w:rFonts w:asciiTheme="majorHAnsi" w:hAnsiTheme="majorHAnsi" w:cstheme="majorHAnsi"/>
                <w:sz w:val="20"/>
                <w:szCs w:val="20"/>
              </w:rPr>
              <w:t xml:space="preserve"> </w:t>
            </w:r>
            <w:r w:rsidRPr="00450D52">
              <w:rPr>
                <w:rFonts w:asciiTheme="majorHAnsi" w:hAnsiTheme="majorHAnsi" w:cstheme="majorHAnsi"/>
                <w:sz w:val="20"/>
                <w:szCs w:val="20"/>
              </w:rPr>
              <w:t>- including using technology and digital sources</w:t>
            </w:r>
          </w:p>
          <w:p w:rsidR="00F248B3" w:rsidRDefault="00F248B3" w:rsidP="00F248B3">
            <w:pPr>
              <w:spacing w:after="0" w:line="240" w:lineRule="auto"/>
              <w:ind w:left="0" w:hanging="2"/>
              <w:rPr>
                <w:rFonts w:asciiTheme="majorHAnsi" w:hAnsiTheme="majorHAnsi" w:cstheme="majorHAnsi"/>
                <w:i/>
                <w:color w:val="0000FF"/>
                <w:sz w:val="20"/>
                <w:szCs w:val="20"/>
              </w:rPr>
            </w:pPr>
          </w:p>
          <w:p w:rsidR="00311380" w:rsidRPr="000F7B18" w:rsidRDefault="00311380" w:rsidP="00F248B3">
            <w:pPr>
              <w:spacing w:after="0" w:line="240" w:lineRule="auto"/>
              <w:ind w:left="0" w:hanging="2"/>
              <w:rPr>
                <w:rFonts w:asciiTheme="majorHAnsi" w:hAnsiTheme="majorHAnsi" w:cstheme="majorHAnsi"/>
                <w:i/>
                <w:color w:val="0000FF"/>
                <w:sz w:val="20"/>
                <w:szCs w:val="20"/>
              </w:rPr>
            </w:pPr>
          </w:p>
          <w:p w:rsidR="00916969" w:rsidRPr="000F7B18" w:rsidRDefault="00916969" w:rsidP="00916969">
            <w:pPr>
              <w:spacing w:after="0" w:line="240" w:lineRule="auto"/>
              <w:ind w:leftChars="0" w:left="0" w:firstLineChars="0" w:firstLine="0"/>
              <w:rPr>
                <w:rFonts w:asciiTheme="majorHAnsi" w:hAnsiTheme="majorHAnsi" w:cstheme="majorHAnsi"/>
                <w:sz w:val="20"/>
                <w:szCs w:val="20"/>
              </w:rPr>
            </w:pPr>
            <w:r>
              <w:rPr>
                <w:rFonts w:asciiTheme="majorHAnsi" w:hAnsiTheme="majorHAnsi" w:cstheme="majorHAnsi"/>
                <w:i/>
                <w:color w:val="0000FF"/>
                <w:sz w:val="20"/>
                <w:szCs w:val="20"/>
              </w:rPr>
              <w:t xml:space="preserve">INTRODUCTION TO PROBABILITY </w:t>
            </w:r>
          </w:p>
          <w:p w:rsidR="00916969" w:rsidRDefault="00916969" w:rsidP="00916969">
            <w:pPr>
              <w:numPr>
                <w:ilvl w:val="0"/>
                <w:numId w:val="11"/>
              </w:numPr>
              <w:pBdr>
                <w:top w:val="nil"/>
                <w:left w:val="nil"/>
                <w:bottom w:val="nil"/>
                <w:right w:val="nil"/>
                <w:between w:val="nil"/>
              </w:pBdr>
              <w:spacing w:after="0" w:line="240" w:lineRule="auto"/>
              <w:ind w:leftChars="0" w:firstLineChars="0"/>
              <w:rPr>
                <w:color w:val="000000"/>
                <w:sz w:val="20"/>
                <w:szCs w:val="20"/>
              </w:rPr>
            </w:pPr>
            <w:r>
              <w:rPr>
                <w:sz w:val="20"/>
                <w:szCs w:val="20"/>
              </w:rPr>
              <w:t>What is chance and uncertainty?</w:t>
            </w:r>
          </w:p>
          <w:p w:rsidR="00916969" w:rsidRDefault="00916969" w:rsidP="00916969">
            <w:pPr>
              <w:numPr>
                <w:ilvl w:val="0"/>
                <w:numId w:val="11"/>
              </w:numPr>
              <w:pBdr>
                <w:top w:val="nil"/>
                <w:left w:val="nil"/>
                <w:bottom w:val="nil"/>
                <w:right w:val="nil"/>
                <w:between w:val="nil"/>
              </w:pBdr>
              <w:spacing w:after="0" w:line="240" w:lineRule="auto"/>
              <w:ind w:leftChars="0" w:firstLineChars="0"/>
              <w:rPr>
                <w:sz w:val="20"/>
                <w:szCs w:val="20"/>
              </w:rPr>
            </w:pPr>
            <w:r>
              <w:rPr>
                <w:sz w:val="20"/>
                <w:szCs w:val="20"/>
              </w:rPr>
              <w:t>Assigning numbers on chance- probability</w:t>
            </w:r>
          </w:p>
          <w:p w:rsidR="00916969" w:rsidRDefault="00916969" w:rsidP="00916969">
            <w:pPr>
              <w:numPr>
                <w:ilvl w:val="0"/>
                <w:numId w:val="11"/>
              </w:numPr>
              <w:pBdr>
                <w:top w:val="nil"/>
                <w:left w:val="nil"/>
                <w:bottom w:val="nil"/>
                <w:right w:val="nil"/>
                <w:between w:val="nil"/>
              </w:pBdr>
              <w:spacing w:after="0" w:line="240" w:lineRule="auto"/>
              <w:ind w:leftChars="0" w:firstLineChars="0"/>
              <w:rPr>
                <w:sz w:val="20"/>
                <w:szCs w:val="20"/>
              </w:rPr>
            </w:pPr>
            <w:r>
              <w:rPr>
                <w:sz w:val="20"/>
                <w:szCs w:val="20"/>
              </w:rPr>
              <w:t>Probability and fractions and ratio</w:t>
            </w:r>
          </w:p>
          <w:p w:rsidR="00BF2205" w:rsidRPr="00916969" w:rsidRDefault="00916969" w:rsidP="00916969">
            <w:pPr>
              <w:pStyle w:val="ListParagraph"/>
              <w:numPr>
                <w:ilvl w:val="0"/>
                <w:numId w:val="11"/>
              </w:numPr>
              <w:spacing w:after="0" w:line="240" w:lineRule="auto"/>
              <w:ind w:leftChars="0" w:firstLineChars="0"/>
              <w:rPr>
                <w:sz w:val="20"/>
                <w:szCs w:val="20"/>
              </w:rPr>
            </w:pPr>
            <w:r w:rsidRPr="00916969">
              <w:rPr>
                <w:sz w:val="20"/>
                <w:szCs w:val="20"/>
              </w:rPr>
              <w:t>Calculating simple probabilities</w:t>
            </w:r>
          </w:p>
        </w:tc>
      </w:tr>
      <w:tr w:rsidR="00535C12" w:rsidTr="00E857C7">
        <w:trPr>
          <w:trHeight w:val="1743"/>
          <w:jc w:val="center"/>
        </w:trPr>
        <w:tc>
          <w:tcPr>
            <w:tcW w:w="4815" w:type="dxa"/>
          </w:tcPr>
          <w:p w:rsidR="00535C12" w:rsidRDefault="00290E32">
            <w:pPr>
              <w:pBdr>
                <w:top w:val="nil"/>
                <w:left w:val="nil"/>
                <w:bottom w:val="nil"/>
                <w:right w:val="nil"/>
                <w:between w:val="nil"/>
              </w:pBdr>
              <w:spacing w:after="0" w:line="240" w:lineRule="auto"/>
              <w:ind w:left="0" w:hanging="2"/>
              <w:rPr>
                <w:color w:val="000000"/>
              </w:rPr>
            </w:pPr>
            <w:r>
              <w:rPr>
                <w:b/>
                <w:color w:val="000000"/>
              </w:rPr>
              <w:t xml:space="preserve">Recommended reading/videos: </w:t>
            </w:r>
          </w:p>
          <w:p w:rsidR="00535C12" w:rsidRDefault="00290E32">
            <w:pPr>
              <w:pBdr>
                <w:top w:val="nil"/>
                <w:left w:val="nil"/>
                <w:bottom w:val="nil"/>
                <w:right w:val="nil"/>
                <w:between w:val="nil"/>
              </w:pBdr>
              <w:spacing w:after="0" w:line="240" w:lineRule="auto"/>
              <w:ind w:left="0" w:hanging="2"/>
              <w:rPr>
                <w:sz w:val="20"/>
                <w:szCs w:val="20"/>
              </w:rPr>
            </w:pPr>
            <w:r w:rsidRPr="00E857C7">
              <w:rPr>
                <w:b/>
                <w:sz w:val="20"/>
                <w:szCs w:val="20"/>
              </w:rPr>
              <w:t xml:space="preserve">Pythagoras: </w:t>
            </w:r>
            <w:hyperlink r:id="rId7">
              <w:r>
                <w:rPr>
                  <w:color w:val="1155CC"/>
                  <w:sz w:val="20"/>
                  <w:szCs w:val="20"/>
                  <w:u w:val="single"/>
                </w:rPr>
                <w:t>https://link.springer.com/article/10.1057/jt.2009.16</w:t>
              </w:r>
            </w:hyperlink>
          </w:p>
          <w:p w:rsidR="00535C12" w:rsidRDefault="00290E32">
            <w:pPr>
              <w:pBdr>
                <w:top w:val="nil"/>
                <w:left w:val="nil"/>
                <w:bottom w:val="nil"/>
                <w:right w:val="nil"/>
                <w:between w:val="nil"/>
              </w:pBdr>
              <w:spacing w:after="0" w:line="240" w:lineRule="auto"/>
              <w:ind w:left="0" w:hanging="2"/>
              <w:rPr>
                <w:sz w:val="20"/>
                <w:szCs w:val="20"/>
              </w:rPr>
            </w:pPr>
            <w:r>
              <w:rPr>
                <w:sz w:val="20"/>
                <w:szCs w:val="20"/>
              </w:rPr>
              <w:t>Thinking Mathematically - book by Mason, Burton and Stacey</w:t>
            </w:r>
          </w:p>
          <w:p w:rsidR="00535C12" w:rsidRDefault="00290E32">
            <w:pPr>
              <w:pBdr>
                <w:top w:val="nil"/>
                <w:left w:val="nil"/>
                <w:bottom w:val="nil"/>
                <w:right w:val="nil"/>
                <w:between w:val="nil"/>
              </w:pBdr>
              <w:spacing w:after="0" w:line="240" w:lineRule="auto"/>
              <w:ind w:left="0" w:hanging="2"/>
              <w:rPr>
                <w:sz w:val="20"/>
                <w:szCs w:val="20"/>
              </w:rPr>
            </w:pPr>
            <w:r>
              <w:rPr>
                <w:sz w:val="20"/>
                <w:szCs w:val="20"/>
              </w:rPr>
              <w:t xml:space="preserve">The story of PI: </w:t>
            </w:r>
            <w:hyperlink r:id="rId8">
              <w:r>
                <w:rPr>
                  <w:color w:val="1155CC"/>
                  <w:sz w:val="20"/>
                  <w:szCs w:val="20"/>
                  <w:u w:val="single"/>
                </w:rPr>
                <w:t>https://www.gresham.ac.uk/lectures-and-events/the-story-of-pi</w:t>
              </w:r>
            </w:hyperlink>
          </w:p>
          <w:p w:rsidR="00535C12" w:rsidRDefault="00290E32">
            <w:pPr>
              <w:pBdr>
                <w:top w:val="nil"/>
                <w:left w:val="nil"/>
                <w:bottom w:val="nil"/>
                <w:right w:val="nil"/>
                <w:between w:val="nil"/>
              </w:pBdr>
              <w:spacing w:after="0" w:line="240" w:lineRule="auto"/>
              <w:ind w:left="0" w:hanging="2"/>
              <w:rPr>
                <w:sz w:val="20"/>
                <w:szCs w:val="20"/>
              </w:rPr>
            </w:pPr>
            <w:r>
              <w:rPr>
                <w:sz w:val="20"/>
                <w:szCs w:val="20"/>
              </w:rPr>
              <w:t xml:space="preserve">Are averages typical: </w:t>
            </w:r>
            <w:hyperlink r:id="rId9">
              <w:r>
                <w:rPr>
                  <w:color w:val="1155CC"/>
                  <w:sz w:val="20"/>
                  <w:szCs w:val="20"/>
                  <w:u w:val="single"/>
                </w:rPr>
                <w:t>https://www.gresham.ac.uk/lectures-and-events/are-averages-typical</w:t>
              </w:r>
            </w:hyperlink>
          </w:p>
        </w:tc>
        <w:tc>
          <w:tcPr>
            <w:tcW w:w="5386" w:type="dxa"/>
          </w:tcPr>
          <w:p w:rsidR="00535C12" w:rsidRDefault="00290E32">
            <w:pPr>
              <w:pBdr>
                <w:top w:val="nil"/>
                <w:left w:val="nil"/>
                <w:bottom w:val="nil"/>
                <w:right w:val="nil"/>
                <w:between w:val="nil"/>
              </w:pBdr>
              <w:spacing w:after="0" w:line="240" w:lineRule="auto"/>
              <w:ind w:left="0" w:hanging="2"/>
              <w:rPr>
                <w:color w:val="000000"/>
              </w:rPr>
            </w:pPr>
            <w:r>
              <w:rPr>
                <w:b/>
                <w:color w:val="000000"/>
              </w:rPr>
              <w:t>Places to visit:</w:t>
            </w:r>
          </w:p>
          <w:p w:rsidR="00535C12" w:rsidRDefault="00290E32">
            <w:pPr>
              <w:spacing w:after="0" w:line="240" w:lineRule="auto"/>
              <w:ind w:left="0" w:hanging="2"/>
              <w:rPr>
                <w:sz w:val="20"/>
                <w:szCs w:val="20"/>
              </w:rPr>
            </w:pPr>
            <w:r>
              <w:rPr>
                <w:sz w:val="20"/>
                <w:szCs w:val="20"/>
              </w:rPr>
              <w:t xml:space="preserve">Bank of England museum: </w:t>
            </w:r>
            <w:hyperlink r:id="rId10">
              <w:r>
                <w:rPr>
                  <w:color w:val="1155CC"/>
                  <w:sz w:val="20"/>
                  <w:szCs w:val="20"/>
                  <w:u w:val="single"/>
                </w:rPr>
                <w:t>www.bankofengland.co.uk</w:t>
              </w:r>
            </w:hyperlink>
            <w:r>
              <w:rPr>
                <w:sz w:val="20"/>
                <w:szCs w:val="20"/>
              </w:rPr>
              <w:t xml:space="preserve"> - free but need to pre-book, lots of interesting maths stuff!</w:t>
            </w:r>
          </w:p>
          <w:p w:rsidR="00535C12" w:rsidRDefault="00290E32">
            <w:pPr>
              <w:spacing w:after="0" w:line="240" w:lineRule="auto"/>
              <w:ind w:left="0" w:hanging="2"/>
              <w:rPr>
                <w:sz w:val="20"/>
                <w:szCs w:val="20"/>
              </w:rPr>
            </w:pPr>
            <w:r>
              <w:rPr>
                <w:sz w:val="20"/>
                <w:szCs w:val="20"/>
              </w:rPr>
              <w:t xml:space="preserve">Winton maths gallery science museum: </w:t>
            </w:r>
            <w:hyperlink r:id="rId11">
              <w:r>
                <w:rPr>
                  <w:color w:val="1155CC"/>
                  <w:sz w:val="20"/>
                  <w:szCs w:val="20"/>
                  <w:u w:val="single"/>
                </w:rPr>
                <w:t>www.sciencemuseum.org.uk</w:t>
              </w:r>
            </w:hyperlink>
            <w:r>
              <w:rPr>
                <w:sz w:val="20"/>
                <w:szCs w:val="20"/>
              </w:rPr>
              <w:t xml:space="preserve">  free gallery with lots of maths</w:t>
            </w:r>
          </w:p>
          <w:p w:rsidR="00535C12" w:rsidRDefault="00290E32">
            <w:pPr>
              <w:spacing w:after="0" w:line="240" w:lineRule="auto"/>
              <w:ind w:left="0" w:hanging="2"/>
              <w:rPr>
                <w:sz w:val="20"/>
                <w:szCs w:val="20"/>
              </w:rPr>
            </w:pPr>
            <w:r>
              <w:rPr>
                <w:sz w:val="20"/>
                <w:szCs w:val="20"/>
              </w:rPr>
              <w:t xml:space="preserve">Legoland:  </w:t>
            </w:r>
            <w:hyperlink r:id="rId12">
              <w:r>
                <w:rPr>
                  <w:color w:val="1155CC"/>
                  <w:sz w:val="20"/>
                  <w:szCs w:val="20"/>
                  <w:u w:val="single"/>
                </w:rPr>
                <w:t>www.legoland.co.uk</w:t>
              </w:r>
            </w:hyperlink>
            <w:r>
              <w:rPr>
                <w:sz w:val="20"/>
                <w:szCs w:val="20"/>
              </w:rPr>
              <w:t xml:space="preserve">  not free but as well as fun lots of maths related workshops once you’re there</w:t>
            </w:r>
          </w:p>
          <w:p w:rsidR="00535C12" w:rsidRDefault="00290E32">
            <w:pPr>
              <w:spacing w:after="0" w:line="240" w:lineRule="auto"/>
              <w:ind w:left="0" w:hanging="2"/>
              <w:rPr>
                <w:sz w:val="20"/>
                <w:szCs w:val="20"/>
              </w:rPr>
            </w:pPr>
            <w:r>
              <w:rPr>
                <w:sz w:val="20"/>
                <w:szCs w:val="20"/>
              </w:rPr>
              <w:t xml:space="preserve">Royal Observatory Greenwich:  </w:t>
            </w:r>
            <w:hyperlink r:id="rId13">
              <w:r>
                <w:rPr>
                  <w:color w:val="1155CC"/>
                  <w:sz w:val="20"/>
                  <w:szCs w:val="20"/>
                  <w:u w:val="single"/>
                </w:rPr>
                <w:t>www.rmg.co.uk</w:t>
              </w:r>
            </w:hyperlink>
            <w:r>
              <w:rPr>
                <w:sz w:val="20"/>
                <w:szCs w:val="20"/>
              </w:rPr>
              <w:t xml:space="preserve">  again not free but lots of great maths stuff to see and interact with</w:t>
            </w:r>
          </w:p>
          <w:p w:rsidR="00535C12" w:rsidRDefault="00290E32">
            <w:pPr>
              <w:spacing w:after="0" w:line="240" w:lineRule="auto"/>
              <w:ind w:left="0" w:hanging="2"/>
              <w:rPr>
                <w:sz w:val="20"/>
                <w:szCs w:val="20"/>
              </w:rPr>
            </w:pPr>
            <w:r>
              <w:rPr>
                <w:sz w:val="20"/>
                <w:szCs w:val="20"/>
              </w:rPr>
              <w:t xml:space="preserve">Bletchley Park: </w:t>
            </w:r>
            <w:hyperlink r:id="rId14">
              <w:r>
                <w:rPr>
                  <w:color w:val="1155CC"/>
                  <w:sz w:val="20"/>
                  <w:szCs w:val="20"/>
                  <w:u w:val="single"/>
                </w:rPr>
                <w:t>www.bletchleypark.org</w:t>
              </w:r>
            </w:hyperlink>
            <w:r>
              <w:rPr>
                <w:sz w:val="20"/>
                <w:szCs w:val="20"/>
              </w:rPr>
              <w:t xml:space="preserve"> - short (30min) train ride from Euston but a great day out where you see the origins of modern computing and algorithms and lots of maths.</w:t>
            </w:r>
          </w:p>
          <w:p w:rsidR="00535C12" w:rsidRDefault="00535C12">
            <w:pPr>
              <w:pBdr>
                <w:top w:val="nil"/>
                <w:left w:val="nil"/>
                <w:bottom w:val="nil"/>
                <w:right w:val="nil"/>
                <w:between w:val="nil"/>
              </w:pBdr>
              <w:spacing w:after="0" w:line="240" w:lineRule="auto"/>
              <w:ind w:left="0" w:hanging="2"/>
              <w:rPr>
                <w:sz w:val="20"/>
                <w:szCs w:val="20"/>
              </w:rPr>
            </w:pPr>
          </w:p>
          <w:p w:rsidR="00535C12" w:rsidRDefault="00535C12">
            <w:pPr>
              <w:pBdr>
                <w:top w:val="nil"/>
                <w:left w:val="nil"/>
                <w:bottom w:val="nil"/>
                <w:right w:val="nil"/>
                <w:between w:val="nil"/>
              </w:pBdr>
              <w:spacing w:after="0" w:line="240" w:lineRule="auto"/>
              <w:ind w:left="0" w:hanging="2"/>
              <w:rPr>
                <w:color w:val="000000"/>
                <w:sz w:val="20"/>
                <w:szCs w:val="20"/>
              </w:rPr>
            </w:pPr>
          </w:p>
        </w:tc>
      </w:tr>
    </w:tbl>
    <w:p w:rsidR="00535C12" w:rsidRPr="00F248B3" w:rsidRDefault="00535C12">
      <w:pPr>
        <w:ind w:left="0" w:hanging="2"/>
        <w:rPr>
          <w:lang w:val="en-US"/>
        </w:rPr>
      </w:pPr>
    </w:p>
    <w:sectPr w:rsidR="00535C12" w:rsidRPr="00F248B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die Flower">
    <w:altName w:val="Calibri"/>
    <w:charset w:val="00"/>
    <w:family w:val="auto"/>
    <w:pitch w:val="default"/>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235"/>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5C682B"/>
    <w:multiLevelType w:val="multilevel"/>
    <w:tmpl w:val="14E88F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061629A"/>
    <w:multiLevelType w:val="multilevel"/>
    <w:tmpl w:val="DF1A63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C420A8F"/>
    <w:multiLevelType w:val="multilevel"/>
    <w:tmpl w:val="A198EBD8"/>
    <w:lvl w:ilvl="0">
      <w:start w:val="1"/>
      <w:numFmt w:val="decimal"/>
      <w:lvlText w:val="%1."/>
      <w:lvlJc w:val="left"/>
      <w:pPr>
        <w:ind w:left="724" w:hanging="36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4" w15:restartNumberingAfterBreak="0">
    <w:nsid w:val="32DD1725"/>
    <w:multiLevelType w:val="multilevel"/>
    <w:tmpl w:val="1D76A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EC561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ED483B"/>
    <w:multiLevelType w:val="multilevel"/>
    <w:tmpl w:val="A4FE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131EA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57502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5855D4"/>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479142F"/>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12"/>
    <w:rsid w:val="001353D5"/>
    <w:rsid w:val="00290E32"/>
    <w:rsid w:val="002E3C51"/>
    <w:rsid w:val="00311380"/>
    <w:rsid w:val="0031169C"/>
    <w:rsid w:val="00450D52"/>
    <w:rsid w:val="0049604D"/>
    <w:rsid w:val="00535C12"/>
    <w:rsid w:val="006425E0"/>
    <w:rsid w:val="00642C91"/>
    <w:rsid w:val="006A17B7"/>
    <w:rsid w:val="007A1C83"/>
    <w:rsid w:val="00916969"/>
    <w:rsid w:val="0096551A"/>
    <w:rsid w:val="00BF2205"/>
    <w:rsid w:val="00CC24F8"/>
    <w:rsid w:val="00DA3D77"/>
    <w:rsid w:val="00E70612"/>
    <w:rsid w:val="00E857C7"/>
    <w:rsid w:val="00F248B3"/>
    <w:rsid w:val="00FD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B543"/>
  <w15:docId w15:val="{1146125A-6F06-4A3A-BB5C-D9E754C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E70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resham.ac.uk/lectures-and-events/the-story-of-pi" TargetMode="External"/><Relationship Id="rId13" Type="http://schemas.openxmlformats.org/officeDocument/2006/relationships/hyperlink" Target="http://www.rmg.co.uk" TargetMode="External"/><Relationship Id="rId3" Type="http://schemas.openxmlformats.org/officeDocument/2006/relationships/styles" Target="styles.xml"/><Relationship Id="rId7" Type="http://schemas.openxmlformats.org/officeDocument/2006/relationships/hyperlink" Target="https://link.springer.com/article/10.1057/jt.2009.16" TargetMode="External"/><Relationship Id="rId12" Type="http://schemas.openxmlformats.org/officeDocument/2006/relationships/hyperlink" Target="http://www.legoland.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ciencemuseum.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kofengland.co.uk" TargetMode="External"/><Relationship Id="rId4" Type="http://schemas.openxmlformats.org/officeDocument/2006/relationships/settings" Target="settings.xml"/><Relationship Id="rId9" Type="http://schemas.openxmlformats.org/officeDocument/2006/relationships/hyperlink" Target="https://www.gresham.ac.uk/lectures-and-events/are-averages-typical" TargetMode="External"/><Relationship Id="rId14" Type="http://schemas.openxmlformats.org/officeDocument/2006/relationships/hyperlink" Target="http://www.bletchley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0B9o3P+DmloM4jYnXgDv5tj1w==">AMUW2mXI05brlk4JO2tpxJBjPEvQjx50nJ4rGy4KL8A9gKhFRIM7YBslGXaN9jyXMkZ81AooW/jkxk4WkZouKafYnBksubM0jQONI44XxW95+9DehG7/RaM=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Farrow</dc:creator>
  <cp:lastModifiedBy>Benjamin Perry</cp:lastModifiedBy>
  <cp:revision>6</cp:revision>
  <cp:lastPrinted>2020-09-09T13:46:00Z</cp:lastPrinted>
  <dcterms:created xsi:type="dcterms:W3CDTF">2022-09-02T14:32:00Z</dcterms:created>
  <dcterms:modified xsi:type="dcterms:W3CDTF">2022-09-06T12:54:00Z</dcterms:modified>
</cp:coreProperties>
</file>