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F80B3" w14:textId="77777777" w:rsidR="00416663" w:rsidRPr="0071520A" w:rsidRDefault="00942349" w:rsidP="00B81F30">
      <w:pPr>
        <w:rPr>
          <w:rFonts w:ascii="Avenir Medium" w:eastAsia="Calibri" w:hAnsi="Avenir Medium"/>
          <w:color w:val="002060"/>
          <w:sz w:val="24"/>
        </w:rPr>
      </w:pPr>
      <w:bookmarkStart w:id="0" w:name="_GoBack"/>
      <w:bookmarkEnd w:id="0"/>
      <w:r>
        <w:rPr>
          <w:rFonts w:ascii="Avenir Medium" w:eastAsia="Calibri" w:hAnsi="Avenir Medium"/>
          <w:color w:val="002060"/>
          <w:sz w:val="24"/>
        </w:rPr>
        <w:t xml:space="preserve">                   </w:t>
      </w:r>
    </w:p>
    <w:p w14:paraId="2619387B" w14:textId="77777777" w:rsidR="00D164ED" w:rsidRPr="00D164ED" w:rsidRDefault="008A0355" w:rsidP="00D164ED">
      <w:pPr>
        <w:rPr>
          <w:rFonts w:asciiTheme="minorHAnsi" w:hAnsiTheme="minorHAnsi" w:cstheme="minorHAnsi"/>
          <w:b/>
          <w:i/>
          <w:color w:val="002060"/>
          <w:sz w:val="52"/>
          <w:szCs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C588F2" wp14:editId="4B236EC0">
                <wp:simplePos x="0" y="0"/>
                <wp:positionH relativeFrom="column">
                  <wp:posOffset>930910</wp:posOffset>
                </wp:positionH>
                <wp:positionV relativeFrom="paragraph">
                  <wp:posOffset>5715</wp:posOffset>
                </wp:positionV>
                <wp:extent cx="8910955" cy="65849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0955" cy="658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EC721E" w14:textId="77777777" w:rsidR="00D164ED" w:rsidRPr="00D164ED" w:rsidRDefault="00D164ED" w:rsidP="00506E75">
                            <w:pPr>
                              <w:ind w:left="720" w:firstLine="720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002060"/>
                                <w:sz w:val="48"/>
                                <w:szCs w:val="16"/>
                              </w:rPr>
                            </w:pPr>
                            <w:r w:rsidRPr="00D164ED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72"/>
                                <w:szCs w:val="16"/>
                              </w:rPr>
                              <w:t xml:space="preserve">LANGDON PARK </w:t>
                            </w:r>
                            <w:r w:rsidRPr="00D164ED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72"/>
                                <w:szCs w:val="16"/>
                              </w:rPr>
                              <w:t>SIXTH FORM</w:t>
                            </w:r>
                          </w:p>
                          <w:p w14:paraId="00E2E1FD" w14:textId="77777777" w:rsidR="00D164ED" w:rsidRPr="00D164ED" w:rsidRDefault="00D164ED" w:rsidP="00D164ED">
                            <w:pPr>
                              <w:rPr>
                                <w:rFonts w:cstheme="minorHAnsi"/>
                                <w:b/>
                                <w:i/>
                                <w:color w:val="002060"/>
                                <w:sz w:val="5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588F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3.3pt;margin-top:.45pt;width:701.65pt;height:5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" filled="f" stroked="f" strokeweight=".5pt">
                <v:textbox>
                  <w:txbxContent>
                    <w:p w14:paraId="63EC721E" w14:textId="77777777" w:rsidR="00D164ED" w:rsidRPr="00D164ED" w:rsidRDefault="00D164ED" w:rsidP="00506E75">
                      <w:pPr>
                        <w:ind w:left="720" w:firstLine="720"/>
                        <w:jc w:val="right"/>
                        <w:rPr>
                          <w:rFonts w:asciiTheme="minorHAnsi" w:hAnsiTheme="minorHAnsi" w:cstheme="minorHAnsi"/>
                          <w:b/>
                          <w:i/>
                          <w:color w:val="002060"/>
                          <w:sz w:val="48"/>
                          <w:szCs w:val="16"/>
                        </w:rPr>
                      </w:pPr>
                      <w:r w:rsidRPr="00D164ED">
                        <w:rPr>
                          <w:rFonts w:asciiTheme="minorHAnsi" w:hAnsiTheme="minorHAnsi" w:cstheme="minorHAnsi"/>
                          <w:b/>
                          <w:color w:val="002060"/>
                          <w:sz w:val="72"/>
                          <w:szCs w:val="16"/>
                        </w:rPr>
                        <w:t xml:space="preserve">LANGDON PARK </w:t>
                      </w:r>
                      <w:r w:rsidRPr="00D164ED">
                        <w:rPr>
                          <w:rFonts w:asciiTheme="minorHAnsi" w:hAnsiTheme="minorHAnsi" w:cstheme="minorHAnsi"/>
                          <w:b/>
                          <w:color w:val="FF0000"/>
                          <w:sz w:val="72"/>
                          <w:szCs w:val="16"/>
                        </w:rPr>
                        <w:t>SIXTH FORM</w:t>
                      </w:r>
                    </w:p>
                    <w:p w14:paraId="00E2E1FD" w14:textId="77777777" w:rsidR="00D164ED" w:rsidRPr="00D164ED" w:rsidRDefault="00D164ED" w:rsidP="00D164ED">
                      <w:pPr>
                        <w:rPr>
                          <w:rFonts w:cstheme="minorHAnsi"/>
                          <w:b/>
                          <w:i/>
                          <w:color w:val="002060"/>
                          <w:sz w:val="52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64ED" w:rsidRPr="00D164ED">
        <w:rPr>
          <w:rFonts w:asciiTheme="minorHAnsi" w:hAnsiTheme="minorHAnsi" w:cstheme="minorHAnsi"/>
          <w:b/>
          <w:i/>
          <w:noProof/>
          <w:color w:val="002060"/>
          <w:sz w:val="52"/>
          <w:szCs w:val="16"/>
          <w:lang w:val="en-GB" w:eastAsia="en-GB"/>
        </w:rPr>
        <w:drawing>
          <wp:inline distT="0" distB="0" distL="0" distR="0" wp14:anchorId="295C967D" wp14:editId="600611F9">
            <wp:extent cx="612183" cy="651935"/>
            <wp:effectExtent l="0" t="0" r="0" b="0"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57" cy="6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89E6D" w14:textId="77777777" w:rsidR="00226084" w:rsidRPr="00CC2660" w:rsidRDefault="00226084" w:rsidP="00B81F30">
      <w:pPr>
        <w:rPr>
          <w:rFonts w:ascii="Avenir Medium" w:hAnsi="Avenir Medium" w:cs="Arial for Autograph Uni"/>
          <w:color w:val="002060"/>
          <w:sz w:val="6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1"/>
        <w:gridCol w:w="1683"/>
        <w:gridCol w:w="9816"/>
      </w:tblGrid>
      <w:tr w:rsidR="00E35828" w:rsidRPr="00E35828" w14:paraId="266FA7AE" w14:textId="77777777" w:rsidTr="00CB471E">
        <w:tc>
          <w:tcPr>
            <w:tcW w:w="3891" w:type="dxa"/>
          </w:tcPr>
          <w:p w14:paraId="7E73EF25" w14:textId="40E454C0" w:rsidR="00506E75" w:rsidRPr="00E35828" w:rsidRDefault="00506E75">
            <w:pP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</w:pPr>
            <w:r w:rsidRPr="00E35828"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 xml:space="preserve">Subject: </w:t>
            </w:r>
            <w:r w:rsidR="009E1750"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>Mathematics</w:t>
            </w:r>
          </w:p>
        </w:tc>
        <w:tc>
          <w:tcPr>
            <w:tcW w:w="1683" w:type="dxa"/>
          </w:tcPr>
          <w:p w14:paraId="40AA488A" w14:textId="77777777" w:rsidR="00506E75" w:rsidRPr="00E35828" w:rsidRDefault="00506E75">
            <w:pP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</w:pPr>
            <w:r w:rsidRPr="00E35828"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>Year: Y12</w:t>
            </w:r>
          </w:p>
        </w:tc>
        <w:tc>
          <w:tcPr>
            <w:tcW w:w="9816" w:type="dxa"/>
          </w:tcPr>
          <w:p w14:paraId="5FADB7C3" w14:textId="3A88900F" w:rsidR="00506E75" w:rsidRPr="00E35828" w:rsidRDefault="00506E75">
            <w:pPr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</w:pPr>
            <w:r w:rsidRPr="00E35828"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>Topic</w:t>
            </w:r>
            <w:r w:rsidR="009B5B2B">
              <w:rPr>
                <w:rFonts w:asciiTheme="minorHAnsi" w:eastAsia="Nanum Gothic" w:hAnsiTheme="minorHAnsi" w:cstheme="minorHAnsi"/>
                <w:b/>
                <w:sz w:val="24"/>
                <w:szCs w:val="28"/>
              </w:rPr>
              <w:t xml:space="preserve"> 3: Sequences and Series </w:t>
            </w:r>
          </w:p>
        </w:tc>
      </w:tr>
    </w:tbl>
    <w:p w14:paraId="24809102" w14:textId="77777777" w:rsidR="00506E75" w:rsidRPr="00813887" w:rsidRDefault="00506E75">
      <w:pPr>
        <w:rPr>
          <w:rFonts w:asciiTheme="minorHAnsi" w:eastAsia="Nanum Gothic" w:hAnsiTheme="minorHAnsi" w:cstheme="minorHAnsi"/>
          <w:sz w:val="1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0"/>
      </w:tblGrid>
      <w:tr w:rsidR="00E35828" w:rsidRPr="00E35828" w14:paraId="7B91777E" w14:textId="77777777" w:rsidTr="00CA50D9">
        <w:tc>
          <w:tcPr>
            <w:tcW w:w="15616" w:type="dxa"/>
          </w:tcPr>
          <w:p w14:paraId="7347C88C" w14:textId="77777777" w:rsidR="00E35828" w:rsidRPr="00E35828" w:rsidRDefault="00E35828" w:rsidP="00CA50D9">
            <w:pPr>
              <w:jc w:val="center"/>
              <w:rPr>
                <w:rFonts w:asciiTheme="minorHAnsi" w:hAnsiTheme="minorHAnsi" w:cs="Calibri"/>
                <w:sz w:val="8"/>
                <w:szCs w:val="8"/>
              </w:rPr>
            </w:pPr>
          </w:p>
          <w:p w14:paraId="23E5A65C" w14:textId="4E968C54" w:rsidR="00CA50D9" w:rsidRPr="00E35828" w:rsidRDefault="00A314A8" w:rsidP="00CA50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14A8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What and Why</w:t>
            </w:r>
            <w:r w:rsidR="00F8314C" w:rsidRPr="00F8314C">
              <w:rPr>
                <w:rFonts w:asciiTheme="minorHAnsi" w:hAnsiTheme="minorHAnsi" w:cs="Calibri"/>
                <w:b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401066">
              <w:rPr>
                <w:rFonts w:asciiTheme="minorHAnsi" w:hAnsiTheme="minorHAnsi" w:cs="Calibri"/>
                <w:sz w:val="20"/>
                <w:szCs w:val="20"/>
              </w:rPr>
              <w:t>Sequences and Series are first introduced to you in your GCSES where you explore patterns, find a general rule for any term in a sequence. In this unit of work, you build on this further, and not only explore linear,</w:t>
            </w:r>
            <w:r w:rsidR="00C94809">
              <w:rPr>
                <w:rFonts w:asciiTheme="minorHAnsi" w:hAnsiTheme="minorHAnsi" w:cs="Calibri"/>
                <w:sz w:val="20"/>
                <w:szCs w:val="20"/>
              </w:rPr>
              <w:t xml:space="preserve"> but also</w:t>
            </w:r>
            <w:r w:rsidR="00401066">
              <w:rPr>
                <w:rFonts w:asciiTheme="minorHAnsi" w:hAnsiTheme="minorHAnsi" w:cs="Calibri"/>
                <w:sz w:val="20"/>
                <w:szCs w:val="20"/>
              </w:rPr>
              <w:t xml:space="preserve"> quadratic and some special sequences</w:t>
            </w:r>
            <w:r w:rsidR="00C94809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  <w:p w14:paraId="3C2BE8DF" w14:textId="77777777" w:rsidR="00CA50D9" w:rsidRPr="00E35828" w:rsidRDefault="00CA50D9">
            <w:pPr>
              <w:rPr>
                <w:rFonts w:asciiTheme="minorHAnsi" w:eastAsia="Nanum Gothic" w:hAnsiTheme="minorHAnsi" w:cstheme="minorHAnsi"/>
                <w:sz w:val="8"/>
                <w:szCs w:val="8"/>
              </w:rPr>
            </w:pPr>
          </w:p>
        </w:tc>
      </w:tr>
    </w:tbl>
    <w:p w14:paraId="16A21DBA" w14:textId="77777777" w:rsidR="00CA50D9" w:rsidRPr="00813887" w:rsidRDefault="00CA50D9">
      <w:pPr>
        <w:rPr>
          <w:rFonts w:asciiTheme="minorHAnsi" w:eastAsia="Nanum Gothic" w:hAnsiTheme="minorHAnsi" w:cstheme="minorHAnsi"/>
          <w:sz w:val="1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6"/>
        <w:gridCol w:w="4766"/>
        <w:gridCol w:w="4536"/>
        <w:gridCol w:w="3062"/>
      </w:tblGrid>
      <w:tr w:rsidR="00C36FC5" w:rsidRPr="00E35828" w14:paraId="60773B71" w14:textId="6A19286D" w:rsidTr="00C36FC5">
        <w:tc>
          <w:tcPr>
            <w:tcW w:w="3026" w:type="dxa"/>
          </w:tcPr>
          <w:p w14:paraId="645B3346" w14:textId="77777777" w:rsidR="00C36FC5" w:rsidRPr="00C36FC5" w:rsidRDefault="00C36FC5">
            <w:pP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 w:rsidRPr="00C36FC5"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Key terms</w:t>
            </w:r>
          </w:p>
          <w:p w14:paraId="6CB961E7" w14:textId="77777777" w:rsidR="00C36FC5" w:rsidRPr="00C36FC5" w:rsidRDefault="00C36FC5" w:rsidP="00C36FC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36FC5">
              <w:rPr>
                <w:rFonts w:asciiTheme="minorHAnsi" w:hAnsiTheme="minorHAnsi"/>
                <w:b/>
                <w:bCs/>
                <w:sz w:val="20"/>
                <w:szCs w:val="20"/>
              </w:rPr>
              <w:t>Types of Sequences</w:t>
            </w:r>
          </w:p>
          <w:p w14:paraId="1EEDC89E" w14:textId="77777777" w:rsidR="00C36FC5" w:rsidRPr="00C36FC5" w:rsidRDefault="00C36FC5" w:rsidP="00C36FC5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C36FC5">
              <w:rPr>
                <w:rFonts w:asciiTheme="minorHAnsi" w:hAnsiTheme="minorHAnsi"/>
                <w:sz w:val="20"/>
                <w:szCs w:val="20"/>
              </w:rPr>
              <w:t xml:space="preserve">Know the difference between different types of sequences </w:t>
            </w:r>
          </w:p>
          <w:p w14:paraId="233605E1" w14:textId="77777777" w:rsidR="00C36FC5" w:rsidRPr="00C36FC5" w:rsidRDefault="00C36FC5" w:rsidP="00C36FC5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C36FC5">
              <w:rPr>
                <w:rFonts w:asciiTheme="minorHAnsi" w:hAnsiTheme="minorHAnsi"/>
                <w:sz w:val="20"/>
                <w:szCs w:val="20"/>
              </w:rPr>
              <w:t>Find the nth term for linear sequences</w:t>
            </w:r>
          </w:p>
          <w:p w14:paraId="6A8C5038" w14:textId="77777777" w:rsidR="00C36FC5" w:rsidRPr="00C36FC5" w:rsidRDefault="00C36FC5" w:rsidP="00C36FC5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C36FC5">
              <w:rPr>
                <w:rFonts w:asciiTheme="minorHAnsi" w:hAnsiTheme="minorHAnsi"/>
                <w:sz w:val="20"/>
                <w:szCs w:val="20"/>
              </w:rPr>
              <w:t>Find the nth term for quadratic sequences</w:t>
            </w:r>
          </w:p>
          <w:p w14:paraId="23EE5920" w14:textId="77777777" w:rsidR="00C36FC5" w:rsidRPr="00C36FC5" w:rsidRDefault="00C36FC5" w:rsidP="00C36FC5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C36FC5">
              <w:rPr>
                <w:rFonts w:asciiTheme="minorHAnsi" w:hAnsiTheme="minorHAnsi"/>
                <w:sz w:val="20"/>
                <w:szCs w:val="20"/>
              </w:rPr>
              <w:t xml:space="preserve">Find the nth term for </w:t>
            </w:r>
            <w:proofErr w:type="spellStart"/>
            <w:r w:rsidRPr="00C36FC5">
              <w:rPr>
                <w:rFonts w:asciiTheme="minorHAnsi" w:hAnsiTheme="minorHAnsi"/>
                <w:sz w:val="20"/>
                <w:szCs w:val="20"/>
              </w:rPr>
              <w:t>cubics</w:t>
            </w:r>
            <w:proofErr w:type="spellEnd"/>
          </w:p>
          <w:p w14:paraId="2CDF354D" w14:textId="09DDDFDE" w:rsidR="00C36FC5" w:rsidRPr="00C36FC5" w:rsidRDefault="00C36FC5" w:rsidP="00C36FC5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C36FC5">
              <w:rPr>
                <w:rFonts w:asciiTheme="minorHAnsi" w:hAnsiTheme="minorHAnsi"/>
                <w:sz w:val="20"/>
                <w:szCs w:val="20"/>
              </w:rPr>
              <w:t>Use and apply recursive notation</w:t>
            </w:r>
          </w:p>
        </w:tc>
        <w:tc>
          <w:tcPr>
            <w:tcW w:w="4766" w:type="dxa"/>
          </w:tcPr>
          <w:p w14:paraId="3C5C2A2A" w14:textId="77777777" w:rsidR="00C36FC5" w:rsidRPr="00C36FC5" w:rsidRDefault="00C36FC5" w:rsidP="00C36FC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36FC5">
              <w:rPr>
                <w:rFonts w:asciiTheme="minorHAnsi" w:hAnsiTheme="minorHAnsi"/>
                <w:b/>
                <w:bCs/>
                <w:sz w:val="20"/>
                <w:szCs w:val="20"/>
              </w:rPr>
              <w:t>Arithmetic Series</w:t>
            </w:r>
          </w:p>
          <w:p w14:paraId="36CA63A7" w14:textId="77777777" w:rsidR="00C36FC5" w:rsidRPr="00C36FC5" w:rsidRDefault="00C36FC5" w:rsidP="00C36FC5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Theme="minorHAnsi" w:hAnsiTheme="minorHAnsi"/>
                <w:bCs/>
                <w:sz w:val="20"/>
                <w:szCs w:val="20"/>
              </w:rPr>
            </w:pPr>
            <w:r w:rsidRPr="00C36FC5">
              <w:rPr>
                <w:rFonts w:asciiTheme="minorHAnsi" w:hAnsiTheme="minorHAnsi"/>
                <w:bCs/>
                <w:sz w:val="20"/>
                <w:szCs w:val="20"/>
              </w:rPr>
              <w:t>Know the difference between a sequence and a series</w:t>
            </w:r>
          </w:p>
          <w:p w14:paraId="0D5DD8B6" w14:textId="77777777" w:rsidR="00C36FC5" w:rsidRPr="00C36FC5" w:rsidRDefault="00C36FC5" w:rsidP="00C36FC5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C36FC5">
              <w:rPr>
                <w:rFonts w:asciiTheme="minorHAnsi" w:hAnsiTheme="minorHAnsi"/>
                <w:sz w:val="20"/>
                <w:szCs w:val="20"/>
              </w:rPr>
              <w:t xml:space="preserve"> Define and identify arithmetic sequences.</w:t>
            </w:r>
          </w:p>
          <w:p w14:paraId="644F65D4" w14:textId="77777777" w:rsidR="00C36FC5" w:rsidRPr="00C36FC5" w:rsidRDefault="00C36FC5" w:rsidP="00C36FC5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C36FC5">
              <w:rPr>
                <w:rFonts w:asciiTheme="minorHAnsi" w:hAnsiTheme="minorHAnsi"/>
                <w:sz w:val="20"/>
                <w:szCs w:val="20"/>
              </w:rPr>
              <w:t>Can find the first term (a) and the common difference (d) in a given series</w:t>
            </w:r>
          </w:p>
          <w:p w14:paraId="55025A32" w14:textId="77777777" w:rsidR="00C36FC5" w:rsidRPr="00C36FC5" w:rsidRDefault="00C36FC5" w:rsidP="00C36FC5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C36FC5">
              <w:rPr>
                <w:rFonts w:asciiTheme="minorHAnsi" w:hAnsiTheme="minorHAnsi"/>
                <w:sz w:val="20"/>
                <w:szCs w:val="20"/>
              </w:rPr>
              <w:t>Can find the nth term using the formula</w:t>
            </w:r>
          </w:p>
          <w:p w14:paraId="564B0462" w14:textId="77777777" w:rsidR="00C36FC5" w:rsidRPr="00C36FC5" w:rsidRDefault="00C36FC5" w:rsidP="00C36FC5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C36FC5">
              <w:rPr>
                <w:rFonts w:asciiTheme="minorHAnsi" w:hAnsiTheme="minorHAnsi"/>
                <w:sz w:val="20"/>
                <w:szCs w:val="20"/>
              </w:rPr>
              <w:t xml:space="preserve">Prove the formulae for the sum of a series using Gauss’s method. </w:t>
            </w:r>
          </w:p>
          <w:p w14:paraId="16F403BD" w14:textId="77777777" w:rsidR="00C36FC5" w:rsidRPr="00C36FC5" w:rsidRDefault="00C36FC5" w:rsidP="00C36FC5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C36FC5">
              <w:rPr>
                <w:rFonts w:asciiTheme="minorHAnsi" w:hAnsiTheme="minorHAnsi"/>
                <w:sz w:val="20"/>
                <w:szCs w:val="20"/>
              </w:rPr>
              <w:t>Can find the sum of a finite number of terms in a series using the formulae.</w:t>
            </w:r>
          </w:p>
          <w:p w14:paraId="2135AC64" w14:textId="77777777" w:rsidR="00C36FC5" w:rsidRPr="00C36FC5" w:rsidRDefault="00C36FC5" w:rsidP="00C36FC5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C36FC5">
              <w:rPr>
                <w:rFonts w:asciiTheme="minorHAnsi" w:hAnsiTheme="minorHAnsi"/>
                <w:sz w:val="20"/>
                <w:szCs w:val="20"/>
              </w:rPr>
              <w:t xml:space="preserve">Problem solve with arithmetic series including modelling questions. </w:t>
            </w:r>
          </w:p>
          <w:p w14:paraId="3330D5C7" w14:textId="5B492C4F" w:rsidR="00C36FC5" w:rsidRPr="00C36FC5" w:rsidRDefault="00C36FC5" w:rsidP="00C36FC5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C36FC5">
              <w:rPr>
                <w:rFonts w:asciiTheme="minorHAnsi" w:hAnsiTheme="minorHAnsi"/>
                <w:sz w:val="20"/>
                <w:szCs w:val="20"/>
              </w:rPr>
              <w:t>Use Sigma notation</w:t>
            </w:r>
          </w:p>
        </w:tc>
        <w:tc>
          <w:tcPr>
            <w:tcW w:w="4536" w:type="dxa"/>
          </w:tcPr>
          <w:p w14:paraId="03910990" w14:textId="77777777" w:rsidR="00C36FC5" w:rsidRPr="00C36FC5" w:rsidRDefault="00C36FC5" w:rsidP="00C36FC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36FC5">
              <w:rPr>
                <w:rFonts w:asciiTheme="minorHAnsi" w:hAnsiTheme="minorHAnsi"/>
                <w:b/>
                <w:bCs/>
                <w:sz w:val="20"/>
                <w:szCs w:val="20"/>
              </w:rPr>
              <w:t>Geometric Series</w:t>
            </w:r>
          </w:p>
          <w:p w14:paraId="6E287E53" w14:textId="77777777" w:rsidR="00C36FC5" w:rsidRPr="00C36FC5" w:rsidRDefault="00C36FC5" w:rsidP="00C36FC5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C36FC5">
              <w:rPr>
                <w:rFonts w:asciiTheme="minorHAnsi" w:hAnsiTheme="minorHAnsi"/>
                <w:sz w:val="20"/>
                <w:szCs w:val="20"/>
              </w:rPr>
              <w:t xml:space="preserve"> Define and identify geometric sequences.</w:t>
            </w:r>
          </w:p>
          <w:p w14:paraId="22832C04" w14:textId="77777777" w:rsidR="00C36FC5" w:rsidRPr="00C36FC5" w:rsidRDefault="00C36FC5" w:rsidP="00C36FC5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C36FC5">
              <w:rPr>
                <w:rFonts w:asciiTheme="minorHAnsi" w:hAnsiTheme="minorHAnsi"/>
                <w:sz w:val="20"/>
                <w:szCs w:val="20"/>
              </w:rPr>
              <w:t>Can find the first term (a) and the common ratio (r) in a given series</w:t>
            </w:r>
          </w:p>
          <w:p w14:paraId="1D3C64A8" w14:textId="77777777" w:rsidR="00C36FC5" w:rsidRPr="00C36FC5" w:rsidRDefault="00C36FC5" w:rsidP="00C36FC5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C36FC5">
              <w:rPr>
                <w:rFonts w:asciiTheme="minorHAnsi" w:hAnsiTheme="minorHAnsi"/>
                <w:sz w:val="20"/>
                <w:szCs w:val="20"/>
              </w:rPr>
              <w:t>Can find the nth term using the formula</w:t>
            </w:r>
          </w:p>
          <w:p w14:paraId="30EE3449" w14:textId="77777777" w:rsidR="00C36FC5" w:rsidRPr="00C36FC5" w:rsidRDefault="00C36FC5" w:rsidP="00C36FC5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C36FC5">
              <w:rPr>
                <w:rFonts w:asciiTheme="minorHAnsi" w:hAnsiTheme="minorHAnsi"/>
                <w:sz w:val="20"/>
                <w:szCs w:val="20"/>
              </w:rPr>
              <w:t xml:space="preserve">Can derive the formula for the sum of a finite geometric series. </w:t>
            </w:r>
          </w:p>
          <w:p w14:paraId="3D589149" w14:textId="77777777" w:rsidR="00C36FC5" w:rsidRPr="00C36FC5" w:rsidRDefault="00C36FC5" w:rsidP="00C36FC5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C36FC5">
              <w:rPr>
                <w:rFonts w:asciiTheme="minorHAnsi" w:hAnsiTheme="minorHAnsi"/>
                <w:sz w:val="20"/>
                <w:szCs w:val="20"/>
              </w:rPr>
              <w:t>Can find the sum of a finite number of terms in a series using the formulae.</w:t>
            </w:r>
          </w:p>
          <w:p w14:paraId="09CA8347" w14:textId="77777777" w:rsidR="00C36FC5" w:rsidRPr="00C36FC5" w:rsidRDefault="00C36FC5" w:rsidP="00C36FC5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C36FC5">
              <w:rPr>
                <w:rFonts w:asciiTheme="minorHAnsi" w:hAnsiTheme="minorHAnsi"/>
                <w:sz w:val="20"/>
                <w:szCs w:val="20"/>
              </w:rPr>
              <w:t>Can derive and use the sum to infinity formula for a convergent series.</w:t>
            </w:r>
          </w:p>
          <w:p w14:paraId="122AC9E5" w14:textId="77777777" w:rsidR="00C36FC5" w:rsidRPr="00C36FC5" w:rsidRDefault="00C36FC5" w:rsidP="00C36FC5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C36FC5">
              <w:rPr>
                <w:rFonts w:asciiTheme="minorHAnsi" w:hAnsiTheme="minorHAnsi"/>
                <w:sz w:val="20"/>
                <w:szCs w:val="20"/>
              </w:rPr>
              <w:t>Problem solve with geometric series including modelling questions.</w:t>
            </w:r>
          </w:p>
          <w:p w14:paraId="2530E2C7" w14:textId="19C41372" w:rsidR="00C36FC5" w:rsidRPr="00C36FC5" w:rsidRDefault="00C36FC5" w:rsidP="00C36FC5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 w:rsidRPr="00C36FC5">
              <w:rPr>
                <w:rFonts w:asciiTheme="minorHAnsi" w:hAnsiTheme="minorHAnsi"/>
                <w:sz w:val="20"/>
                <w:szCs w:val="20"/>
              </w:rPr>
              <w:t>Use Sigma notation</w:t>
            </w:r>
          </w:p>
        </w:tc>
        <w:tc>
          <w:tcPr>
            <w:tcW w:w="3062" w:type="dxa"/>
          </w:tcPr>
          <w:p w14:paraId="61D7F797" w14:textId="77777777" w:rsidR="00C36FC5" w:rsidRPr="00C36FC5" w:rsidRDefault="00C36FC5" w:rsidP="00C36FC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36FC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Limits: </w:t>
            </w:r>
          </w:p>
          <w:p w14:paraId="35423EE9" w14:textId="77777777" w:rsidR="00C36FC5" w:rsidRPr="00C36FC5" w:rsidRDefault="00C36FC5" w:rsidP="00C36FC5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C36FC5">
              <w:rPr>
                <w:rFonts w:asciiTheme="minorHAnsi" w:hAnsiTheme="minorHAnsi"/>
                <w:sz w:val="20"/>
                <w:szCs w:val="20"/>
              </w:rPr>
              <w:t xml:space="preserve">Know when a geometric series is convergent and its conditions. </w:t>
            </w:r>
          </w:p>
          <w:p w14:paraId="49744F6E" w14:textId="77777777" w:rsidR="00C36FC5" w:rsidRPr="00C36FC5" w:rsidRDefault="00C36FC5" w:rsidP="00C36FC5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C36FC5">
              <w:rPr>
                <w:rFonts w:asciiTheme="minorHAnsi" w:hAnsiTheme="minorHAnsi"/>
                <w:sz w:val="20"/>
                <w:szCs w:val="20"/>
              </w:rPr>
              <w:t>Find the limit of a series.</w:t>
            </w:r>
          </w:p>
          <w:p w14:paraId="6230BB7B" w14:textId="24E90D69" w:rsidR="00C36FC5" w:rsidRPr="00C36FC5" w:rsidRDefault="00C36FC5" w:rsidP="00C36FC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5930411B" w14:textId="77777777" w:rsidR="00A63365" w:rsidRPr="00CA50D9" w:rsidRDefault="00A6336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915"/>
        <w:gridCol w:w="1748"/>
        <w:gridCol w:w="1416"/>
        <w:gridCol w:w="4898"/>
      </w:tblGrid>
      <w:tr w:rsidR="007C427E" w:rsidRPr="00CA50D9" w14:paraId="6B5E1082" w14:textId="77777777" w:rsidTr="00813887">
        <w:tc>
          <w:tcPr>
            <w:tcW w:w="1413" w:type="dxa"/>
            <w:vAlign w:val="center"/>
          </w:tcPr>
          <w:p w14:paraId="2B3E8798" w14:textId="123F9649" w:rsidR="00506E75" w:rsidRPr="00E35828" w:rsidRDefault="00E35828" w:rsidP="00F6673C">
            <w:pPr>
              <w:jc w:val="center"/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 w:rsidRPr="00E35828"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Specification point</w:t>
            </w:r>
          </w:p>
        </w:tc>
        <w:tc>
          <w:tcPr>
            <w:tcW w:w="5915" w:type="dxa"/>
            <w:vAlign w:val="center"/>
          </w:tcPr>
          <w:p w14:paraId="18E4A372" w14:textId="77777777" w:rsidR="00506E75" w:rsidRPr="00E35828" w:rsidRDefault="00506E75" w:rsidP="00F6673C">
            <w:pPr>
              <w:jc w:val="center"/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 w:rsidRPr="00E35828"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Pre-reading</w:t>
            </w:r>
          </w:p>
        </w:tc>
        <w:tc>
          <w:tcPr>
            <w:tcW w:w="1748" w:type="dxa"/>
            <w:vAlign w:val="center"/>
          </w:tcPr>
          <w:p w14:paraId="165EFBFF" w14:textId="77777777" w:rsidR="00506E75" w:rsidRPr="00E35828" w:rsidRDefault="00E662BF" w:rsidP="00F6673C">
            <w:pPr>
              <w:jc w:val="center"/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Application and Assessment (date)</w:t>
            </w:r>
          </w:p>
        </w:tc>
        <w:tc>
          <w:tcPr>
            <w:tcW w:w="1416" w:type="dxa"/>
            <w:vAlign w:val="center"/>
          </w:tcPr>
          <w:p w14:paraId="54F62639" w14:textId="2C75255E" w:rsidR="00506E75" w:rsidRPr="00E35828" w:rsidRDefault="009E1750" w:rsidP="00F6673C">
            <w:pPr>
              <w:jc w:val="center"/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proofErr w:type="gramStart"/>
            <w: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 xml:space="preserve">Independent </w:t>
            </w:r>
            <w:r w:rsidR="00E662BF"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 xml:space="preserve"> learning</w:t>
            </w:r>
            <w:proofErr w:type="gramEnd"/>
          </w:p>
        </w:tc>
        <w:tc>
          <w:tcPr>
            <w:tcW w:w="4898" w:type="dxa"/>
            <w:vAlign w:val="center"/>
          </w:tcPr>
          <w:p w14:paraId="02254894" w14:textId="77777777" w:rsidR="00506E75" w:rsidRPr="00E35828" w:rsidRDefault="00323257" w:rsidP="00F6673C">
            <w:pPr>
              <w:jc w:val="center"/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b/>
                <w:sz w:val="20"/>
                <w:szCs w:val="20"/>
              </w:rPr>
              <w:t>Extension – Cultural Capital and Reading</w:t>
            </w:r>
          </w:p>
        </w:tc>
      </w:tr>
      <w:tr w:rsidR="007C427E" w:rsidRPr="00CA50D9" w14:paraId="2B0F74BD" w14:textId="77777777" w:rsidTr="00813887">
        <w:tc>
          <w:tcPr>
            <w:tcW w:w="1413" w:type="dxa"/>
            <w:vAlign w:val="center"/>
          </w:tcPr>
          <w:p w14:paraId="12AC34A8" w14:textId="36227771" w:rsidR="009E1750" w:rsidRPr="00A63365" w:rsidRDefault="009E1750" w:rsidP="00CE3959">
            <w:pPr>
              <w:pStyle w:val="NoSpacing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78869765" w14:textId="77777777" w:rsidR="00CE3959" w:rsidRDefault="001C3416" w:rsidP="001C3416">
            <w:pPr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D1</w:t>
            </w:r>
          </w:p>
          <w:p w14:paraId="0CA7A1AD" w14:textId="77777777" w:rsidR="001C3416" w:rsidRDefault="001C3416" w:rsidP="001C3416">
            <w:pPr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N1</w:t>
            </w:r>
          </w:p>
          <w:p w14:paraId="77E4DC92" w14:textId="77777777" w:rsidR="001C3416" w:rsidRDefault="001C3416" w:rsidP="001C3416">
            <w:pPr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N3</w:t>
            </w:r>
          </w:p>
          <w:p w14:paraId="3B9B9394" w14:textId="53AB90F5" w:rsidR="001C3416" w:rsidRPr="00CE3959" w:rsidRDefault="001C3416" w:rsidP="001C3416">
            <w:pPr>
              <w:jc w:val="center"/>
              <w:rPr>
                <w:lang w:val="en-GB" w:eastAsia="en-GB"/>
              </w:rPr>
            </w:pPr>
          </w:p>
        </w:tc>
        <w:tc>
          <w:tcPr>
            <w:tcW w:w="5915" w:type="dxa"/>
          </w:tcPr>
          <w:p w14:paraId="60A8DAE5" w14:textId="2A5E8932" w:rsidR="00F6673C" w:rsidRDefault="00F6673C" w:rsidP="00F6673C">
            <w:pPr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  <w:lang w:val="en-GB"/>
              </w:rPr>
            </w:pPr>
            <w:r w:rsidRPr="00F6673C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  <w:lang w:val="en-GB"/>
              </w:rPr>
              <w:t xml:space="preserve">Topics you should be confident in prior to unit: </w:t>
            </w:r>
          </w:p>
          <w:p w14:paraId="79D5AD67" w14:textId="12369ECC" w:rsidR="00C36FC5" w:rsidRPr="00813887" w:rsidRDefault="00C36FC5" w:rsidP="00D4159F">
            <w:pPr>
              <w:numPr>
                <w:ilvl w:val="0"/>
                <w:numId w:val="17"/>
              </w:num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813887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Linear and quadratic sequences</w:t>
            </w:r>
            <w:r w:rsidR="00813887" w:rsidRPr="00813887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 xml:space="preserve">; </w:t>
            </w:r>
            <w:r w:rsidRPr="00813887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Nth term formulae</w:t>
            </w:r>
          </w:p>
          <w:p w14:paraId="156A384A" w14:textId="77777777" w:rsidR="00C36FC5" w:rsidRPr="00C36FC5" w:rsidRDefault="00C36FC5" w:rsidP="00C36FC5">
            <w:pPr>
              <w:numPr>
                <w:ilvl w:val="0"/>
                <w:numId w:val="17"/>
              </w:num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C36FC5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Substitution</w:t>
            </w:r>
          </w:p>
          <w:p w14:paraId="7F92A86B" w14:textId="648F3508" w:rsidR="00C36FC5" w:rsidRPr="00CB471E" w:rsidRDefault="00C36FC5" w:rsidP="00ED1161">
            <w:pPr>
              <w:numPr>
                <w:ilvl w:val="0"/>
                <w:numId w:val="17"/>
              </w:numPr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r w:rsidRPr="00CB471E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Binomial series expansion</w:t>
            </w:r>
          </w:p>
          <w:p w14:paraId="3B24A13D" w14:textId="1847D2B0" w:rsidR="00506E75" w:rsidRPr="007C427E" w:rsidRDefault="00A63365" w:rsidP="007C427E">
            <w:pPr>
              <w:ind w:left="142"/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 w:rsidRPr="007C427E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Websites</w:t>
            </w:r>
          </w:p>
          <w:p w14:paraId="26A2CB44" w14:textId="77777777" w:rsidR="007C427E" w:rsidRPr="007C427E" w:rsidRDefault="007C427E" w:rsidP="007C427E">
            <w:pPr>
              <w:rPr>
                <w:rFonts w:asciiTheme="minorHAnsi" w:eastAsia="Times New Roman" w:hAnsiTheme="minorHAnsi" w:cs="Tahoma"/>
                <w:b/>
                <w:sz w:val="20"/>
                <w:szCs w:val="20"/>
                <w:lang w:val="en-GB"/>
              </w:rPr>
            </w:pPr>
            <w:r w:rsidRPr="007C427E">
              <w:rPr>
                <w:rFonts w:asciiTheme="minorHAnsi" w:eastAsia="Times New Roman" w:hAnsiTheme="minorHAnsi" w:cs="Tahoma"/>
                <w:b/>
                <w:sz w:val="20"/>
                <w:szCs w:val="20"/>
                <w:lang w:val="en-GB"/>
              </w:rPr>
              <w:t xml:space="preserve">Binomial Series/Theorem: </w:t>
            </w:r>
          </w:p>
          <w:p w14:paraId="4E5CB6BC" w14:textId="77777777" w:rsidR="007C427E" w:rsidRPr="007C427E" w:rsidRDefault="00DB641F" w:rsidP="007C427E">
            <w:pPr>
              <w:numPr>
                <w:ilvl w:val="0"/>
                <w:numId w:val="17"/>
              </w:numPr>
              <w:rPr>
                <w:rFonts w:asciiTheme="minorHAnsi" w:eastAsia="Times New Roman" w:hAnsiTheme="minorHAnsi" w:cs="Tahoma"/>
                <w:b/>
                <w:sz w:val="20"/>
                <w:szCs w:val="20"/>
                <w:lang w:val="en-GB"/>
              </w:rPr>
            </w:pPr>
            <w:hyperlink r:id="rId6" w:history="1">
              <w:r w:rsidR="007C427E" w:rsidRPr="007C427E">
                <w:rPr>
                  <w:rStyle w:val="Hyperlink"/>
                  <w:rFonts w:asciiTheme="minorHAnsi" w:eastAsia="Times New Roman" w:hAnsiTheme="minorHAnsi" w:cs="Tahoma"/>
                  <w:color w:val="auto"/>
                  <w:sz w:val="20"/>
                  <w:szCs w:val="20"/>
                  <w:lang w:val="en-GB"/>
                </w:rPr>
                <w:t>https://revisionmaths.com/advanced-level-maths-revision/pure-maths/algebra/binomial-series</w:t>
              </w:r>
            </w:hyperlink>
            <w:r w:rsidR="007C427E" w:rsidRPr="007C427E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 xml:space="preserve"> </w:t>
            </w:r>
          </w:p>
          <w:p w14:paraId="55DB2BA1" w14:textId="77777777" w:rsidR="007C427E" w:rsidRPr="007C427E" w:rsidRDefault="00DB641F" w:rsidP="007C427E">
            <w:pPr>
              <w:numPr>
                <w:ilvl w:val="0"/>
                <w:numId w:val="17"/>
              </w:numPr>
              <w:rPr>
                <w:rFonts w:asciiTheme="minorHAnsi" w:eastAsia="Times New Roman" w:hAnsiTheme="minorHAnsi" w:cs="Tahoma"/>
                <w:b/>
                <w:sz w:val="20"/>
                <w:szCs w:val="20"/>
                <w:lang w:val="en-GB"/>
              </w:rPr>
            </w:pPr>
            <w:hyperlink r:id="rId7" w:history="1">
              <w:r w:rsidR="007C427E" w:rsidRPr="007C427E">
                <w:rPr>
                  <w:rStyle w:val="Hyperlink"/>
                  <w:rFonts w:asciiTheme="minorHAnsi" w:eastAsia="Times New Roman" w:hAnsiTheme="minorHAnsi" w:cs="Tahoma"/>
                  <w:color w:val="auto"/>
                  <w:sz w:val="20"/>
                  <w:szCs w:val="20"/>
                  <w:lang w:val="en-GB"/>
                </w:rPr>
                <w:t>https://medium.com/i-math/the-binomial-theorem-explained-6464f41e5268</w:t>
              </w:r>
            </w:hyperlink>
          </w:p>
          <w:p w14:paraId="54259774" w14:textId="77777777" w:rsidR="007C427E" w:rsidRPr="007C427E" w:rsidRDefault="007C427E" w:rsidP="007C427E">
            <w:pPr>
              <w:rPr>
                <w:rFonts w:asciiTheme="minorHAnsi" w:eastAsia="Times New Roman" w:hAnsiTheme="minorHAnsi" w:cs="Tahoma"/>
                <w:b/>
                <w:sz w:val="20"/>
                <w:szCs w:val="20"/>
                <w:lang w:val="en-GB"/>
              </w:rPr>
            </w:pPr>
            <w:r w:rsidRPr="007C427E">
              <w:rPr>
                <w:rFonts w:asciiTheme="minorHAnsi" w:eastAsia="Times New Roman" w:hAnsiTheme="minorHAnsi" w:cs="Tahoma"/>
                <w:b/>
                <w:sz w:val="20"/>
                <w:szCs w:val="20"/>
                <w:lang w:val="en-GB"/>
              </w:rPr>
              <w:t>Binomial Probability</w:t>
            </w:r>
          </w:p>
          <w:p w14:paraId="03B559B8" w14:textId="4130206C" w:rsidR="00A63365" w:rsidRPr="00A63365" w:rsidRDefault="00DB641F" w:rsidP="007C427E">
            <w:pPr>
              <w:rPr>
                <w:rFonts w:asciiTheme="minorHAnsi" w:eastAsia="Times New Roman" w:hAnsiTheme="minorHAnsi" w:cs="Tahoma"/>
                <w:color w:val="000080"/>
                <w:sz w:val="20"/>
                <w:szCs w:val="20"/>
              </w:rPr>
            </w:pPr>
            <w:hyperlink r:id="rId8" w:history="1">
              <w:r w:rsidR="007C427E" w:rsidRPr="007C427E">
                <w:rPr>
                  <w:rStyle w:val="Hyperlink"/>
                  <w:rFonts w:asciiTheme="minorHAnsi" w:eastAsia="Times New Roman" w:hAnsiTheme="minorHAnsi" w:cs="Tahoma"/>
                  <w:color w:val="auto"/>
                  <w:sz w:val="20"/>
                  <w:szCs w:val="20"/>
                  <w:lang w:val="en-GB"/>
                </w:rPr>
                <w:t>https://www.intmath.com/counting-probability/12-binomial-probability-distributions.php</w:t>
              </w:r>
            </w:hyperlink>
          </w:p>
        </w:tc>
        <w:tc>
          <w:tcPr>
            <w:tcW w:w="1748" w:type="dxa"/>
          </w:tcPr>
          <w:p w14:paraId="4BE794E1" w14:textId="77777777" w:rsidR="00A314A8" w:rsidRPr="00CE3959" w:rsidRDefault="00F6673C" w:rsidP="00CE3959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 w:rsidRPr="00CE3959"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End of unit assessment </w:t>
            </w:r>
          </w:p>
          <w:p w14:paraId="5F7A59A8" w14:textId="77777777" w:rsidR="00F6673C" w:rsidRDefault="00F6673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  <w:p w14:paraId="3DA212E6" w14:textId="77777777" w:rsidR="00F6673C" w:rsidRPr="00CE3959" w:rsidRDefault="00F6673C" w:rsidP="00CE3959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 w:rsidRPr="00CE3959"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50% seen </w:t>
            </w:r>
          </w:p>
          <w:p w14:paraId="780DE3B1" w14:textId="77777777" w:rsidR="00F6673C" w:rsidRDefault="00F6673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  <w:p w14:paraId="5332511A" w14:textId="77777777" w:rsidR="00F6673C" w:rsidRPr="00CE3959" w:rsidRDefault="00F6673C" w:rsidP="00CE3959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 w:rsidRPr="00CE3959">
              <w:rPr>
                <w:rFonts w:asciiTheme="minorHAnsi" w:eastAsia="Nanum Gothic" w:hAnsiTheme="minorHAnsi" w:cstheme="minorHAnsi"/>
                <w:sz w:val="20"/>
                <w:szCs w:val="20"/>
              </w:rPr>
              <w:t>50% unseen</w:t>
            </w:r>
          </w:p>
          <w:p w14:paraId="560924D8" w14:textId="77777777" w:rsidR="00F6673C" w:rsidRDefault="00F6673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  <w:p w14:paraId="6379AA5D" w14:textId="3F487777" w:rsidR="00F6673C" w:rsidRPr="00CE3959" w:rsidRDefault="00F6673C" w:rsidP="00CE3959">
            <w:pPr>
              <w:pStyle w:val="ListParagraph"/>
              <w:numPr>
                <w:ilvl w:val="0"/>
                <w:numId w:val="19"/>
              </w:num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 w:rsidRPr="00CE3959"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90% pass needed or </w:t>
            </w:r>
            <w:proofErr w:type="spellStart"/>
            <w:r w:rsidRPr="00CE3959">
              <w:rPr>
                <w:rFonts w:asciiTheme="minorHAnsi" w:eastAsia="Nanum Gothic" w:hAnsiTheme="minorHAnsi" w:cstheme="minorHAnsi"/>
                <w:sz w:val="20"/>
                <w:szCs w:val="20"/>
              </w:rPr>
              <w:t>resit</w:t>
            </w:r>
            <w:proofErr w:type="spellEnd"/>
            <w:r w:rsidRPr="00CE3959"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 required. </w:t>
            </w:r>
          </w:p>
        </w:tc>
        <w:tc>
          <w:tcPr>
            <w:tcW w:w="1416" w:type="dxa"/>
          </w:tcPr>
          <w:p w14:paraId="4D89A134" w14:textId="77777777" w:rsidR="00506E75" w:rsidRPr="00E35828" w:rsidRDefault="00506E75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  <w:p w14:paraId="419D68B8" w14:textId="069CE732" w:rsidR="00A314A8" w:rsidRPr="00CE3959" w:rsidRDefault="00CE3959" w:rsidP="00CE3959">
            <w:pPr>
              <w:pStyle w:val="ListParagraph"/>
              <w:numPr>
                <w:ilvl w:val="0"/>
                <w:numId w:val="18"/>
              </w:num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 w:rsidRPr="00CE3959"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Kerboodle Online </w:t>
            </w:r>
          </w:p>
          <w:p w14:paraId="4983B30F" w14:textId="77777777" w:rsidR="00CE3959" w:rsidRDefault="00CE3959" w:rsidP="00F6673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  <w:p w14:paraId="111D2EF1" w14:textId="77777777" w:rsidR="00CE3959" w:rsidRPr="00CE3959" w:rsidRDefault="00CE3959" w:rsidP="00CE3959">
            <w:pPr>
              <w:pStyle w:val="ListParagraph"/>
              <w:numPr>
                <w:ilvl w:val="0"/>
                <w:numId w:val="18"/>
              </w:num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 w:rsidRPr="00CE3959">
              <w:rPr>
                <w:rFonts w:asciiTheme="minorHAnsi" w:eastAsia="Nanum Gothic" w:hAnsiTheme="minorHAnsi" w:cstheme="minorHAnsi"/>
                <w:sz w:val="20"/>
                <w:szCs w:val="20"/>
              </w:rPr>
              <w:t>My Maths</w:t>
            </w:r>
          </w:p>
          <w:p w14:paraId="0B2FC0DE" w14:textId="77777777" w:rsidR="00CE3959" w:rsidRDefault="00CE3959" w:rsidP="00F6673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  <w:p w14:paraId="4D71A866" w14:textId="77777777" w:rsidR="00CE3959" w:rsidRPr="00CE3959" w:rsidRDefault="00CE3959" w:rsidP="00CE3959">
            <w:pPr>
              <w:pStyle w:val="ListParagraph"/>
              <w:numPr>
                <w:ilvl w:val="0"/>
                <w:numId w:val="18"/>
              </w:num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 w:rsidRPr="00CE3959">
              <w:rPr>
                <w:rFonts w:asciiTheme="minorHAnsi" w:eastAsia="Nanum Gothic" w:hAnsiTheme="minorHAnsi" w:cstheme="minorHAnsi"/>
                <w:sz w:val="20"/>
                <w:szCs w:val="20"/>
              </w:rPr>
              <w:t>Exam Solutions</w:t>
            </w:r>
          </w:p>
          <w:p w14:paraId="2F9BD1AB" w14:textId="77777777" w:rsidR="00CE3959" w:rsidRDefault="00CE3959" w:rsidP="00F6673C">
            <w:p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</w:p>
          <w:p w14:paraId="012BD782" w14:textId="2F7C1E04" w:rsidR="00CE3959" w:rsidRPr="00CE3959" w:rsidRDefault="00CE3959" w:rsidP="00CE3959">
            <w:pPr>
              <w:pStyle w:val="ListParagraph"/>
              <w:numPr>
                <w:ilvl w:val="0"/>
                <w:numId w:val="18"/>
              </w:numPr>
              <w:rPr>
                <w:rFonts w:asciiTheme="minorHAnsi" w:eastAsia="Nanum Gothic" w:hAnsiTheme="minorHAnsi" w:cstheme="minorHAnsi"/>
                <w:sz w:val="20"/>
                <w:szCs w:val="20"/>
              </w:rPr>
            </w:pPr>
            <w:r w:rsidRPr="00CE3959">
              <w:rPr>
                <w:rFonts w:asciiTheme="minorHAnsi" w:eastAsia="Nanum Gothic" w:hAnsiTheme="minorHAnsi" w:cstheme="minorHAnsi"/>
                <w:sz w:val="20"/>
                <w:szCs w:val="20"/>
              </w:rPr>
              <w:t xml:space="preserve">Maths Genie </w:t>
            </w:r>
          </w:p>
        </w:tc>
        <w:tc>
          <w:tcPr>
            <w:tcW w:w="4898" w:type="dxa"/>
          </w:tcPr>
          <w:p w14:paraId="29EB9181" w14:textId="16DDA9EB" w:rsidR="009E1750" w:rsidRPr="009E1750" w:rsidRDefault="009E1750" w:rsidP="009E1750">
            <w:pPr>
              <w:tabs>
                <w:tab w:val="left" w:pos="1276"/>
              </w:tabs>
              <w:rPr>
                <w:rFonts w:asciiTheme="minorHAnsi" w:eastAsia="Times New Roman" w:hAnsiTheme="minorHAnsi" w:cs="Tahoma"/>
                <w:b/>
                <w:sz w:val="20"/>
                <w:szCs w:val="20"/>
                <w:lang w:val="en-GB"/>
              </w:rPr>
            </w:pPr>
            <w:r w:rsidRPr="009E1750">
              <w:rPr>
                <w:rFonts w:asciiTheme="minorHAnsi" w:eastAsia="Times New Roman" w:hAnsiTheme="minorHAnsi" w:cs="Tahoma"/>
                <w:b/>
                <w:sz w:val="20"/>
                <w:szCs w:val="20"/>
                <w:lang w:val="en-GB"/>
              </w:rPr>
              <w:t>Online Mathematical articles and</w:t>
            </w:r>
            <w:r>
              <w:rPr>
                <w:rFonts w:asciiTheme="minorHAnsi" w:eastAsia="Times New Roman" w:hAnsiTheme="minorHAnsi" w:cs="Tahoma"/>
                <w:b/>
                <w:sz w:val="20"/>
                <w:szCs w:val="20"/>
                <w:lang w:val="en-GB"/>
              </w:rPr>
              <w:t xml:space="preserve"> </w:t>
            </w:r>
            <w:r w:rsidRPr="009E1750">
              <w:rPr>
                <w:rFonts w:asciiTheme="minorHAnsi" w:eastAsia="Times New Roman" w:hAnsiTheme="minorHAnsi" w:cs="Tahoma"/>
                <w:b/>
                <w:sz w:val="20"/>
                <w:szCs w:val="20"/>
                <w:lang w:val="en-GB"/>
              </w:rPr>
              <w:t>content can be found here</w:t>
            </w:r>
            <w:r>
              <w:rPr>
                <w:rFonts w:asciiTheme="minorHAnsi" w:eastAsia="Times New Roman" w:hAnsiTheme="minorHAnsi" w:cs="Tahoma"/>
                <w:b/>
                <w:sz w:val="20"/>
                <w:szCs w:val="20"/>
                <w:lang w:val="en-GB"/>
              </w:rPr>
              <w:t xml:space="preserve">: </w:t>
            </w:r>
          </w:p>
          <w:p w14:paraId="4D39CF57" w14:textId="77777777" w:rsidR="009E1750" w:rsidRPr="009E1750" w:rsidRDefault="00DB641F" w:rsidP="009E1750">
            <w:pPr>
              <w:numPr>
                <w:ilvl w:val="0"/>
                <w:numId w:val="17"/>
              </w:numPr>
              <w:tabs>
                <w:tab w:val="left" w:pos="1276"/>
              </w:tabs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</w:pPr>
            <w:hyperlink r:id="rId9" w:history="1">
              <w:r w:rsidR="009E1750" w:rsidRPr="009E1750">
                <w:rPr>
                  <w:rStyle w:val="Hyperlink"/>
                  <w:rFonts w:asciiTheme="minorHAnsi" w:eastAsia="Times New Roman" w:hAnsiTheme="minorHAnsi" w:cs="Tahoma"/>
                  <w:sz w:val="20"/>
                  <w:szCs w:val="20"/>
                  <w:lang w:val="en-GB"/>
                </w:rPr>
                <w:t>https://plus.maths.org/content/</w:t>
              </w:r>
            </w:hyperlink>
            <w:r w:rsidR="009E1750" w:rsidRPr="009E1750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 xml:space="preserve"> </w:t>
            </w:r>
          </w:p>
          <w:p w14:paraId="5ECB48C4" w14:textId="77777777" w:rsidR="009E1750" w:rsidRPr="009E1750" w:rsidRDefault="009E1750" w:rsidP="009E1750">
            <w:pPr>
              <w:tabs>
                <w:tab w:val="left" w:pos="1276"/>
              </w:tabs>
              <w:ind w:left="1276" w:hanging="1276"/>
              <w:rPr>
                <w:rFonts w:asciiTheme="minorHAnsi" w:eastAsia="Times New Roman" w:hAnsiTheme="minorHAnsi" w:cs="Tahoma"/>
                <w:b/>
                <w:sz w:val="20"/>
                <w:szCs w:val="20"/>
                <w:lang w:val="en-GB"/>
              </w:rPr>
            </w:pPr>
            <w:r w:rsidRPr="009E1750">
              <w:rPr>
                <w:rFonts w:asciiTheme="minorHAnsi" w:eastAsia="Times New Roman" w:hAnsiTheme="minorHAnsi" w:cs="Tahoma"/>
                <w:b/>
                <w:sz w:val="20"/>
                <w:szCs w:val="20"/>
                <w:lang w:val="en-GB"/>
              </w:rPr>
              <w:t>Recommended Reading:</w:t>
            </w:r>
          </w:p>
          <w:p w14:paraId="7F163D3C" w14:textId="77777777" w:rsidR="00301365" w:rsidRPr="00301365" w:rsidRDefault="00301365" w:rsidP="00301365">
            <w:pPr>
              <w:numPr>
                <w:ilvl w:val="0"/>
                <w:numId w:val="17"/>
              </w:numPr>
              <w:tabs>
                <w:tab w:val="left" w:pos="1276"/>
              </w:tabs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  <w:lang w:val="en-GB"/>
              </w:rPr>
            </w:pPr>
            <w:r w:rsidRPr="00301365">
              <w:rPr>
                <w:rFonts w:asciiTheme="minorHAnsi" w:eastAsia="Times New Roman" w:hAnsiTheme="minorHAnsi" w:cs="Tahoma"/>
                <w:bCs/>
                <w:sz w:val="20"/>
                <w:szCs w:val="20"/>
                <w:lang w:val="en-GB"/>
              </w:rPr>
              <w:t xml:space="preserve">Why Do Buses Come in </w:t>
            </w:r>
            <w:proofErr w:type="gramStart"/>
            <w:r w:rsidRPr="00301365">
              <w:rPr>
                <w:rFonts w:asciiTheme="minorHAnsi" w:eastAsia="Times New Roman" w:hAnsiTheme="minorHAnsi" w:cs="Tahoma"/>
                <w:bCs/>
                <w:sz w:val="20"/>
                <w:szCs w:val="20"/>
                <w:lang w:val="en-GB"/>
              </w:rPr>
              <w:t>Threes?:</w:t>
            </w:r>
            <w:proofErr w:type="gramEnd"/>
            <w:r w:rsidRPr="00301365">
              <w:rPr>
                <w:rFonts w:asciiTheme="minorHAnsi" w:eastAsia="Times New Roman" w:hAnsiTheme="minorHAnsi" w:cs="Tahoma"/>
                <w:bCs/>
                <w:sz w:val="20"/>
                <w:szCs w:val="20"/>
                <w:lang w:val="en-GB"/>
              </w:rPr>
              <w:t xml:space="preserve"> The Hidden Maths of Everyday Life</w:t>
            </w:r>
            <w:r w:rsidRPr="00301365"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  <w:lang w:val="en-GB"/>
              </w:rPr>
              <w:t xml:space="preserve"> - </w:t>
            </w:r>
            <w:r w:rsidRPr="00301365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 xml:space="preserve">Rob </w:t>
            </w:r>
            <w:proofErr w:type="spellStart"/>
            <w:r w:rsidRPr="00301365">
              <w:rPr>
                <w:rFonts w:asciiTheme="minorHAnsi" w:eastAsia="Times New Roman" w:hAnsiTheme="minorHAnsi" w:cs="Tahoma"/>
                <w:sz w:val="20"/>
                <w:szCs w:val="20"/>
                <w:lang w:val="en-GB"/>
              </w:rPr>
              <w:t>Eastaway</w:t>
            </w:r>
            <w:proofErr w:type="spellEnd"/>
          </w:p>
          <w:p w14:paraId="27616661" w14:textId="7BDD97D2" w:rsidR="00F6673C" w:rsidRPr="00301365" w:rsidRDefault="00301365" w:rsidP="00301365">
            <w:pPr>
              <w:numPr>
                <w:ilvl w:val="0"/>
                <w:numId w:val="17"/>
              </w:numPr>
              <w:tabs>
                <w:tab w:val="left" w:pos="1276"/>
              </w:tabs>
              <w:rPr>
                <w:rFonts w:asciiTheme="minorHAnsi" w:eastAsia="Times New Roman" w:hAnsiTheme="minorHAnsi" w:cs="Tahoma"/>
                <w:b/>
                <w:bCs/>
                <w:sz w:val="20"/>
                <w:szCs w:val="20"/>
                <w:lang w:val="en-GB"/>
              </w:rPr>
            </w:pPr>
            <w:r w:rsidRPr="00301365">
              <w:rPr>
                <w:rFonts w:asciiTheme="minorHAnsi" w:eastAsia="Times New Roman" w:hAnsiTheme="minorHAnsi" w:cs="Tahoma"/>
                <w:bCs/>
                <w:sz w:val="20"/>
                <w:szCs w:val="20"/>
                <w:lang w:val="en-GB"/>
              </w:rPr>
              <w:t xml:space="preserve">The Millennium Problems – Rob Devlin </w:t>
            </w:r>
          </w:p>
          <w:p w14:paraId="709613CA" w14:textId="5DB37408" w:rsidR="00F6673C" w:rsidRPr="009E1750" w:rsidRDefault="00F6673C" w:rsidP="00F6673C">
            <w:pPr>
              <w:tabs>
                <w:tab w:val="left" w:pos="1276"/>
              </w:tabs>
              <w:rPr>
                <w:rFonts w:asciiTheme="minorHAnsi" w:eastAsia="Times New Roman" w:hAnsiTheme="minorHAnsi" w:cs="Tahoma"/>
                <w:b/>
                <w:sz w:val="20"/>
                <w:szCs w:val="20"/>
                <w:lang w:val="en-GB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  <w:lang w:val="en-GB"/>
              </w:rPr>
              <w:t>E</w:t>
            </w:r>
            <w:r w:rsidRPr="00301365">
              <w:rPr>
                <w:rFonts w:asciiTheme="minorHAnsi" w:eastAsia="Times New Roman" w:hAnsiTheme="minorHAnsi" w:cs="Tahoma"/>
                <w:b/>
                <w:sz w:val="20"/>
                <w:szCs w:val="20"/>
                <w:lang w:val="en-GB"/>
              </w:rPr>
              <w:t xml:space="preserve">nrichment </w:t>
            </w:r>
          </w:p>
          <w:p w14:paraId="174772E5" w14:textId="1272135A" w:rsidR="00506E75" w:rsidRPr="007C427E" w:rsidRDefault="00DB641F" w:rsidP="007C427E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hyperlink r:id="rId10" w:history="1">
              <w:r w:rsidR="00301365" w:rsidRPr="00301365">
                <w:rPr>
                  <w:rStyle w:val="Hyperlink"/>
                  <w:rFonts w:asciiTheme="minorHAnsi" w:hAnsiTheme="minorHAnsi"/>
                </w:rPr>
                <w:t>https://undergroundmathematics.org/counting-and-binomials/r5563</w:t>
              </w:r>
            </w:hyperlink>
          </w:p>
        </w:tc>
      </w:tr>
    </w:tbl>
    <w:p w14:paraId="0AFE3D52" w14:textId="77777777" w:rsidR="00506E75" w:rsidRPr="00E35828" w:rsidRDefault="00506E75">
      <w:pPr>
        <w:rPr>
          <w:rFonts w:asciiTheme="minorHAnsi" w:eastAsia="Nanum Gothic" w:hAnsiTheme="minorHAnsi" w:cstheme="minorHAnsi"/>
          <w:b/>
          <w:color w:val="002060"/>
          <w:szCs w:val="20"/>
        </w:rPr>
      </w:pPr>
      <w:r w:rsidRPr="00E35828">
        <w:rPr>
          <w:rFonts w:asciiTheme="minorHAnsi" w:eastAsia="Nanum Gothic" w:hAnsiTheme="minorHAnsi" w:cstheme="minorHAnsi"/>
          <w:b/>
          <w:color w:val="002060"/>
          <w:szCs w:val="20"/>
        </w:rPr>
        <w:lastRenderedPageBreak/>
        <w:t>Pre-assessment content review</w:t>
      </w:r>
    </w:p>
    <w:p w14:paraId="56833147" w14:textId="77777777" w:rsidR="00506E75" w:rsidRPr="00243B1C" w:rsidRDefault="00506E75">
      <w:pPr>
        <w:rPr>
          <w:rFonts w:asciiTheme="minorHAnsi" w:eastAsia="Nanum Gothic" w:hAnsiTheme="minorHAnsi" w:cstheme="minorHAnsi"/>
          <w:color w:val="00206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0"/>
        <w:gridCol w:w="5129"/>
        <w:gridCol w:w="5131"/>
      </w:tblGrid>
      <w:tr w:rsidR="00506E75" w:rsidRPr="00CA50D9" w14:paraId="7B12B52F" w14:textId="77777777" w:rsidTr="00506E75">
        <w:tc>
          <w:tcPr>
            <w:tcW w:w="5205" w:type="dxa"/>
          </w:tcPr>
          <w:p w14:paraId="02065D5E" w14:textId="77777777"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I feel secure in</w:t>
            </w:r>
          </w:p>
          <w:p w14:paraId="49389A31" w14:textId="77777777"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1B8028BD" w14:textId="77777777"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1EA7AA76" w14:textId="77777777"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21433581" w14:textId="77777777" w:rsidR="00506E75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2A685807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0005C6EF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78AD6FC0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30A50A0B" w14:textId="77777777" w:rsidR="00E35828" w:rsidRPr="00CA50D9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467F21FC" w14:textId="77777777"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205" w:type="dxa"/>
          </w:tcPr>
          <w:p w14:paraId="1647A029" w14:textId="77777777" w:rsidR="00506E75" w:rsidRPr="00CA50D9" w:rsidRDefault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I need to focus on</w:t>
            </w:r>
          </w:p>
        </w:tc>
        <w:tc>
          <w:tcPr>
            <w:tcW w:w="5206" w:type="dxa"/>
          </w:tcPr>
          <w:p w14:paraId="54D7EFAD" w14:textId="77777777" w:rsidR="00506E75" w:rsidRPr="00CA50D9" w:rsidRDefault="00506E75" w:rsidP="00506E75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My action plan</w:t>
            </w:r>
          </w:p>
        </w:tc>
      </w:tr>
    </w:tbl>
    <w:p w14:paraId="17BDB726" w14:textId="77777777" w:rsidR="00506E75" w:rsidRPr="00CA50D9" w:rsidRDefault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p w14:paraId="6427F602" w14:textId="77777777" w:rsidR="00506E75" w:rsidRPr="00E35828" w:rsidRDefault="00506E75" w:rsidP="00506E75">
      <w:pPr>
        <w:rPr>
          <w:rFonts w:asciiTheme="minorHAnsi" w:eastAsia="Nanum Gothic" w:hAnsiTheme="minorHAnsi" w:cstheme="minorHAnsi"/>
          <w:b/>
          <w:color w:val="002060"/>
          <w:szCs w:val="20"/>
        </w:rPr>
      </w:pPr>
      <w:r w:rsidRPr="00E35828">
        <w:rPr>
          <w:rFonts w:asciiTheme="minorHAnsi" w:eastAsia="Nanum Gothic" w:hAnsiTheme="minorHAnsi" w:cstheme="minorHAnsi"/>
          <w:b/>
          <w:color w:val="002060"/>
          <w:szCs w:val="20"/>
        </w:rPr>
        <w:t>Pre-assessment skills review</w:t>
      </w:r>
    </w:p>
    <w:p w14:paraId="6C159652" w14:textId="77777777" w:rsidR="00506E75" w:rsidRPr="00CA50D9" w:rsidRDefault="00506E75" w:rsidP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0"/>
        <w:gridCol w:w="5129"/>
        <w:gridCol w:w="5131"/>
      </w:tblGrid>
      <w:tr w:rsidR="00506E75" w:rsidRPr="00CA50D9" w14:paraId="5E4A9990" w14:textId="77777777" w:rsidTr="004D4A0A">
        <w:tc>
          <w:tcPr>
            <w:tcW w:w="5205" w:type="dxa"/>
          </w:tcPr>
          <w:p w14:paraId="1334C1B3" w14:textId="77777777"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I feel secure in</w:t>
            </w:r>
          </w:p>
          <w:p w14:paraId="69F7B7E2" w14:textId="77777777"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5F563A5B" w14:textId="77777777"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0A09AC6C" w14:textId="77777777"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30286C46" w14:textId="77777777" w:rsidR="00506E75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19CE8662" w14:textId="77777777" w:rsidR="00E35828" w:rsidRPr="00CA50D9" w:rsidRDefault="00E35828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230625FC" w14:textId="77777777"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205" w:type="dxa"/>
          </w:tcPr>
          <w:p w14:paraId="3DEBF9DB" w14:textId="77777777"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I need to focus on</w:t>
            </w:r>
          </w:p>
        </w:tc>
        <w:tc>
          <w:tcPr>
            <w:tcW w:w="5206" w:type="dxa"/>
          </w:tcPr>
          <w:p w14:paraId="20DD2113" w14:textId="77777777"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My action plan</w:t>
            </w:r>
          </w:p>
        </w:tc>
      </w:tr>
    </w:tbl>
    <w:p w14:paraId="6EF203F9" w14:textId="77777777" w:rsidR="00506E75" w:rsidRPr="00243B1C" w:rsidRDefault="00506E75">
      <w:pPr>
        <w:rPr>
          <w:rFonts w:asciiTheme="minorHAnsi" w:eastAsia="Nanum Gothic" w:hAnsiTheme="minorHAnsi" w:cstheme="minorHAnsi"/>
          <w:color w:val="002060"/>
          <w:szCs w:val="20"/>
        </w:rPr>
      </w:pPr>
    </w:p>
    <w:p w14:paraId="558F5F6B" w14:textId="77777777" w:rsidR="00506E75" w:rsidRPr="00E35828" w:rsidRDefault="00506E75" w:rsidP="00506E75">
      <w:pPr>
        <w:rPr>
          <w:rFonts w:asciiTheme="minorHAnsi" w:eastAsia="Nanum Gothic" w:hAnsiTheme="minorHAnsi" w:cstheme="minorHAnsi"/>
          <w:b/>
          <w:color w:val="002060"/>
          <w:szCs w:val="20"/>
        </w:rPr>
      </w:pPr>
      <w:r w:rsidRPr="00E35828">
        <w:rPr>
          <w:rFonts w:asciiTheme="minorHAnsi" w:eastAsia="Nanum Gothic" w:hAnsiTheme="minorHAnsi" w:cstheme="minorHAnsi"/>
          <w:b/>
          <w:color w:val="002060"/>
          <w:szCs w:val="20"/>
        </w:rPr>
        <w:t>Post-assessment review</w:t>
      </w:r>
    </w:p>
    <w:p w14:paraId="784C5E5D" w14:textId="77777777" w:rsidR="00506E75" w:rsidRPr="00CA50D9" w:rsidRDefault="00506E75" w:rsidP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6"/>
        <w:gridCol w:w="5126"/>
        <w:gridCol w:w="5128"/>
      </w:tblGrid>
      <w:tr w:rsidR="00506E75" w:rsidRPr="00CA50D9" w14:paraId="4F129B80" w14:textId="77777777" w:rsidTr="004D4A0A">
        <w:tc>
          <w:tcPr>
            <w:tcW w:w="5205" w:type="dxa"/>
          </w:tcPr>
          <w:p w14:paraId="24CD1577" w14:textId="77777777"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Weaknesses in content knowledge</w:t>
            </w:r>
          </w:p>
          <w:p w14:paraId="6ABD3D7C" w14:textId="77777777"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78ECB448" w14:textId="77777777"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2BCD2020" w14:textId="77777777"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775629BD" w14:textId="77777777" w:rsidR="00506E75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3F8C27C1" w14:textId="77777777" w:rsidR="00E35828" w:rsidRDefault="00E35828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7EDDE6C2" w14:textId="77777777" w:rsidR="00E35828" w:rsidRPr="00CA50D9" w:rsidRDefault="00E35828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21EAA3E7" w14:textId="77777777"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5205" w:type="dxa"/>
          </w:tcPr>
          <w:p w14:paraId="419E9F79" w14:textId="77777777"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Skills I need to focus on</w:t>
            </w:r>
          </w:p>
        </w:tc>
        <w:tc>
          <w:tcPr>
            <w:tcW w:w="5206" w:type="dxa"/>
          </w:tcPr>
          <w:p w14:paraId="7D58B487" w14:textId="77777777" w:rsidR="00506E75" w:rsidRPr="00CA50D9" w:rsidRDefault="00506E75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CA50D9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My action plan</w:t>
            </w:r>
          </w:p>
        </w:tc>
      </w:tr>
      <w:tr w:rsidR="00243B1C" w:rsidRPr="00CA50D9" w14:paraId="6C887E7B" w14:textId="77777777" w:rsidTr="00320835">
        <w:tc>
          <w:tcPr>
            <w:tcW w:w="15616" w:type="dxa"/>
            <w:gridSpan w:val="3"/>
          </w:tcPr>
          <w:p w14:paraId="17E44C1A" w14:textId="77777777" w:rsidR="00243B1C" w:rsidRDefault="00243B1C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Retest / review – teacher and student comment</w:t>
            </w:r>
          </w:p>
          <w:p w14:paraId="2C4849AD" w14:textId="77777777" w:rsidR="00243B1C" w:rsidRDefault="00243B1C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6C3F4F95" w14:textId="77777777" w:rsidR="00243B1C" w:rsidRDefault="00243B1C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53DCE9E2" w14:textId="77777777" w:rsidR="00243B1C" w:rsidRDefault="00243B1C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5D056C86" w14:textId="77777777" w:rsidR="00E35828" w:rsidRDefault="00E35828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34214053" w14:textId="77777777" w:rsidR="00E35828" w:rsidRDefault="00E35828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7AAD7C5A" w14:textId="77777777" w:rsidR="00243B1C" w:rsidRPr="00CA50D9" w:rsidRDefault="00243B1C" w:rsidP="004D4A0A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</w:tbl>
    <w:p w14:paraId="4B692334" w14:textId="77777777" w:rsidR="00506E75" w:rsidRPr="00CA50D9" w:rsidRDefault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p w14:paraId="1B7858BC" w14:textId="77777777" w:rsidR="00506E75" w:rsidRPr="00E35828" w:rsidRDefault="00506E75">
      <w:pPr>
        <w:rPr>
          <w:rFonts w:asciiTheme="minorHAnsi" w:eastAsia="Nanum Gothic" w:hAnsiTheme="minorHAnsi" w:cstheme="minorHAnsi"/>
          <w:b/>
          <w:color w:val="002060"/>
          <w:szCs w:val="20"/>
        </w:rPr>
      </w:pPr>
      <w:r w:rsidRPr="00E35828">
        <w:rPr>
          <w:rFonts w:asciiTheme="minorHAnsi" w:eastAsia="Nanum Gothic" w:hAnsiTheme="minorHAnsi" w:cstheme="minorHAnsi"/>
          <w:b/>
          <w:color w:val="002060"/>
          <w:szCs w:val="20"/>
        </w:rPr>
        <w:lastRenderedPageBreak/>
        <w:t xml:space="preserve">Revision planning </w:t>
      </w:r>
    </w:p>
    <w:p w14:paraId="72F0EBC7" w14:textId="77777777" w:rsidR="00243B1C" w:rsidRDefault="00243B1C">
      <w:pPr>
        <w:rPr>
          <w:rFonts w:asciiTheme="minorHAnsi" w:eastAsia="Nanum Gothic" w:hAnsiTheme="minorHAnsi" w:cstheme="minorHAnsi"/>
          <w:color w:val="00206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32"/>
        <w:gridCol w:w="1547"/>
        <w:gridCol w:w="1686"/>
        <w:gridCol w:w="1681"/>
        <w:gridCol w:w="1744"/>
      </w:tblGrid>
      <w:tr w:rsidR="00243B1C" w14:paraId="45079806" w14:textId="77777777" w:rsidTr="00243B1C">
        <w:tc>
          <w:tcPr>
            <w:tcW w:w="8897" w:type="dxa"/>
          </w:tcPr>
          <w:p w14:paraId="1F921613" w14:textId="77777777" w:rsid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243B1C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Spec point</w:t>
            </w:r>
          </w:p>
          <w:p w14:paraId="42659638" w14:textId="77777777" w:rsidR="00243B1C" w:rsidRP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40A87A" w14:textId="77777777" w:rsidR="00243B1C" w:rsidRP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243B1C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Notes complete</w:t>
            </w:r>
          </w:p>
        </w:tc>
        <w:tc>
          <w:tcPr>
            <w:tcW w:w="1701" w:type="dxa"/>
          </w:tcPr>
          <w:p w14:paraId="218C2AC3" w14:textId="77777777" w:rsidR="00243B1C" w:rsidRP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Revision materials</w:t>
            </w:r>
          </w:p>
        </w:tc>
        <w:tc>
          <w:tcPr>
            <w:tcW w:w="1701" w:type="dxa"/>
          </w:tcPr>
          <w:p w14:paraId="19513789" w14:textId="77777777" w:rsidR="00243B1C" w:rsidRPr="00243B1C" w:rsidRDefault="00243B1C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243B1C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 xml:space="preserve">Past paper Qs </w:t>
            </w:r>
          </w:p>
        </w:tc>
        <w:tc>
          <w:tcPr>
            <w:tcW w:w="1758" w:type="dxa"/>
          </w:tcPr>
          <w:p w14:paraId="5BCC3B30" w14:textId="77777777" w:rsidR="00243B1C" w:rsidRPr="00243B1C" w:rsidRDefault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  <w:r w:rsidRPr="00243B1C"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  <w:t>Timed conditions</w:t>
            </w:r>
          </w:p>
        </w:tc>
      </w:tr>
      <w:tr w:rsidR="00E35828" w14:paraId="3C1848B4" w14:textId="77777777" w:rsidTr="00243B1C">
        <w:tc>
          <w:tcPr>
            <w:tcW w:w="8897" w:type="dxa"/>
          </w:tcPr>
          <w:p w14:paraId="4F5FF41F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2F253037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B7777C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6FB127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EC0E98" w14:textId="77777777"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14:paraId="76F8A67F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14:paraId="0303EBB2" w14:textId="77777777" w:rsidTr="00243B1C">
        <w:tc>
          <w:tcPr>
            <w:tcW w:w="8897" w:type="dxa"/>
          </w:tcPr>
          <w:p w14:paraId="0AA9F0E5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348B29F4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D54849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42FFC5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5B0DF2" w14:textId="77777777"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14:paraId="4732CD89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14:paraId="608F88F3" w14:textId="77777777" w:rsidTr="00243B1C">
        <w:tc>
          <w:tcPr>
            <w:tcW w:w="8897" w:type="dxa"/>
          </w:tcPr>
          <w:p w14:paraId="4875C6DB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695AAC6E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95E5E1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A0D47C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047A87" w14:textId="77777777"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14:paraId="0EDD72F3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14:paraId="11B68561" w14:textId="77777777" w:rsidTr="00243B1C">
        <w:tc>
          <w:tcPr>
            <w:tcW w:w="8897" w:type="dxa"/>
          </w:tcPr>
          <w:p w14:paraId="7D85C6B6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10253EAA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E1ADAF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D1200B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C6F712" w14:textId="77777777"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14:paraId="40016CC5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14:paraId="4FDF6D8B" w14:textId="77777777" w:rsidTr="00243B1C">
        <w:tc>
          <w:tcPr>
            <w:tcW w:w="8897" w:type="dxa"/>
          </w:tcPr>
          <w:p w14:paraId="22279C7A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64AABDAC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3B6906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38B01E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C95DCB" w14:textId="77777777"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14:paraId="082007FF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14:paraId="7605D2C0" w14:textId="77777777" w:rsidTr="00243B1C">
        <w:tc>
          <w:tcPr>
            <w:tcW w:w="8897" w:type="dxa"/>
          </w:tcPr>
          <w:p w14:paraId="497A5845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759922AF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D488B1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8C9E2F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9D272C" w14:textId="77777777"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14:paraId="5AF4A25E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14:paraId="6BCF1D12" w14:textId="77777777" w:rsidTr="00243B1C">
        <w:tc>
          <w:tcPr>
            <w:tcW w:w="8897" w:type="dxa"/>
          </w:tcPr>
          <w:p w14:paraId="58731173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517152CD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825D24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3BD950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0CA47D" w14:textId="77777777"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14:paraId="3A0EFB65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14:paraId="3607693A" w14:textId="77777777" w:rsidTr="00243B1C">
        <w:tc>
          <w:tcPr>
            <w:tcW w:w="8897" w:type="dxa"/>
          </w:tcPr>
          <w:p w14:paraId="039B220C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7175C60D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3BDA8E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3C60E9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5EB6FE" w14:textId="77777777"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14:paraId="689EFAC6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14:paraId="4D648EA6" w14:textId="77777777" w:rsidTr="00243B1C">
        <w:tc>
          <w:tcPr>
            <w:tcW w:w="8897" w:type="dxa"/>
          </w:tcPr>
          <w:p w14:paraId="555CB41B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60764813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B7D9B2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273E82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95C795" w14:textId="77777777"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14:paraId="05168E7A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14:paraId="7D9BB85E" w14:textId="77777777" w:rsidTr="00243B1C">
        <w:tc>
          <w:tcPr>
            <w:tcW w:w="8897" w:type="dxa"/>
          </w:tcPr>
          <w:p w14:paraId="25C15637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051542A4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AA4C12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3514BF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69C4CB" w14:textId="77777777"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14:paraId="0EAF7EAF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14:paraId="693618EB" w14:textId="77777777" w:rsidTr="00243B1C">
        <w:tc>
          <w:tcPr>
            <w:tcW w:w="8897" w:type="dxa"/>
          </w:tcPr>
          <w:p w14:paraId="59FCE236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557F1964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FE0120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7DDC67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7D229A" w14:textId="77777777"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14:paraId="7CA536D9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14:paraId="106CA3AE" w14:textId="77777777" w:rsidTr="00243B1C">
        <w:tc>
          <w:tcPr>
            <w:tcW w:w="8897" w:type="dxa"/>
          </w:tcPr>
          <w:p w14:paraId="5B66D366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12C8DCB4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C7A767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6DF53C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65B7F7" w14:textId="77777777"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14:paraId="664F6F45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14:paraId="0BC868BA" w14:textId="77777777" w:rsidTr="00243B1C">
        <w:tc>
          <w:tcPr>
            <w:tcW w:w="8897" w:type="dxa"/>
          </w:tcPr>
          <w:p w14:paraId="32CFF61F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6F21C7AB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F5E51A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630B8F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BF4331" w14:textId="77777777"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14:paraId="33818B43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14:paraId="3DC9E861" w14:textId="77777777" w:rsidTr="00243B1C">
        <w:tc>
          <w:tcPr>
            <w:tcW w:w="8897" w:type="dxa"/>
          </w:tcPr>
          <w:p w14:paraId="226663D1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4D0FFDE6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8C4A80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130A90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88E5BD" w14:textId="77777777"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14:paraId="65E28309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  <w:tr w:rsidR="00E35828" w14:paraId="2F994AB6" w14:textId="77777777" w:rsidTr="00243B1C">
        <w:tc>
          <w:tcPr>
            <w:tcW w:w="8897" w:type="dxa"/>
          </w:tcPr>
          <w:p w14:paraId="05E4B19A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  <w:p w14:paraId="317E04B0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86A010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B774A2" w14:textId="77777777" w:rsidR="00E35828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023720" w14:textId="77777777" w:rsidR="00E35828" w:rsidRPr="00243B1C" w:rsidRDefault="00E35828" w:rsidP="00243B1C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  <w:tc>
          <w:tcPr>
            <w:tcW w:w="1758" w:type="dxa"/>
          </w:tcPr>
          <w:p w14:paraId="3609C362" w14:textId="77777777" w:rsidR="00E35828" w:rsidRPr="00243B1C" w:rsidRDefault="00E35828">
            <w:pPr>
              <w:rPr>
                <w:rFonts w:asciiTheme="minorHAnsi" w:eastAsia="Nanum Gothic" w:hAnsiTheme="minorHAnsi" w:cstheme="minorHAnsi"/>
                <w:color w:val="002060"/>
                <w:sz w:val="20"/>
                <w:szCs w:val="20"/>
              </w:rPr>
            </w:pPr>
          </w:p>
        </w:tc>
      </w:tr>
    </w:tbl>
    <w:p w14:paraId="26D4063B" w14:textId="77777777" w:rsidR="00243B1C" w:rsidRPr="00243B1C" w:rsidRDefault="00243B1C">
      <w:pPr>
        <w:rPr>
          <w:rFonts w:asciiTheme="minorHAnsi" w:eastAsia="Nanum Gothic" w:hAnsiTheme="minorHAnsi" w:cstheme="minorHAnsi"/>
          <w:color w:val="002060"/>
          <w:szCs w:val="20"/>
        </w:rPr>
      </w:pPr>
    </w:p>
    <w:p w14:paraId="2EFFBE4E" w14:textId="77777777" w:rsidR="00506E75" w:rsidRPr="00CA50D9" w:rsidRDefault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p w14:paraId="24348B02" w14:textId="77777777" w:rsidR="00506E75" w:rsidRPr="00CA50D9" w:rsidRDefault="00506E75">
      <w:pPr>
        <w:rPr>
          <w:rFonts w:asciiTheme="minorHAnsi" w:eastAsia="Nanum Gothic" w:hAnsiTheme="minorHAnsi" w:cstheme="minorHAnsi"/>
          <w:color w:val="002060"/>
          <w:sz w:val="20"/>
          <w:szCs w:val="20"/>
        </w:rPr>
      </w:pPr>
    </w:p>
    <w:sectPr w:rsidR="00506E75" w:rsidRPr="00CA50D9" w:rsidSect="00506E75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Arial for Autograph Uni">
    <w:charset w:val="00"/>
    <w:family w:val="swiss"/>
    <w:pitch w:val="variable"/>
    <w:sig w:usb0="A00020BF" w:usb1="9000E0FF" w:usb2="00000000" w:usb3="00000000" w:csb0="00000049" w:csb1="00000000"/>
  </w:font>
  <w:font w:name="Nanum Gothic">
    <w:charset w:val="81"/>
    <w:family w:val="auto"/>
    <w:pitch w:val="variable"/>
    <w:sig w:usb0="900002A7" w:usb1="29D7FCFB" w:usb2="00000010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0.75pt;height:174pt;visibility:visible;mso-wrap-style:square" o:bullet="t" fillcolor="#4f81bd">
        <v:imagedata r:id="rId1" o:title=""/>
        <o:lock v:ext="edit" grouping="t"/>
      </v:shape>
    </w:pict>
  </w:numPicBullet>
  <w:abstractNum w:abstractNumId="0" w15:restartNumberingAfterBreak="0">
    <w:nsid w:val="05C50186"/>
    <w:multiLevelType w:val="hybridMultilevel"/>
    <w:tmpl w:val="45CAA84E"/>
    <w:lvl w:ilvl="0" w:tplc="24565D8E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E4B52"/>
    <w:multiLevelType w:val="hybridMultilevel"/>
    <w:tmpl w:val="AD2018D2"/>
    <w:lvl w:ilvl="0" w:tplc="24565D8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2B478A"/>
    <w:multiLevelType w:val="hybridMultilevel"/>
    <w:tmpl w:val="87987568"/>
    <w:lvl w:ilvl="0" w:tplc="B6824E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C404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102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082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2CEB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BC6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72F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E097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CCC5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30239C"/>
    <w:multiLevelType w:val="hybridMultilevel"/>
    <w:tmpl w:val="AE3A6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736D1E"/>
    <w:multiLevelType w:val="hybridMultilevel"/>
    <w:tmpl w:val="AB9AAFBE"/>
    <w:lvl w:ilvl="0" w:tplc="8F8A2C7A">
      <w:numFmt w:val="bullet"/>
      <w:lvlText w:val="-"/>
      <w:lvlJc w:val="left"/>
      <w:pPr>
        <w:ind w:left="502" w:hanging="360"/>
      </w:pPr>
      <w:rPr>
        <w:rFonts w:ascii="Century Gothic" w:eastAsiaTheme="minorHAnsi" w:hAnsi="Century Gothic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6422"/>
    <w:multiLevelType w:val="hybridMultilevel"/>
    <w:tmpl w:val="314C9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C022B"/>
    <w:multiLevelType w:val="hybridMultilevel"/>
    <w:tmpl w:val="D3E215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5F0F68"/>
    <w:multiLevelType w:val="hybridMultilevel"/>
    <w:tmpl w:val="29F4FA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83454"/>
    <w:multiLevelType w:val="hybridMultilevel"/>
    <w:tmpl w:val="E15AC016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54532"/>
    <w:multiLevelType w:val="hybridMultilevel"/>
    <w:tmpl w:val="B2FAA6D2"/>
    <w:lvl w:ilvl="0" w:tplc="24565D8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255A31"/>
    <w:multiLevelType w:val="hybridMultilevel"/>
    <w:tmpl w:val="C118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73827"/>
    <w:multiLevelType w:val="hybridMultilevel"/>
    <w:tmpl w:val="F68605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A1727"/>
    <w:multiLevelType w:val="hybridMultilevel"/>
    <w:tmpl w:val="EFFAF3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074B2"/>
    <w:multiLevelType w:val="hybridMultilevel"/>
    <w:tmpl w:val="32204B4C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F7989"/>
    <w:multiLevelType w:val="hybridMultilevel"/>
    <w:tmpl w:val="B9BAA4C0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555BC"/>
    <w:multiLevelType w:val="hybridMultilevel"/>
    <w:tmpl w:val="CC962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80697"/>
    <w:multiLevelType w:val="hybridMultilevel"/>
    <w:tmpl w:val="FA80A7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3879A2"/>
    <w:multiLevelType w:val="hybridMultilevel"/>
    <w:tmpl w:val="3E9C5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405CE"/>
    <w:multiLevelType w:val="hybridMultilevel"/>
    <w:tmpl w:val="A67C788C"/>
    <w:lvl w:ilvl="0" w:tplc="24565D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3"/>
  </w:num>
  <w:num w:numId="4">
    <w:abstractNumId w:val="0"/>
  </w:num>
  <w:num w:numId="5">
    <w:abstractNumId w:val="8"/>
  </w:num>
  <w:num w:numId="6">
    <w:abstractNumId w:val="10"/>
  </w:num>
  <w:num w:numId="7">
    <w:abstractNumId w:val="14"/>
  </w:num>
  <w:num w:numId="8">
    <w:abstractNumId w:val="18"/>
  </w:num>
  <w:num w:numId="9">
    <w:abstractNumId w:val="6"/>
  </w:num>
  <w:num w:numId="10">
    <w:abstractNumId w:val="3"/>
  </w:num>
  <w:num w:numId="11">
    <w:abstractNumId w:val="5"/>
  </w:num>
  <w:num w:numId="12">
    <w:abstractNumId w:val="9"/>
  </w:num>
  <w:num w:numId="13">
    <w:abstractNumId w:val="1"/>
  </w:num>
  <w:num w:numId="14">
    <w:abstractNumId w:val="16"/>
  </w:num>
  <w:num w:numId="15">
    <w:abstractNumId w:val="2"/>
  </w:num>
  <w:num w:numId="16">
    <w:abstractNumId w:val="7"/>
  </w:num>
  <w:num w:numId="17">
    <w:abstractNumId w:val="4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30"/>
    <w:rsid w:val="00064326"/>
    <w:rsid w:val="00070983"/>
    <w:rsid w:val="000A06EA"/>
    <w:rsid w:val="000C49D3"/>
    <w:rsid w:val="0011066B"/>
    <w:rsid w:val="001252D3"/>
    <w:rsid w:val="00154D9B"/>
    <w:rsid w:val="001A00FC"/>
    <w:rsid w:val="001A492B"/>
    <w:rsid w:val="001C3416"/>
    <w:rsid w:val="00207B80"/>
    <w:rsid w:val="00216EA2"/>
    <w:rsid w:val="00226084"/>
    <w:rsid w:val="00237731"/>
    <w:rsid w:val="00243B1C"/>
    <w:rsid w:val="00275AFD"/>
    <w:rsid w:val="0029360E"/>
    <w:rsid w:val="002B2A63"/>
    <w:rsid w:val="002B54F6"/>
    <w:rsid w:val="002C4B96"/>
    <w:rsid w:val="002D0081"/>
    <w:rsid w:val="002E45C5"/>
    <w:rsid w:val="002F553A"/>
    <w:rsid w:val="00301365"/>
    <w:rsid w:val="003126A3"/>
    <w:rsid w:val="00323257"/>
    <w:rsid w:val="003976A5"/>
    <w:rsid w:val="003C30CC"/>
    <w:rsid w:val="003C7D1C"/>
    <w:rsid w:val="004003FC"/>
    <w:rsid w:val="00401066"/>
    <w:rsid w:val="00406CED"/>
    <w:rsid w:val="00416663"/>
    <w:rsid w:val="00463FDB"/>
    <w:rsid w:val="004C6EC1"/>
    <w:rsid w:val="00506E75"/>
    <w:rsid w:val="005170D9"/>
    <w:rsid w:val="005226F6"/>
    <w:rsid w:val="00551683"/>
    <w:rsid w:val="005551D1"/>
    <w:rsid w:val="005A3BCF"/>
    <w:rsid w:val="005D7BB9"/>
    <w:rsid w:val="005E3C99"/>
    <w:rsid w:val="005E4A58"/>
    <w:rsid w:val="006159A0"/>
    <w:rsid w:val="0062186D"/>
    <w:rsid w:val="00651037"/>
    <w:rsid w:val="006510C9"/>
    <w:rsid w:val="00670F28"/>
    <w:rsid w:val="00683A27"/>
    <w:rsid w:val="0069582A"/>
    <w:rsid w:val="006A1B82"/>
    <w:rsid w:val="006C2302"/>
    <w:rsid w:val="006D1E80"/>
    <w:rsid w:val="006F1789"/>
    <w:rsid w:val="006F7E07"/>
    <w:rsid w:val="00700F58"/>
    <w:rsid w:val="007023B8"/>
    <w:rsid w:val="00707FE1"/>
    <w:rsid w:val="0071520A"/>
    <w:rsid w:val="007408EC"/>
    <w:rsid w:val="00771A7E"/>
    <w:rsid w:val="007810BF"/>
    <w:rsid w:val="007B18DC"/>
    <w:rsid w:val="007B2371"/>
    <w:rsid w:val="007C2927"/>
    <w:rsid w:val="007C427E"/>
    <w:rsid w:val="007D67D2"/>
    <w:rsid w:val="007E7124"/>
    <w:rsid w:val="00813887"/>
    <w:rsid w:val="008455CC"/>
    <w:rsid w:val="00880EC8"/>
    <w:rsid w:val="008A0355"/>
    <w:rsid w:val="008C30B9"/>
    <w:rsid w:val="008D43E0"/>
    <w:rsid w:val="008E01AF"/>
    <w:rsid w:val="008F3BCB"/>
    <w:rsid w:val="00927CE4"/>
    <w:rsid w:val="00942349"/>
    <w:rsid w:val="00997E7F"/>
    <w:rsid w:val="009A34DB"/>
    <w:rsid w:val="009B2F86"/>
    <w:rsid w:val="009B5946"/>
    <w:rsid w:val="009B5B2B"/>
    <w:rsid w:val="009C5702"/>
    <w:rsid w:val="009E1750"/>
    <w:rsid w:val="009F39F7"/>
    <w:rsid w:val="00A314A8"/>
    <w:rsid w:val="00A43D25"/>
    <w:rsid w:val="00A63365"/>
    <w:rsid w:val="00A757BA"/>
    <w:rsid w:val="00A863F4"/>
    <w:rsid w:val="00A86A02"/>
    <w:rsid w:val="00AB0A37"/>
    <w:rsid w:val="00AC08B8"/>
    <w:rsid w:val="00AC56A0"/>
    <w:rsid w:val="00AE4546"/>
    <w:rsid w:val="00B05530"/>
    <w:rsid w:val="00B1690E"/>
    <w:rsid w:val="00B35136"/>
    <w:rsid w:val="00B81F30"/>
    <w:rsid w:val="00B933C6"/>
    <w:rsid w:val="00B96098"/>
    <w:rsid w:val="00B96473"/>
    <w:rsid w:val="00BB5432"/>
    <w:rsid w:val="00BE5FD2"/>
    <w:rsid w:val="00BF00E9"/>
    <w:rsid w:val="00C23EEE"/>
    <w:rsid w:val="00C36FC5"/>
    <w:rsid w:val="00C50239"/>
    <w:rsid w:val="00C5589F"/>
    <w:rsid w:val="00C81D4F"/>
    <w:rsid w:val="00C87A14"/>
    <w:rsid w:val="00C9104B"/>
    <w:rsid w:val="00C94809"/>
    <w:rsid w:val="00CA50D9"/>
    <w:rsid w:val="00CB471E"/>
    <w:rsid w:val="00CC2660"/>
    <w:rsid w:val="00CD5F8D"/>
    <w:rsid w:val="00CE3959"/>
    <w:rsid w:val="00D05C26"/>
    <w:rsid w:val="00D11C3B"/>
    <w:rsid w:val="00D1370D"/>
    <w:rsid w:val="00D164ED"/>
    <w:rsid w:val="00D64CE3"/>
    <w:rsid w:val="00D75155"/>
    <w:rsid w:val="00DA1D64"/>
    <w:rsid w:val="00DB23D3"/>
    <w:rsid w:val="00DB641F"/>
    <w:rsid w:val="00DE12F8"/>
    <w:rsid w:val="00E35828"/>
    <w:rsid w:val="00E662BF"/>
    <w:rsid w:val="00ED1695"/>
    <w:rsid w:val="00EE2FA5"/>
    <w:rsid w:val="00EF2791"/>
    <w:rsid w:val="00EF4F69"/>
    <w:rsid w:val="00EF6005"/>
    <w:rsid w:val="00F06F6F"/>
    <w:rsid w:val="00F14F0B"/>
    <w:rsid w:val="00F3288E"/>
    <w:rsid w:val="00F6673C"/>
    <w:rsid w:val="00F8314C"/>
    <w:rsid w:val="00F831C7"/>
    <w:rsid w:val="00F936D8"/>
    <w:rsid w:val="00FC20FE"/>
    <w:rsid w:val="00FC52DF"/>
    <w:rsid w:val="00FE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A76304"/>
  <w15:docId w15:val="{1BAD185E-7D1A-4651-8162-CA39138D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F30"/>
    <w:rPr>
      <w:rFonts w:ascii="Comic Sans MS" w:eastAsia="Cambria" w:hAnsi="Comic Sans MS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81F3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02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0F5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349"/>
    <w:rPr>
      <w:rFonts w:ascii="Tahoma" w:eastAsia="Cambria" w:hAnsi="Tahoma" w:cs="Tahoma"/>
      <w:sz w:val="16"/>
      <w:szCs w:val="16"/>
    </w:rPr>
  </w:style>
  <w:style w:type="paragraph" w:customStyle="1" w:styleId="Default">
    <w:name w:val="Default"/>
    <w:rsid w:val="001A00FC"/>
    <w:pPr>
      <w:autoSpaceDE w:val="0"/>
      <w:autoSpaceDN w:val="0"/>
      <w:adjustRightInd w:val="0"/>
    </w:pPr>
    <w:rPr>
      <w:rFonts w:ascii="Tahoma" w:hAnsi="Tahoma" w:cs="Tahoma"/>
      <w:color w:val="000000"/>
      <w:lang w:val="en-GB"/>
    </w:rPr>
  </w:style>
  <w:style w:type="paragraph" w:customStyle="1" w:styleId="dblue">
    <w:name w:val="dblue"/>
    <w:basedOn w:val="Normal"/>
    <w:rsid w:val="001252D3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table" w:styleId="TableGrid">
    <w:name w:val="Table Grid"/>
    <w:basedOn w:val="TableNormal"/>
    <w:uiPriority w:val="39"/>
    <w:unhideWhenUsed/>
    <w:rsid w:val="0050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6E75"/>
    <w:rPr>
      <w:rFonts w:ascii="Calibri" w:eastAsia="Calibri" w:hAnsi="Calibri" w:cs="Times New Roman"/>
      <w:sz w:val="22"/>
      <w:szCs w:val="22"/>
      <w:lang w:val="en-GB"/>
    </w:rPr>
  </w:style>
  <w:style w:type="paragraph" w:customStyle="1" w:styleId="Pa51">
    <w:name w:val="Pa5+1"/>
    <w:basedOn w:val="Normal"/>
    <w:next w:val="Normal"/>
    <w:uiPriority w:val="99"/>
    <w:rsid w:val="00A63365"/>
    <w:pPr>
      <w:autoSpaceDE w:val="0"/>
      <w:autoSpaceDN w:val="0"/>
      <w:adjustRightInd w:val="0"/>
      <w:spacing w:line="221" w:lineRule="atLeast"/>
    </w:pPr>
    <w:rPr>
      <w:rFonts w:ascii="Calibri" w:eastAsia="Calibri" w:hAnsi="Calibri"/>
      <w:sz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E1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7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math.com/counting-probability/12-binomial-probability-distribution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um.com/i-math/the-binomial-theorem-explained-6464f41e526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visionmaths.com/advanced-level-maths-revision/pure-maths/algebra/binomial-serie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undergroundmathematics.org/counting-and-binomials/r55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us.maths.org/content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Jane Gordon</dc:creator>
  <cp:lastModifiedBy>P McGarr</cp:lastModifiedBy>
  <cp:revision>2</cp:revision>
  <cp:lastPrinted>2020-07-15T08:42:00Z</cp:lastPrinted>
  <dcterms:created xsi:type="dcterms:W3CDTF">2023-01-31T12:07:00Z</dcterms:created>
  <dcterms:modified xsi:type="dcterms:W3CDTF">2023-01-31T12:07:00Z</dcterms:modified>
</cp:coreProperties>
</file>