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63" w:rsidRPr="0071520A" w:rsidRDefault="0035246E" w:rsidP="00B81F30">
      <w:pPr>
        <w:rPr>
          <w:rFonts w:ascii="Avenir Medium" w:eastAsia="Calibri" w:hAnsi="Avenir Medium"/>
          <w:color w:val="002060"/>
          <w:sz w:val="24"/>
        </w:rPr>
      </w:pPr>
      <w:r>
        <w:rPr>
          <w:noProof/>
          <w:lang w:val="en-GB" w:eastAsia="en-GB"/>
        </w:rPr>
        <mc:AlternateContent>
          <mc:Choice Requires="wps">
            <w:drawing>
              <wp:anchor distT="0" distB="0" distL="114300" distR="114300" simplePos="0" relativeHeight="251664384" behindDoc="0" locked="0" layoutInCell="1" allowOverlap="1" wp14:anchorId="6EEADDCA" wp14:editId="434B7E07">
                <wp:simplePos x="0" y="0"/>
                <wp:positionH relativeFrom="column">
                  <wp:posOffset>930910</wp:posOffset>
                </wp:positionH>
                <wp:positionV relativeFrom="paragraph">
                  <wp:posOffset>1905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D164ED" w:rsidRPr="00D164ED" w:rsidRDefault="00D164E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D164ED" w:rsidRPr="00D164ED" w:rsidRDefault="00D164ED"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DDCA" id="_x0000_t202" coordsize="21600,21600" o:spt="202" path="m,l,21600r21600,l21600,xe">
                <v:stroke joinstyle="miter"/>
                <v:path gradientshapeok="t" o:connecttype="rect"/>
              </v:shapetype>
              <v:shape id="Text Box 1" o:spid="_x0000_s1026" type="#_x0000_t202" style="position:absolute;margin-left:73.3pt;margin-top:.1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" filled="f" stroked="f" strokeweight=".5pt">
                <v:textbox>
                  <w:txbxContent>
                    <w:p w:rsidR="00D164ED" w:rsidRPr="00D164ED" w:rsidRDefault="00D164E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D164ED" w:rsidRPr="00D164ED" w:rsidRDefault="00D164ED" w:rsidP="00D164ED">
                      <w:pPr>
                        <w:rPr>
                          <w:rFonts w:cstheme="minorHAnsi"/>
                          <w:b/>
                          <w:i/>
                          <w:color w:val="002060"/>
                          <w:sz w:val="52"/>
                          <w:szCs w:val="16"/>
                        </w:rPr>
                      </w:pPr>
                    </w:p>
                  </w:txbxContent>
                </v:textbox>
                <w10:wrap type="square"/>
              </v:shape>
            </w:pict>
          </mc:Fallback>
        </mc:AlternateContent>
      </w:r>
      <w:r w:rsidR="00942349">
        <w:rPr>
          <w:rFonts w:ascii="Avenir Medium" w:eastAsia="Calibri" w:hAnsi="Avenir Medium"/>
          <w:color w:val="002060"/>
          <w:sz w:val="24"/>
        </w:rPr>
        <w:t xml:space="preserve">         </w:t>
      </w:r>
      <w:r w:rsidRPr="00D164ED">
        <w:rPr>
          <w:rFonts w:asciiTheme="minorHAnsi" w:hAnsiTheme="minorHAnsi" w:cstheme="minorHAnsi"/>
          <w:b/>
          <w:i/>
          <w:noProof/>
          <w:color w:val="002060"/>
          <w:sz w:val="52"/>
          <w:szCs w:val="16"/>
          <w:lang w:val="en-GB" w:eastAsia="en-GB"/>
        </w:rPr>
        <w:drawing>
          <wp:inline distT="0" distB="0" distL="0" distR="0" wp14:anchorId="146AB7A3" wp14:editId="5D1397DE">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r w:rsidR="00942349">
        <w:rPr>
          <w:rFonts w:ascii="Avenir Medium" w:eastAsia="Calibri" w:hAnsi="Avenir Medium"/>
          <w:color w:val="002060"/>
          <w:sz w:val="24"/>
        </w:rPr>
        <w:t xml:space="preserve">          </w:t>
      </w:r>
    </w:p>
    <w:p w:rsidR="00226084" w:rsidRPr="00CC2660" w:rsidRDefault="00226084" w:rsidP="00B81F30">
      <w:pPr>
        <w:rPr>
          <w:rFonts w:ascii="Avenir Medium" w:hAnsi="Avenir Medium" w:cs="Arial for Autograph Uni"/>
          <w:color w:val="002060"/>
          <w:sz w:val="6"/>
          <w:szCs w:val="10"/>
        </w:rPr>
      </w:pPr>
    </w:p>
    <w:tbl>
      <w:tblPr>
        <w:tblStyle w:val="TableGrid"/>
        <w:tblpPr w:leftFromText="180" w:rightFromText="180" w:vertAnchor="text" w:horzAnchor="margin" w:tblpY="-38"/>
        <w:tblW w:w="0" w:type="auto"/>
        <w:tblLook w:val="04A0" w:firstRow="1" w:lastRow="0" w:firstColumn="1" w:lastColumn="0" w:noHBand="0" w:noVBand="1"/>
      </w:tblPr>
      <w:tblGrid>
        <w:gridCol w:w="3884"/>
        <w:gridCol w:w="1684"/>
        <w:gridCol w:w="9822"/>
      </w:tblGrid>
      <w:tr w:rsidR="00F5427C" w:rsidRPr="00E35828" w:rsidTr="00F5427C">
        <w:tc>
          <w:tcPr>
            <w:tcW w:w="3884" w:type="dxa"/>
          </w:tcPr>
          <w:p w:rsidR="00F5427C" w:rsidRPr="00E35828" w:rsidRDefault="00F5427C" w:rsidP="00F5427C">
            <w:pPr>
              <w:rPr>
                <w:rFonts w:asciiTheme="minorHAnsi" w:eastAsia="Nanum Gothic" w:hAnsiTheme="minorHAnsi" w:cstheme="minorHAnsi"/>
                <w:b/>
                <w:sz w:val="24"/>
                <w:szCs w:val="28"/>
              </w:rPr>
            </w:pPr>
            <w:r>
              <w:rPr>
                <w:rFonts w:asciiTheme="minorHAnsi" w:eastAsia="Nanum Gothic" w:hAnsiTheme="minorHAnsi" w:cstheme="minorHAnsi"/>
                <w:b/>
                <w:sz w:val="24"/>
                <w:szCs w:val="28"/>
              </w:rPr>
              <w:t>Subject: Physics</w:t>
            </w:r>
          </w:p>
        </w:tc>
        <w:tc>
          <w:tcPr>
            <w:tcW w:w="1684" w:type="dxa"/>
          </w:tcPr>
          <w:p w:rsidR="00F5427C" w:rsidRPr="00E35828" w:rsidRDefault="00002211" w:rsidP="00F5427C">
            <w:pPr>
              <w:rPr>
                <w:rFonts w:asciiTheme="minorHAnsi" w:eastAsia="Nanum Gothic" w:hAnsiTheme="minorHAnsi" w:cstheme="minorHAnsi"/>
                <w:b/>
                <w:sz w:val="24"/>
                <w:szCs w:val="28"/>
              </w:rPr>
            </w:pPr>
            <w:r>
              <w:rPr>
                <w:rFonts w:asciiTheme="minorHAnsi" w:eastAsia="Nanum Gothic" w:hAnsiTheme="minorHAnsi" w:cstheme="minorHAnsi"/>
                <w:b/>
                <w:sz w:val="24"/>
                <w:szCs w:val="28"/>
              </w:rPr>
              <w:t>Year: Y13</w:t>
            </w:r>
          </w:p>
        </w:tc>
        <w:tc>
          <w:tcPr>
            <w:tcW w:w="9822" w:type="dxa"/>
          </w:tcPr>
          <w:p w:rsidR="00F5427C" w:rsidRPr="00E35828" w:rsidRDefault="00E15AA9" w:rsidP="00F5427C">
            <w:pPr>
              <w:rPr>
                <w:rFonts w:asciiTheme="minorHAnsi" w:eastAsia="Nanum Gothic" w:hAnsiTheme="minorHAnsi" w:cstheme="minorHAnsi"/>
                <w:b/>
                <w:sz w:val="24"/>
                <w:szCs w:val="28"/>
              </w:rPr>
            </w:pPr>
            <w:r>
              <w:rPr>
                <w:rFonts w:asciiTheme="minorHAnsi" w:eastAsia="Nanum Gothic" w:hAnsiTheme="minorHAnsi" w:cstheme="minorHAnsi"/>
                <w:b/>
                <w:sz w:val="24"/>
                <w:szCs w:val="28"/>
              </w:rPr>
              <w:t>Topic: 3.7.2</w:t>
            </w:r>
            <w:r w:rsidR="00E22278">
              <w:rPr>
                <w:rFonts w:asciiTheme="minorHAnsi" w:eastAsia="Nanum Gothic" w:hAnsiTheme="minorHAnsi" w:cstheme="minorHAnsi"/>
                <w:b/>
                <w:sz w:val="24"/>
                <w:szCs w:val="28"/>
              </w:rPr>
              <w:t xml:space="preserve"> Gravitational Field</w:t>
            </w:r>
          </w:p>
        </w:tc>
      </w:tr>
    </w:tbl>
    <w:tbl>
      <w:tblPr>
        <w:tblStyle w:val="TableGrid"/>
        <w:tblpPr w:leftFromText="180" w:rightFromText="180" w:vertAnchor="text" w:horzAnchor="margin" w:tblpY="128"/>
        <w:tblW w:w="0" w:type="auto"/>
        <w:tblLook w:val="04A0" w:firstRow="1" w:lastRow="0" w:firstColumn="1" w:lastColumn="0" w:noHBand="0" w:noVBand="1"/>
      </w:tblPr>
      <w:tblGrid>
        <w:gridCol w:w="15390"/>
      </w:tblGrid>
      <w:tr w:rsidR="00F5427C" w:rsidRPr="00E35828" w:rsidTr="00F5427C">
        <w:tc>
          <w:tcPr>
            <w:tcW w:w="15390" w:type="dxa"/>
          </w:tcPr>
          <w:p w:rsidR="00F5427C" w:rsidRPr="00E35828" w:rsidRDefault="00F5427C" w:rsidP="00F5427C">
            <w:pPr>
              <w:jc w:val="center"/>
              <w:rPr>
                <w:rFonts w:asciiTheme="minorHAnsi" w:hAnsiTheme="minorHAnsi" w:cs="Calibri"/>
                <w:sz w:val="8"/>
                <w:szCs w:val="8"/>
              </w:rPr>
            </w:pPr>
          </w:p>
          <w:p w:rsidR="00F5427C" w:rsidRPr="00D32B9C" w:rsidRDefault="00F5427C" w:rsidP="00F5427C">
            <w:pPr>
              <w:jc w:val="center"/>
              <w:rPr>
                <w:rFonts w:asciiTheme="minorHAnsi" w:hAnsiTheme="minorHAnsi"/>
                <w:sz w:val="20"/>
                <w:szCs w:val="20"/>
              </w:rPr>
            </w:pPr>
            <w:r w:rsidRPr="00D32B9C">
              <w:rPr>
                <w:rFonts w:asciiTheme="minorHAnsi" w:hAnsiTheme="minorHAnsi" w:cs="Calibri"/>
                <w:b/>
                <w:i/>
                <w:sz w:val="20"/>
                <w:szCs w:val="20"/>
              </w:rPr>
              <w:t>What and Why</w:t>
            </w:r>
            <w:r w:rsidRPr="00D32B9C">
              <w:rPr>
                <w:rFonts w:asciiTheme="minorHAnsi" w:hAnsiTheme="minorHAnsi" w:cs="Calibri"/>
                <w:sz w:val="20"/>
                <w:szCs w:val="20"/>
              </w:rPr>
              <w:t xml:space="preserve"> “</w:t>
            </w:r>
            <w:r w:rsidR="00E22278">
              <w:rPr>
                <w:rFonts w:asciiTheme="minorHAnsi" w:hAnsiTheme="minorHAnsi" w:cs="Calibri"/>
                <w:sz w:val="20"/>
                <w:szCs w:val="20"/>
              </w:rPr>
              <w:t>What is Newton’s law of Gravitation? How is this then used to produce Kepler’s laws of planetary motion? How can we explain the motion of bodies in radial and uniform fields? Isaac Newton was mostly renowned for his work on Gravitation</w:t>
            </w:r>
            <w:r w:rsidR="0084743D">
              <w:rPr>
                <w:rFonts w:asciiTheme="minorHAnsi" w:hAnsiTheme="minorHAnsi" w:cs="Calibri"/>
                <w:sz w:val="20"/>
                <w:szCs w:val="20"/>
              </w:rPr>
              <w:t>. The laws are also applied to probes visiting the Moon or other plants in the Solar Sytem.</w:t>
            </w:r>
            <w:r w:rsidRPr="00D32B9C">
              <w:rPr>
                <w:rFonts w:asciiTheme="minorHAnsi" w:hAnsiTheme="minorHAnsi" w:cs="Calibri"/>
                <w:sz w:val="20"/>
                <w:szCs w:val="20"/>
              </w:rPr>
              <w:t>”</w:t>
            </w:r>
          </w:p>
          <w:p w:rsidR="00F5427C" w:rsidRPr="00E35828" w:rsidRDefault="00F5427C" w:rsidP="00F5427C">
            <w:pPr>
              <w:rPr>
                <w:rFonts w:asciiTheme="minorHAnsi" w:eastAsia="Nanum Gothic" w:hAnsiTheme="minorHAnsi" w:cstheme="minorHAnsi"/>
                <w:sz w:val="8"/>
                <w:szCs w:val="8"/>
              </w:rPr>
            </w:pPr>
          </w:p>
        </w:tc>
      </w:tr>
    </w:tbl>
    <w:p w:rsidR="00416663" w:rsidRDefault="00416663">
      <w:pPr>
        <w:rPr>
          <w:rFonts w:asciiTheme="minorHAnsi" w:eastAsia="Nanum Gothic" w:hAnsiTheme="minorHAnsi" w:cstheme="minorHAnsi"/>
          <w:color w:val="002060"/>
          <w:sz w:val="28"/>
          <w:szCs w:val="28"/>
        </w:rPr>
      </w:pPr>
    </w:p>
    <w:tbl>
      <w:tblPr>
        <w:tblStyle w:val="TableGrid"/>
        <w:tblpPr w:leftFromText="180" w:rightFromText="180" w:vertAnchor="text" w:horzAnchor="margin" w:tblpY="30"/>
        <w:tblW w:w="0" w:type="auto"/>
        <w:tblLook w:val="04A0" w:firstRow="1" w:lastRow="0" w:firstColumn="1" w:lastColumn="0" w:noHBand="0" w:noVBand="1"/>
      </w:tblPr>
      <w:tblGrid>
        <w:gridCol w:w="3853"/>
        <w:gridCol w:w="3847"/>
        <w:gridCol w:w="3844"/>
        <w:gridCol w:w="3846"/>
      </w:tblGrid>
      <w:tr w:rsidR="00F5427C" w:rsidRPr="00E35828" w:rsidTr="00E22278">
        <w:trPr>
          <w:trHeight w:val="1266"/>
        </w:trPr>
        <w:tc>
          <w:tcPr>
            <w:tcW w:w="3853" w:type="dxa"/>
          </w:tcPr>
          <w:p w:rsidR="00F5427C" w:rsidRPr="00E35828" w:rsidRDefault="00F5427C" w:rsidP="00F5427C">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Key terms</w:t>
            </w:r>
          </w:p>
          <w:p w:rsidR="00E22278" w:rsidRPr="00E22278" w:rsidRDefault="00E22278" w:rsidP="00E22278">
            <w:pPr>
              <w:tabs>
                <w:tab w:val="right" w:pos="9630"/>
              </w:tabs>
              <w:rPr>
                <w:rFonts w:asciiTheme="minorHAnsi" w:hAnsiTheme="minorHAnsi"/>
                <w:sz w:val="20"/>
                <w:szCs w:val="20"/>
                <w:lang w:val="en-GB"/>
              </w:rPr>
            </w:pPr>
            <w:r w:rsidRPr="00E22278">
              <w:rPr>
                <w:rFonts w:asciiTheme="minorHAnsi" w:hAnsiTheme="minorHAnsi"/>
                <w:sz w:val="20"/>
                <w:szCs w:val="20"/>
                <w:lang w:val="en-GB"/>
              </w:rPr>
              <w:t>Acceleration</w:t>
            </w:r>
          </w:p>
          <w:p w:rsidR="00E22278" w:rsidRPr="00E22278" w:rsidRDefault="00E22278" w:rsidP="00E22278">
            <w:pPr>
              <w:tabs>
                <w:tab w:val="right" w:pos="9630"/>
              </w:tabs>
              <w:rPr>
                <w:rFonts w:asciiTheme="minorHAnsi" w:hAnsiTheme="minorHAnsi"/>
                <w:sz w:val="20"/>
                <w:szCs w:val="20"/>
                <w:lang w:val="en-GB"/>
              </w:rPr>
            </w:pPr>
            <w:r w:rsidRPr="00E22278">
              <w:rPr>
                <w:rFonts w:asciiTheme="minorHAnsi" w:hAnsiTheme="minorHAnsi"/>
                <w:sz w:val="20"/>
                <w:szCs w:val="20"/>
                <w:lang w:val="en-GB"/>
              </w:rPr>
              <w:t>Equipotential</w:t>
            </w:r>
          </w:p>
          <w:p w:rsidR="00E22278" w:rsidRPr="00E22278" w:rsidRDefault="00E22278" w:rsidP="00E22278">
            <w:pPr>
              <w:tabs>
                <w:tab w:val="right" w:pos="9630"/>
              </w:tabs>
              <w:rPr>
                <w:rFonts w:asciiTheme="minorHAnsi" w:hAnsiTheme="minorHAnsi"/>
                <w:sz w:val="20"/>
                <w:szCs w:val="20"/>
                <w:lang w:val="en-GB"/>
              </w:rPr>
            </w:pPr>
            <w:r w:rsidRPr="00E22278">
              <w:rPr>
                <w:rFonts w:asciiTheme="minorHAnsi" w:hAnsiTheme="minorHAnsi"/>
                <w:sz w:val="20"/>
                <w:szCs w:val="20"/>
                <w:lang w:val="en-GB"/>
              </w:rPr>
              <w:t>Escape velocity</w:t>
            </w:r>
          </w:p>
          <w:p w:rsidR="00F5427C" w:rsidRPr="00E35828" w:rsidRDefault="00E22278" w:rsidP="00E22278">
            <w:pPr>
              <w:tabs>
                <w:tab w:val="right" w:pos="9630"/>
              </w:tabs>
              <w:rPr>
                <w:rFonts w:asciiTheme="minorHAnsi" w:eastAsia="Times New Roman" w:hAnsiTheme="minorHAnsi" w:cs="Tahoma"/>
                <w:sz w:val="20"/>
                <w:szCs w:val="20"/>
              </w:rPr>
            </w:pPr>
            <w:r w:rsidRPr="00E22278">
              <w:rPr>
                <w:rFonts w:asciiTheme="minorHAnsi" w:hAnsiTheme="minorHAnsi"/>
                <w:sz w:val="20"/>
                <w:szCs w:val="20"/>
                <w:lang w:val="en-GB"/>
              </w:rPr>
              <w:t>Geosynchronous satellite</w:t>
            </w:r>
          </w:p>
        </w:tc>
        <w:tc>
          <w:tcPr>
            <w:tcW w:w="3847" w:type="dxa"/>
          </w:tcPr>
          <w:p w:rsidR="00E22278" w:rsidRPr="00E22278" w:rsidRDefault="00E22278" w:rsidP="00E22278">
            <w:pPr>
              <w:rPr>
                <w:rFonts w:asciiTheme="minorHAnsi" w:eastAsia="Times New Roman" w:hAnsiTheme="minorHAnsi" w:cs="Tahoma"/>
                <w:sz w:val="20"/>
                <w:szCs w:val="20"/>
                <w:lang w:val="en-GB"/>
              </w:rPr>
            </w:pPr>
            <w:r w:rsidRPr="00E22278">
              <w:rPr>
                <w:rFonts w:asciiTheme="minorHAnsi" w:eastAsia="Times New Roman" w:hAnsiTheme="minorHAnsi" w:cs="Tahoma"/>
                <w:sz w:val="20"/>
                <w:szCs w:val="20"/>
                <w:lang w:val="en-GB"/>
              </w:rPr>
              <w:t>Gravitational Field Strength</w:t>
            </w:r>
          </w:p>
          <w:p w:rsidR="00E22278" w:rsidRPr="00E22278" w:rsidRDefault="00E22278" w:rsidP="00E22278">
            <w:pPr>
              <w:rPr>
                <w:rFonts w:asciiTheme="minorHAnsi" w:eastAsia="Times New Roman" w:hAnsiTheme="minorHAnsi" w:cs="Tahoma"/>
                <w:sz w:val="20"/>
                <w:szCs w:val="20"/>
                <w:lang w:val="en-GB"/>
              </w:rPr>
            </w:pPr>
            <w:r w:rsidRPr="00E22278">
              <w:rPr>
                <w:rFonts w:asciiTheme="minorHAnsi" w:eastAsia="Times New Roman" w:hAnsiTheme="minorHAnsi" w:cs="Tahoma"/>
                <w:sz w:val="20"/>
                <w:szCs w:val="20"/>
                <w:lang w:val="en-GB"/>
              </w:rPr>
              <w:t>Gravitational potential</w:t>
            </w:r>
          </w:p>
          <w:p w:rsidR="00E22278" w:rsidRPr="00E22278" w:rsidRDefault="00E22278" w:rsidP="00E22278">
            <w:pPr>
              <w:rPr>
                <w:rFonts w:asciiTheme="minorHAnsi" w:eastAsia="Times New Roman" w:hAnsiTheme="minorHAnsi" w:cs="Tahoma"/>
                <w:sz w:val="20"/>
                <w:szCs w:val="20"/>
                <w:lang w:val="en-GB"/>
              </w:rPr>
            </w:pPr>
            <w:r w:rsidRPr="00E22278">
              <w:rPr>
                <w:rFonts w:asciiTheme="minorHAnsi" w:eastAsia="Times New Roman" w:hAnsiTheme="minorHAnsi" w:cs="Tahoma"/>
                <w:sz w:val="20"/>
                <w:szCs w:val="20"/>
                <w:lang w:val="en-GB"/>
              </w:rPr>
              <w:t>Kepler’s law</w:t>
            </w:r>
          </w:p>
          <w:p w:rsidR="00E22278" w:rsidRPr="00E22278" w:rsidRDefault="00E22278" w:rsidP="00E22278">
            <w:pPr>
              <w:rPr>
                <w:rFonts w:asciiTheme="minorHAnsi" w:eastAsia="Times New Roman" w:hAnsiTheme="minorHAnsi" w:cs="Tahoma"/>
                <w:sz w:val="20"/>
                <w:szCs w:val="20"/>
                <w:lang w:val="en-GB"/>
              </w:rPr>
            </w:pPr>
            <w:r w:rsidRPr="00E22278">
              <w:rPr>
                <w:rFonts w:asciiTheme="minorHAnsi" w:eastAsia="Times New Roman" w:hAnsiTheme="minorHAnsi" w:cs="Tahoma"/>
                <w:sz w:val="20"/>
                <w:szCs w:val="20"/>
                <w:lang w:val="en-GB"/>
              </w:rPr>
              <w:t>Kinetic energy</w:t>
            </w:r>
          </w:p>
          <w:p w:rsidR="00F5427C" w:rsidRPr="00E35828" w:rsidRDefault="00E22278" w:rsidP="00E22278">
            <w:pPr>
              <w:rPr>
                <w:rFonts w:asciiTheme="minorHAnsi" w:eastAsia="Times New Roman" w:hAnsiTheme="minorHAnsi" w:cs="Tahoma"/>
                <w:sz w:val="20"/>
                <w:szCs w:val="20"/>
              </w:rPr>
            </w:pPr>
            <w:r w:rsidRPr="00E22278">
              <w:rPr>
                <w:rFonts w:asciiTheme="minorHAnsi" w:eastAsia="Times New Roman" w:hAnsiTheme="minorHAnsi" w:cs="Tahoma"/>
                <w:sz w:val="20"/>
                <w:szCs w:val="20"/>
                <w:lang w:val="en-GB"/>
              </w:rPr>
              <w:t>Lines of force</w:t>
            </w:r>
          </w:p>
        </w:tc>
        <w:tc>
          <w:tcPr>
            <w:tcW w:w="3844" w:type="dxa"/>
          </w:tcPr>
          <w:p w:rsidR="00E22278" w:rsidRPr="00E22278" w:rsidRDefault="00E22278" w:rsidP="00E22278">
            <w:pPr>
              <w:rPr>
                <w:rFonts w:asciiTheme="minorHAnsi" w:eastAsia="Times New Roman" w:hAnsiTheme="minorHAnsi" w:cs="Tahoma"/>
                <w:sz w:val="20"/>
                <w:szCs w:val="20"/>
                <w:lang w:val="en-GB"/>
              </w:rPr>
            </w:pPr>
            <w:r w:rsidRPr="00E22278">
              <w:rPr>
                <w:rFonts w:asciiTheme="minorHAnsi" w:eastAsia="Times New Roman" w:hAnsiTheme="minorHAnsi" w:cs="Tahoma"/>
                <w:sz w:val="20"/>
                <w:szCs w:val="20"/>
                <w:lang w:val="en-GB"/>
              </w:rPr>
              <w:t>Mass</w:t>
            </w:r>
          </w:p>
          <w:p w:rsidR="00E22278" w:rsidRPr="00E22278" w:rsidRDefault="00E22278" w:rsidP="00E22278">
            <w:pPr>
              <w:rPr>
                <w:rFonts w:asciiTheme="minorHAnsi" w:eastAsia="Times New Roman" w:hAnsiTheme="minorHAnsi" w:cs="Tahoma"/>
                <w:sz w:val="20"/>
                <w:szCs w:val="20"/>
                <w:lang w:val="en-GB"/>
              </w:rPr>
            </w:pPr>
            <w:r w:rsidRPr="00E22278">
              <w:rPr>
                <w:rFonts w:asciiTheme="minorHAnsi" w:eastAsia="Times New Roman" w:hAnsiTheme="minorHAnsi" w:cs="Tahoma"/>
                <w:sz w:val="20"/>
                <w:szCs w:val="20"/>
                <w:lang w:val="en-GB"/>
              </w:rPr>
              <w:t>Newton’s law of Gravitation</w:t>
            </w:r>
          </w:p>
          <w:p w:rsidR="00E22278" w:rsidRPr="00E22278" w:rsidRDefault="00E22278" w:rsidP="00E22278">
            <w:pPr>
              <w:rPr>
                <w:rFonts w:asciiTheme="minorHAnsi" w:eastAsia="Times New Roman" w:hAnsiTheme="minorHAnsi" w:cs="Tahoma"/>
                <w:sz w:val="20"/>
                <w:szCs w:val="20"/>
                <w:lang w:val="en-GB"/>
              </w:rPr>
            </w:pPr>
            <w:r w:rsidRPr="00E22278">
              <w:rPr>
                <w:rFonts w:asciiTheme="minorHAnsi" w:eastAsia="Times New Roman" w:hAnsiTheme="minorHAnsi" w:cs="Tahoma"/>
                <w:sz w:val="20"/>
                <w:szCs w:val="20"/>
                <w:lang w:val="en-GB"/>
              </w:rPr>
              <w:t>Orbital speed</w:t>
            </w:r>
          </w:p>
          <w:p w:rsidR="00E22278" w:rsidRPr="00E22278" w:rsidRDefault="00E22278" w:rsidP="00E22278">
            <w:pPr>
              <w:rPr>
                <w:rFonts w:asciiTheme="minorHAnsi" w:eastAsia="Times New Roman" w:hAnsiTheme="minorHAnsi" w:cs="Tahoma"/>
                <w:sz w:val="20"/>
                <w:szCs w:val="20"/>
                <w:lang w:val="en-GB"/>
              </w:rPr>
            </w:pPr>
            <w:r w:rsidRPr="00E22278">
              <w:rPr>
                <w:rFonts w:asciiTheme="minorHAnsi" w:eastAsia="Times New Roman" w:hAnsiTheme="minorHAnsi" w:cs="Tahoma"/>
                <w:sz w:val="20"/>
                <w:szCs w:val="20"/>
                <w:lang w:val="en-GB"/>
              </w:rPr>
              <w:t>Polar satellite</w:t>
            </w:r>
          </w:p>
          <w:p w:rsidR="00F5427C" w:rsidRPr="00E35828" w:rsidRDefault="00E22278" w:rsidP="00E22278">
            <w:pPr>
              <w:rPr>
                <w:rFonts w:asciiTheme="minorHAnsi" w:eastAsia="Times New Roman" w:hAnsiTheme="minorHAnsi" w:cs="Tahoma"/>
                <w:sz w:val="20"/>
                <w:szCs w:val="20"/>
              </w:rPr>
            </w:pPr>
            <w:r w:rsidRPr="00E22278">
              <w:rPr>
                <w:rFonts w:asciiTheme="minorHAnsi" w:eastAsia="Times New Roman" w:hAnsiTheme="minorHAnsi" w:cs="Tahoma"/>
                <w:sz w:val="20"/>
                <w:szCs w:val="20"/>
                <w:lang w:val="en-GB"/>
              </w:rPr>
              <w:t>Potential energy</w:t>
            </w:r>
          </w:p>
        </w:tc>
        <w:tc>
          <w:tcPr>
            <w:tcW w:w="3846" w:type="dxa"/>
          </w:tcPr>
          <w:p w:rsidR="00E22278" w:rsidRPr="00E22278" w:rsidRDefault="00E22278" w:rsidP="00E22278">
            <w:pPr>
              <w:tabs>
                <w:tab w:val="right" w:pos="9630"/>
              </w:tabs>
              <w:rPr>
                <w:rFonts w:asciiTheme="minorHAnsi" w:eastAsia="Nanum Gothic" w:hAnsiTheme="minorHAnsi" w:cstheme="minorHAnsi"/>
                <w:sz w:val="20"/>
                <w:szCs w:val="20"/>
                <w:lang w:val="en-GB"/>
              </w:rPr>
            </w:pPr>
            <w:r w:rsidRPr="00E22278">
              <w:rPr>
                <w:rFonts w:asciiTheme="minorHAnsi" w:eastAsia="Nanum Gothic" w:hAnsiTheme="minorHAnsi" w:cstheme="minorHAnsi"/>
                <w:sz w:val="20"/>
                <w:szCs w:val="20"/>
                <w:lang w:val="en-GB"/>
              </w:rPr>
              <w:t>Potential gradient</w:t>
            </w:r>
          </w:p>
          <w:p w:rsidR="00E22278" w:rsidRPr="00E22278" w:rsidRDefault="00E22278" w:rsidP="00E22278">
            <w:pPr>
              <w:tabs>
                <w:tab w:val="right" w:pos="9630"/>
              </w:tabs>
              <w:rPr>
                <w:rFonts w:asciiTheme="minorHAnsi" w:eastAsia="Nanum Gothic" w:hAnsiTheme="minorHAnsi" w:cstheme="minorHAnsi"/>
                <w:sz w:val="20"/>
                <w:szCs w:val="20"/>
                <w:lang w:val="en-GB"/>
              </w:rPr>
            </w:pPr>
            <w:r w:rsidRPr="00E22278">
              <w:rPr>
                <w:rFonts w:asciiTheme="minorHAnsi" w:eastAsia="Nanum Gothic" w:hAnsiTheme="minorHAnsi" w:cstheme="minorHAnsi"/>
                <w:sz w:val="20"/>
                <w:szCs w:val="20"/>
                <w:lang w:val="en-GB"/>
              </w:rPr>
              <w:t>Radial field</w:t>
            </w:r>
          </w:p>
          <w:p w:rsidR="00E22278" w:rsidRPr="00E22278" w:rsidRDefault="00E22278" w:rsidP="00E22278">
            <w:pPr>
              <w:tabs>
                <w:tab w:val="right" w:pos="9630"/>
              </w:tabs>
              <w:rPr>
                <w:rFonts w:asciiTheme="minorHAnsi" w:eastAsia="Nanum Gothic" w:hAnsiTheme="minorHAnsi" w:cstheme="minorHAnsi"/>
                <w:sz w:val="20"/>
                <w:szCs w:val="20"/>
                <w:lang w:val="en-GB"/>
              </w:rPr>
            </w:pPr>
            <w:r w:rsidRPr="00E22278">
              <w:rPr>
                <w:rFonts w:asciiTheme="minorHAnsi" w:eastAsia="Nanum Gothic" w:hAnsiTheme="minorHAnsi" w:cstheme="minorHAnsi"/>
                <w:sz w:val="20"/>
                <w:szCs w:val="20"/>
                <w:lang w:val="en-GB"/>
              </w:rPr>
              <w:t>Uniform field</w:t>
            </w:r>
          </w:p>
          <w:p w:rsidR="00F5427C" w:rsidRPr="00E35828" w:rsidRDefault="00E22278" w:rsidP="00E22278">
            <w:pPr>
              <w:tabs>
                <w:tab w:val="right" w:pos="9630"/>
              </w:tabs>
              <w:rPr>
                <w:rFonts w:asciiTheme="minorHAnsi" w:eastAsia="Nanum Gothic" w:hAnsiTheme="minorHAnsi" w:cstheme="minorHAnsi"/>
                <w:sz w:val="20"/>
                <w:szCs w:val="20"/>
              </w:rPr>
            </w:pPr>
            <w:r w:rsidRPr="00E22278">
              <w:rPr>
                <w:rFonts w:asciiTheme="minorHAnsi" w:eastAsia="Nanum Gothic" w:hAnsiTheme="minorHAnsi" w:cstheme="minorHAnsi"/>
                <w:sz w:val="20"/>
                <w:szCs w:val="20"/>
                <w:lang w:val="en-GB"/>
              </w:rPr>
              <w:t>Weight</w:t>
            </w:r>
          </w:p>
        </w:tc>
      </w:tr>
    </w:tbl>
    <w:p w:rsidR="00506E75" w:rsidRPr="00E35828" w:rsidRDefault="00506E75">
      <w:pPr>
        <w:rPr>
          <w:rFonts w:asciiTheme="minorHAnsi" w:eastAsia="Nanum Gothic" w:hAnsiTheme="minorHAnsi" w:cstheme="minorHAnsi"/>
          <w:sz w:val="24"/>
          <w:szCs w:val="28"/>
        </w:rPr>
      </w:pPr>
    </w:p>
    <w:tbl>
      <w:tblPr>
        <w:tblStyle w:val="TableGrid"/>
        <w:tblpPr w:leftFromText="180" w:rightFromText="180" w:vertAnchor="text" w:horzAnchor="margin" w:tblpY="21"/>
        <w:tblW w:w="0" w:type="auto"/>
        <w:tblLayout w:type="fixed"/>
        <w:tblLook w:val="04A0" w:firstRow="1" w:lastRow="0" w:firstColumn="1" w:lastColumn="0" w:noHBand="0" w:noVBand="1"/>
      </w:tblPr>
      <w:tblGrid>
        <w:gridCol w:w="3823"/>
        <w:gridCol w:w="3685"/>
        <w:gridCol w:w="2410"/>
        <w:gridCol w:w="2410"/>
        <w:gridCol w:w="3062"/>
      </w:tblGrid>
      <w:tr w:rsidR="00CE0552" w:rsidRPr="00CA50D9" w:rsidTr="008B158A">
        <w:tc>
          <w:tcPr>
            <w:tcW w:w="3823" w:type="dxa"/>
          </w:tcPr>
          <w:p w:rsidR="00F5427C" w:rsidRPr="00E35828" w:rsidRDefault="00F5427C" w:rsidP="00F5427C">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Specification point</w:t>
            </w:r>
          </w:p>
        </w:tc>
        <w:tc>
          <w:tcPr>
            <w:tcW w:w="3685" w:type="dxa"/>
          </w:tcPr>
          <w:p w:rsidR="00F5427C" w:rsidRPr="00E35828" w:rsidRDefault="00F5427C" w:rsidP="00F5427C">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Pre-reading</w:t>
            </w:r>
          </w:p>
        </w:tc>
        <w:tc>
          <w:tcPr>
            <w:tcW w:w="2410" w:type="dxa"/>
          </w:tcPr>
          <w:p w:rsidR="00F5427C" w:rsidRPr="00E35828" w:rsidRDefault="00F5427C" w:rsidP="00F5427C">
            <w:pPr>
              <w:rPr>
                <w:rFonts w:asciiTheme="minorHAnsi" w:eastAsia="Nanum Gothic" w:hAnsiTheme="minorHAnsi" w:cstheme="minorHAnsi"/>
                <w:b/>
                <w:sz w:val="20"/>
                <w:szCs w:val="20"/>
              </w:rPr>
            </w:pPr>
            <w:r>
              <w:rPr>
                <w:rFonts w:asciiTheme="minorHAnsi" w:eastAsia="Nanum Gothic" w:hAnsiTheme="minorHAnsi" w:cstheme="minorHAnsi"/>
                <w:b/>
                <w:sz w:val="20"/>
                <w:szCs w:val="20"/>
              </w:rPr>
              <w:t>Application and Assessment (date)</w:t>
            </w:r>
          </w:p>
        </w:tc>
        <w:tc>
          <w:tcPr>
            <w:tcW w:w="2410" w:type="dxa"/>
          </w:tcPr>
          <w:p w:rsidR="00F5427C" w:rsidRPr="00E35828" w:rsidRDefault="00F5427C" w:rsidP="00F5427C">
            <w:pPr>
              <w:rPr>
                <w:rFonts w:asciiTheme="minorHAnsi" w:eastAsia="Nanum Gothic" w:hAnsiTheme="minorHAnsi" w:cstheme="minorHAnsi"/>
                <w:b/>
                <w:sz w:val="20"/>
                <w:szCs w:val="20"/>
              </w:rPr>
            </w:pPr>
            <w:r>
              <w:rPr>
                <w:rFonts w:asciiTheme="minorHAnsi" w:eastAsia="Nanum Gothic" w:hAnsiTheme="minorHAnsi" w:cstheme="minorHAnsi"/>
                <w:b/>
                <w:sz w:val="20"/>
                <w:szCs w:val="20"/>
              </w:rPr>
              <w:t xml:space="preserve">Home learning </w:t>
            </w:r>
          </w:p>
        </w:tc>
        <w:tc>
          <w:tcPr>
            <w:tcW w:w="3062" w:type="dxa"/>
          </w:tcPr>
          <w:p w:rsidR="00F5427C" w:rsidRPr="00E35828" w:rsidRDefault="00F5427C" w:rsidP="00F5427C">
            <w:pPr>
              <w:rPr>
                <w:rFonts w:asciiTheme="minorHAnsi" w:eastAsia="Nanum Gothic" w:hAnsiTheme="minorHAnsi" w:cstheme="minorHAnsi"/>
                <w:b/>
                <w:sz w:val="20"/>
                <w:szCs w:val="20"/>
              </w:rPr>
            </w:pPr>
            <w:r>
              <w:rPr>
                <w:rFonts w:asciiTheme="minorHAnsi" w:eastAsia="Nanum Gothic" w:hAnsiTheme="minorHAnsi" w:cstheme="minorHAnsi"/>
                <w:b/>
                <w:sz w:val="20"/>
                <w:szCs w:val="20"/>
              </w:rPr>
              <w:t>Extension – Cultural Capital and Reading</w:t>
            </w:r>
          </w:p>
        </w:tc>
      </w:tr>
      <w:tr w:rsidR="00CE0552" w:rsidRPr="00CA50D9" w:rsidTr="008B158A">
        <w:tc>
          <w:tcPr>
            <w:tcW w:w="3823" w:type="dxa"/>
          </w:tcPr>
          <w:p w:rsidR="00E22278" w:rsidRPr="00E13F85" w:rsidRDefault="00E22278" w:rsidP="00E22278">
            <w:pPr>
              <w:pStyle w:val="NoSpacing"/>
              <w:rPr>
                <w:sz w:val="20"/>
                <w:szCs w:val="20"/>
              </w:rPr>
            </w:pPr>
            <w:r>
              <w:rPr>
                <w:rFonts w:asciiTheme="minorHAnsi" w:hAnsiTheme="minorHAnsi"/>
                <w:b/>
                <w:sz w:val="20"/>
                <w:szCs w:val="20"/>
              </w:rPr>
              <w:t>3.7</w:t>
            </w:r>
            <w:r w:rsidR="008307D7">
              <w:rPr>
                <w:rFonts w:asciiTheme="minorHAnsi" w:hAnsiTheme="minorHAnsi"/>
                <w:b/>
                <w:sz w:val="20"/>
                <w:szCs w:val="20"/>
              </w:rPr>
              <w:t>.2.1</w:t>
            </w:r>
            <w:r w:rsidR="00F5427C">
              <w:rPr>
                <w:rFonts w:asciiTheme="minorHAnsi" w:hAnsiTheme="minorHAnsi"/>
                <w:b/>
                <w:sz w:val="20"/>
                <w:szCs w:val="20"/>
              </w:rPr>
              <w:t xml:space="preserve">: </w:t>
            </w:r>
            <w:r w:rsidR="00F5427C">
              <w:rPr>
                <w:rFonts w:asciiTheme="minorHAnsi" w:hAnsiTheme="minorHAnsi"/>
                <w:sz w:val="20"/>
                <w:szCs w:val="20"/>
              </w:rPr>
              <w:t xml:space="preserve">I </w:t>
            </w:r>
            <w:r>
              <w:rPr>
                <w:rFonts w:asciiTheme="minorHAnsi" w:hAnsiTheme="minorHAnsi"/>
                <w:sz w:val="20"/>
                <w:szCs w:val="20"/>
              </w:rPr>
              <w:t xml:space="preserve">can draw the field lines around a spherical body </w:t>
            </w:r>
            <w:r w:rsidR="00571413">
              <w:rPr>
                <w:rFonts w:asciiTheme="minorHAnsi" w:hAnsiTheme="minorHAnsi"/>
                <w:sz w:val="20"/>
                <w:szCs w:val="20"/>
              </w:rPr>
              <w:t xml:space="preserve">and </w:t>
            </w:r>
            <w:r>
              <w:rPr>
                <w:rFonts w:asciiTheme="minorHAnsi" w:hAnsiTheme="minorHAnsi"/>
                <w:sz w:val="20"/>
                <w:szCs w:val="20"/>
              </w:rPr>
              <w:t>determine the force</w:t>
            </w:r>
            <w:r w:rsidR="008F0198">
              <w:rPr>
                <w:rFonts w:asciiTheme="minorHAnsi" w:hAnsiTheme="minorHAnsi"/>
                <w:sz w:val="20"/>
                <w:szCs w:val="20"/>
              </w:rPr>
              <w:t>. I can define Newton’s law of Gravitation a</w:t>
            </w:r>
            <w:r w:rsidR="00571413">
              <w:rPr>
                <w:rFonts w:asciiTheme="minorHAnsi" w:hAnsiTheme="minorHAnsi"/>
                <w:sz w:val="20"/>
                <w:szCs w:val="20"/>
              </w:rPr>
              <w:t>nd gravitational field strength.</w:t>
            </w:r>
          </w:p>
          <w:p w:rsidR="003E69FB" w:rsidRDefault="008F0198" w:rsidP="008F0198">
            <w:pPr>
              <w:pStyle w:val="NoSpacing"/>
              <w:rPr>
                <w:sz w:val="20"/>
                <w:szCs w:val="20"/>
              </w:rPr>
            </w:pPr>
            <w:r w:rsidRPr="008F0198">
              <w:rPr>
                <w:b/>
                <w:sz w:val="20"/>
                <w:szCs w:val="20"/>
              </w:rPr>
              <w:t>3.7.2.3:</w:t>
            </w:r>
            <w:r>
              <w:rPr>
                <w:b/>
                <w:sz w:val="20"/>
                <w:szCs w:val="20"/>
              </w:rPr>
              <w:t xml:space="preserve"> </w:t>
            </w:r>
            <w:r>
              <w:rPr>
                <w:sz w:val="20"/>
                <w:szCs w:val="20"/>
              </w:rPr>
              <w:t>I can</w:t>
            </w:r>
            <w:r w:rsidR="00571413">
              <w:rPr>
                <w:sz w:val="20"/>
                <w:szCs w:val="20"/>
              </w:rPr>
              <w:t xml:space="preserve"> define gravitational potential.</w:t>
            </w:r>
          </w:p>
          <w:p w:rsidR="00571413" w:rsidRDefault="008F0198" w:rsidP="008F0198">
            <w:pPr>
              <w:pStyle w:val="NoSpacing"/>
              <w:rPr>
                <w:sz w:val="20"/>
                <w:szCs w:val="20"/>
              </w:rPr>
            </w:pPr>
            <w:r>
              <w:rPr>
                <w:sz w:val="20"/>
                <w:szCs w:val="20"/>
              </w:rPr>
              <w:t>I can define and draw equipotentials around regular and irregular bodies</w:t>
            </w:r>
            <w:r w:rsidR="00571413">
              <w:rPr>
                <w:sz w:val="20"/>
                <w:szCs w:val="20"/>
              </w:rPr>
              <w:t>.</w:t>
            </w:r>
          </w:p>
          <w:p w:rsidR="00571413" w:rsidRDefault="008F0198" w:rsidP="008F0198">
            <w:pPr>
              <w:pStyle w:val="NoSpacing"/>
              <w:rPr>
                <w:sz w:val="20"/>
                <w:szCs w:val="20"/>
              </w:rPr>
            </w:pPr>
            <w:r>
              <w:rPr>
                <w:sz w:val="20"/>
                <w:szCs w:val="20"/>
              </w:rPr>
              <w:t xml:space="preserve">I can graphically represent </w:t>
            </w:r>
            <m:oMath>
              <m:r>
                <w:rPr>
                  <w:rFonts w:ascii="Cambria Math" w:hAnsi="Cambria Math"/>
                  <w:sz w:val="20"/>
                  <w:szCs w:val="20"/>
                </w:rPr>
                <m:t xml:space="preserve">g </m:t>
              </m:r>
              <m:r>
                <m:rPr>
                  <m:nor/>
                </m:rPr>
                <w:rPr>
                  <w:rFonts w:ascii="Cambria Math" w:hAnsi="Cambria Math"/>
                  <w:sz w:val="20"/>
                  <w:szCs w:val="20"/>
                </w:rPr>
                <m:t xml:space="preserve">and </m:t>
              </m:r>
              <m:r>
                <w:rPr>
                  <w:rFonts w:ascii="Cambria Math" w:hAnsi="Cambria Math"/>
                  <w:sz w:val="20"/>
                  <w:szCs w:val="20"/>
                </w:rPr>
                <m:t>V</m:t>
              </m:r>
            </m:oMath>
            <w:r w:rsidR="00CF6C16">
              <w:rPr>
                <w:sz w:val="20"/>
                <w:szCs w:val="20"/>
              </w:rPr>
              <w:t>with</w:t>
            </w:r>
            <m:oMath>
              <m:r>
                <w:rPr>
                  <w:rFonts w:ascii="Cambria Math" w:hAnsi="Cambria Math"/>
                  <w:sz w:val="20"/>
                  <w:szCs w:val="20"/>
                </w:rPr>
                <m:t xml:space="preserve"> </m:t>
              </m:r>
              <m:r>
                <w:rPr>
                  <w:rFonts w:ascii="Cambria Math" w:hAnsi="Cambria Math"/>
                  <w:sz w:val="20"/>
                  <w:szCs w:val="20"/>
                </w:rPr>
                <m:t>r</m:t>
              </m:r>
            </m:oMath>
            <w:r>
              <w:rPr>
                <w:sz w:val="20"/>
                <w:szCs w:val="20"/>
              </w:rPr>
              <w:t>, d</w:t>
            </w:r>
            <w:r w:rsidR="00571413">
              <w:rPr>
                <w:sz w:val="20"/>
                <w:szCs w:val="20"/>
              </w:rPr>
              <w:t>etermine the potential gradient.</w:t>
            </w:r>
          </w:p>
          <w:p w:rsidR="008F0198" w:rsidRDefault="008F0198" w:rsidP="008F0198">
            <w:pPr>
              <w:pStyle w:val="NoSpacing"/>
              <w:rPr>
                <w:sz w:val="20"/>
                <w:szCs w:val="20"/>
              </w:rPr>
            </w:pPr>
            <w:r w:rsidRPr="008F0198">
              <w:rPr>
                <w:b/>
                <w:sz w:val="20"/>
                <w:szCs w:val="20"/>
              </w:rPr>
              <w:t>3.7.2.4:</w:t>
            </w:r>
            <w:r>
              <w:rPr>
                <w:sz w:val="20"/>
                <w:szCs w:val="20"/>
              </w:rPr>
              <w:t xml:space="preserve"> I can derive</w:t>
            </w:r>
            <w:r w:rsidR="00D32517">
              <w:rPr>
                <w:sz w:val="20"/>
                <w:szCs w:val="20"/>
              </w:rPr>
              <w:t xml:space="preserve"> Kepler’s 3</w:t>
            </w:r>
            <w:r w:rsidR="00D32517" w:rsidRPr="00D32517">
              <w:rPr>
                <w:sz w:val="20"/>
                <w:szCs w:val="20"/>
                <w:vertAlign w:val="superscript"/>
              </w:rPr>
              <w:t>rd</w:t>
            </w:r>
            <w:r w:rsidR="00D32517">
              <w:rPr>
                <w:sz w:val="20"/>
                <w:szCs w:val="20"/>
              </w:rPr>
              <w:t xml:space="preserve"> law            </w:t>
            </w:r>
            <w:r>
              <w:rPr>
                <w:sz w:val="20"/>
                <w:szCs w:val="20"/>
              </w:rPr>
              <w:t xml:space="preserve"> </w:t>
            </w:r>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3</m:t>
                  </m:r>
                </m:sup>
              </m:sSup>
              <m:r>
                <w:rPr>
                  <w:rFonts w:ascii="Cambria Math" w:hAnsi="Cambria Math"/>
                  <w:sz w:val="20"/>
                  <w:szCs w:val="20"/>
                </w:rPr>
                <m:t xml:space="preserve"> </m:t>
              </m:r>
            </m:oMath>
            <w:r>
              <w:rPr>
                <w:sz w:val="20"/>
                <w:szCs w:val="20"/>
              </w:rPr>
              <w:t xml:space="preserve">using Newton’s laws of gravitation and </w:t>
            </w:r>
            <w:r w:rsidR="00D32517">
              <w:rPr>
                <w:sz w:val="20"/>
                <w:szCs w:val="20"/>
              </w:rPr>
              <w:t>the equations for circular motion.</w:t>
            </w:r>
          </w:p>
          <w:p w:rsidR="00D32517" w:rsidRDefault="00D32517" w:rsidP="008F0198">
            <w:pPr>
              <w:pStyle w:val="NoSpacing"/>
              <w:rPr>
                <w:sz w:val="20"/>
                <w:szCs w:val="20"/>
              </w:rPr>
            </w:pPr>
            <w:r>
              <w:rPr>
                <w:sz w:val="20"/>
                <w:szCs w:val="20"/>
              </w:rPr>
              <w:t>I can calculate escape velocity and orbital velocity of bodies in motion.</w:t>
            </w:r>
          </w:p>
          <w:p w:rsidR="00D32517" w:rsidRPr="008F0198" w:rsidRDefault="00D32517" w:rsidP="008F0198">
            <w:pPr>
              <w:pStyle w:val="NoSpacing"/>
              <w:rPr>
                <w:sz w:val="20"/>
                <w:szCs w:val="20"/>
              </w:rPr>
            </w:pPr>
            <w:r>
              <w:rPr>
                <w:sz w:val="20"/>
                <w:szCs w:val="20"/>
              </w:rPr>
              <w:t>I can explain what geosynchronous and polar satellites are and give examples of uses.</w:t>
            </w:r>
            <w:bookmarkStart w:id="0" w:name="_GoBack"/>
            <w:bookmarkEnd w:id="0"/>
          </w:p>
        </w:tc>
        <w:tc>
          <w:tcPr>
            <w:tcW w:w="3685" w:type="dxa"/>
          </w:tcPr>
          <w:p w:rsidR="00F5427C" w:rsidRDefault="001B49B8" w:rsidP="00F5427C">
            <w:pPr>
              <w:rPr>
                <w:rFonts w:asciiTheme="minorHAnsi" w:eastAsia="Times New Roman" w:hAnsiTheme="minorHAnsi" w:cs="Tahoma"/>
                <w:sz w:val="20"/>
                <w:szCs w:val="20"/>
              </w:rPr>
            </w:pPr>
            <w:r>
              <w:rPr>
                <w:rFonts w:asciiTheme="minorHAnsi" w:eastAsia="Times New Roman" w:hAnsiTheme="minorHAnsi" w:cs="Tahoma"/>
                <w:sz w:val="20"/>
                <w:szCs w:val="20"/>
              </w:rPr>
              <w:t>Use the Oxford AQA A2</w:t>
            </w:r>
            <w:r w:rsidR="00E20DBB">
              <w:rPr>
                <w:rFonts w:asciiTheme="minorHAnsi" w:eastAsia="Times New Roman" w:hAnsiTheme="minorHAnsi" w:cs="Tahoma"/>
                <w:sz w:val="20"/>
                <w:szCs w:val="20"/>
              </w:rPr>
              <w:t xml:space="preserve"> textbook</w:t>
            </w:r>
            <w:r w:rsidR="00D32517">
              <w:rPr>
                <w:rFonts w:asciiTheme="minorHAnsi" w:eastAsia="Times New Roman" w:hAnsiTheme="minorHAnsi" w:cs="Tahoma"/>
                <w:sz w:val="20"/>
                <w:szCs w:val="20"/>
              </w:rPr>
              <w:t xml:space="preserve"> p.68 to 83</w:t>
            </w:r>
            <w:r w:rsidR="00FC49DA">
              <w:rPr>
                <w:rFonts w:asciiTheme="minorHAnsi" w:eastAsia="Times New Roman" w:hAnsiTheme="minorHAnsi" w:cs="Tahoma"/>
                <w:sz w:val="20"/>
                <w:szCs w:val="20"/>
              </w:rPr>
              <w:t>.</w:t>
            </w:r>
            <w:r w:rsidR="00F5427C" w:rsidRPr="00A63365">
              <w:rPr>
                <w:rFonts w:asciiTheme="minorHAnsi" w:eastAsia="Times New Roman" w:hAnsiTheme="minorHAnsi" w:cs="Tahoma"/>
                <w:sz w:val="20"/>
                <w:szCs w:val="20"/>
              </w:rPr>
              <w:t xml:space="preserve"> </w:t>
            </w:r>
            <w:r w:rsidR="00FC49DA">
              <w:rPr>
                <w:rFonts w:asciiTheme="minorHAnsi" w:eastAsia="Times New Roman" w:hAnsiTheme="minorHAnsi" w:cs="Tahoma"/>
                <w:sz w:val="20"/>
                <w:szCs w:val="20"/>
              </w:rPr>
              <w:t>L</w:t>
            </w:r>
            <w:r w:rsidR="00F5427C" w:rsidRPr="00A63365">
              <w:rPr>
                <w:rFonts w:asciiTheme="minorHAnsi" w:eastAsia="Times New Roman" w:hAnsiTheme="minorHAnsi" w:cs="Tahoma"/>
                <w:sz w:val="20"/>
                <w:szCs w:val="20"/>
              </w:rPr>
              <w:t xml:space="preserve">ook at other textbooks in the library for alternative </w:t>
            </w:r>
            <w:r w:rsidR="009A6B2C">
              <w:rPr>
                <w:rFonts w:asciiTheme="minorHAnsi" w:eastAsia="Times New Roman" w:hAnsiTheme="minorHAnsi" w:cs="Tahoma"/>
                <w:sz w:val="20"/>
                <w:szCs w:val="20"/>
              </w:rPr>
              <w:t>ideas</w:t>
            </w:r>
            <w:r w:rsidR="00FC49DA">
              <w:rPr>
                <w:rFonts w:asciiTheme="minorHAnsi" w:eastAsia="Times New Roman" w:hAnsiTheme="minorHAnsi" w:cs="Tahoma"/>
                <w:sz w:val="20"/>
                <w:szCs w:val="20"/>
              </w:rPr>
              <w:t>, explanations</w:t>
            </w:r>
            <w:r w:rsidR="009A6B2C">
              <w:rPr>
                <w:rFonts w:asciiTheme="minorHAnsi" w:eastAsia="Times New Roman" w:hAnsiTheme="minorHAnsi" w:cs="Tahoma"/>
                <w:sz w:val="20"/>
                <w:szCs w:val="20"/>
              </w:rPr>
              <w:t xml:space="preserve"> and </w:t>
            </w:r>
            <w:r w:rsidR="00F5427C" w:rsidRPr="00A63365">
              <w:rPr>
                <w:rFonts w:asciiTheme="minorHAnsi" w:eastAsia="Times New Roman" w:hAnsiTheme="minorHAnsi" w:cs="Tahoma"/>
                <w:sz w:val="20"/>
                <w:szCs w:val="20"/>
              </w:rPr>
              <w:t>diagrams</w:t>
            </w:r>
            <w:r w:rsidR="00FC49DA">
              <w:rPr>
                <w:rFonts w:asciiTheme="minorHAnsi" w:eastAsia="Times New Roman" w:hAnsiTheme="minorHAnsi" w:cs="Tahoma"/>
                <w:sz w:val="20"/>
                <w:szCs w:val="20"/>
              </w:rPr>
              <w:t>.</w:t>
            </w:r>
          </w:p>
          <w:p w:rsidR="00FC49DA" w:rsidRPr="00A63365" w:rsidRDefault="00FC49DA" w:rsidP="00F5427C">
            <w:pPr>
              <w:rPr>
                <w:rFonts w:asciiTheme="minorHAnsi" w:eastAsia="Times New Roman" w:hAnsiTheme="minorHAnsi" w:cs="Tahoma"/>
                <w:sz w:val="20"/>
                <w:szCs w:val="20"/>
              </w:rPr>
            </w:pPr>
          </w:p>
          <w:p w:rsidR="00F5427C" w:rsidRDefault="00E20DBB" w:rsidP="00F5427C">
            <w:pPr>
              <w:rPr>
                <w:rFonts w:asciiTheme="minorHAnsi" w:eastAsia="Times New Roman" w:hAnsiTheme="minorHAnsi" w:cs="Tahoma"/>
                <w:b/>
                <w:sz w:val="20"/>
                <w:szCs w:val="20"/>
              </w:rPr>
            </w:pPr>
            <w:r>
              <w:rPr>
                <w:rFonts w:asciiTheme="minorHAnsi" w:eastAsia="Times New Roman" w:hAnsiTheme="minorHAnsi" w:cs="Tahoma"/>
                <w:b/>
                <w:sz w:val="20"/>
                <w:szCs w:val="20"/>
              </w:rPr>
              <w:t xml:space="preserve">YouTube </w:t>
            </w:r>
            <w:r w:rsidR="00F5427C" w:rsidRPr="00A63365">
              <w:rPr>
                <w:rFonts w:asciiTheme="minorHAnsi" w:eastAsia="Times New Roman" w:hAnsiTheme="minorHAnsi" w:cs="Tahoma"/>
                <w:b/>
                <w:sz w:val="20"/>
                <w:szCs w:val="20"/>
              </w:rPr>
              <w:t>Videos</w:t>
            </w:r>
            <w:r w:rsidR="009A6B2C">
              <w:rPr>
                <w:rFonts w:asciiTheme="minorHAnsi" w:eastAsia="Times New Roman" w:hAnsiTheme="minorHAnsi" w:cs="Tahoma"/>
                <w:b/>
                <w:sz w:val="20"/>
                <w:szCs w:val="20"/>
              </w:rPr>
              <w:t>:</w:t>
            </w:r>
          </w:p>
          <w:p w:rsidR="00E20DBB" w:rsidRDefault="00E20DBB" w:rsidP="00F5427C">
            <w:pPr>
              <w:rPr>
                <w:rFonts w:asciiTheme="minorHAnsi" w:eastAsia="Times New Roman" w:hAnsiTheme="minorHAnsi" w:cs="Tahoma"/>
                <w:sz w:val="20"/>
                <w:szCs w:val="20"/>
              </w:rPr>
            </w:pPr>
            <w:r w:rsidRPr="00E20DBB">
              <w:rPr>
                <w:rFonts w:asciiTheme="minorHAnsi" w:eastAsia="Times New Roman" w:hAnsiTheme="minorHAnsi" w:cs="Tahoma"/>
                <w:sz w:val="20"/>
                <w:szCs w:val="20"/>
              </w:rPr>
              <w:t xml:space="preserve">(1) </w:t>
            </w:r>
            <w:hyperlink r:id="rId6" w:tooltip="Gravity, Universal Gravitation Constant - Gravitational Force Between Earth, Moon &amp; Sun, Physics" w:history="1">
              <w:r w:rsidR="00F37C1A" w:rsidRPr="00F37C1A">
                <w:rPr>
                  <w:rStyle w:val="Hyperlink"/>
                  <w:rFonts w:asciiTheme="minorHAnsi" w:eastAsia="Times New Roman" w:hAnsiTheme="minorHAnsi" w:cs="Tahoma"/>
                  <w:sz w:val="20"/>
                  <w:szCs w:val="20"/>
                  <w:lang w:val="en-GB"/>
                </w:rPr>
                <w:t>Gravity, Universal Gravitation Constant - Gravitational Force Between Earth, Moon &amp; Sun, Physics</w:t>
              </w:r>
            </w:hyperlink>
          </w:p>
          <w:p w:rsidR="00E20DBB" w:rsidRDefault="00F37C1A" w:rsidP="00F5427C">
            <w:pPr>
              <w:rPr>
                <w:rFonts w:asciiTheme="minorHAnsi" w:eastAsia="Times New Roman" w:hAnsiTheme="minorHAnsi" w:cs="Tahoma"/>
                <w:sz w:val="20"/>
                <w:szCs w:val="20"/>
              </w:rPr>
            </w:pPr>
            <w:r>
              <w:rPr>
                <w:rFonts w:asciiTheme="minorHAnsi" w:eastAsia="Times New Roman" w:hAnsiTheme="minorHAnsi" w:cs="Tahoma"/>
                <w:sz w:val="20"/>
                <w:szCs w:val="20"/>
              </w:rPr>
              <w:t xml:space="preserve">(2) </w:t>
            </w:r>
            <w:hyperlink r:id="rId7" w:tooltip="Kepler's Laws of Planetary Motion" w:history="1">
              <w:r w:rsidRPr="00F37C1A">
                <w:rPr>
                  <w:rStyle w:val="Hyperlink"/>
                  <w:rFonts w:asciiTheme="minorHAnsi" w:eastAsia="Times New Roman" w:hAnsiTheme="minorHAnsi" w:cs="Tahoma"/>
                  <w:sz w:val="20"/>
                  <w:szCs w:val="20"/>
                  <w:lang w:val="en-GB"/>
                </w:rPr>
                <w:t>Kepler's Laws of Planetary Motion</w:t>
              </w:r>
            </w:hyperlink>
          </w:p>
          <w:p w:rsidR="00F37C1A" w:rsidRPr="00F37C1A" w:rsidRDefault="00F37C1A" w:rsidP="00F37C1A">
            <w:pPr>
              <w:rPr>
                <w:rFonts w:asciiTheme="minorHAnsi" w:eastAsia="Times New Roman" w:hAnsiTheme="minorHAnsi" w:cs="Tahoma"/>
                <w:b/>
                <w:bCs/>
                <w:sz w:val="20"/>
                <w:szCs w:val="20"/>
                <w:lang w:val="en-GB"/>
              </w:rPr>
            </w:pPr>
            <w:r>
              <w:rPr>
                <w:rFonts w:asciiTheme="minorHAnsi" w:eastAsia="Times New Roman" w:hAnsiTheme="minorHAnsi" w:cs="Tahoma"/>
                <w:sz w:val="20"/>
                <w:szCs w:val="20"/>
              </w:rPr>
              <w:t xml:space="preserve">(3) </w:t>
            </w:r>
            <w:hyperlink r:id="rId8" w:tooltip="A Level Physics: AQA Unit 4: Circular Motion and Satellites" w:history="1">
              <w:r w:rsidRPr="00F37C1A">
                <w:rPr>
                  <w:rStyle w:val="Hyperlink"/>
                  <w:rFonts w:asciiTheme="minorHAnsi" w:eastAsia="Times New Roman" w:hAnsiTheme="minorHAnsi" w:cs="Tahoma"/>
                  <w:sz w:val="20"/>
                  <w:szCs w:val="20"/>
                  <w:lang w:val="en-GB"/>
                </w:rPr>
                <w:t>A Level Physics: AQA Unit 4: Circular Motion and Satellites</w:t>
              </w:r>
            </w:hyperlink>
          </w:p>
          <w:p w:rsidR="00F5427C" w:rsidRPr="00E20DBB" w:rsidRDefault="009A6B2C" w:rsidP="00E20DBB">
            <w:pPr>
              <w:rPr>
                <w:rFonts w:asciiTheme="minorHAnsi" w:eastAsia="Times New Roman" w:hAnsiTheme="minorHAnsi" w:cs="Tahoma"/>
                <w:sz w:val="20"/>
                <w:szCs w:val="20"/>
              </w:rPr>
            </w:pPr>
            <w:r w:rsidRPr="00E20DBB">
              <w:rPr>
                <w:rFonts w:asciiTheme="minorHAnsi" w:eastAsia="Times New Roman" w:hAnsiTheme="minorHAnsi" w:cs="Tahoma"/>
                <w:sz w:val="20"/>
                <w:szCs w:val="20"/>
              </w:rPr>
              <w:t xml:space="preserve">               </w:t>
            </w:r>
          </w:p>
          <w:p w:rsidR="00F5427C" w:rsidRDefault="00F5427C" w:rsidP="00F5427C">
            <w:pPr>
              <w:rPr>
                <w:rFonts w:asciiTheme="minorHAnsi" w:eastAsia="Times New Roman" w:hAnsiTheme="minorHAnsi" w:cs="Tahoma"/>
                <w:b/>
                <w:sz w:val="20"/>
                <w:szCs w:val="20"/>
              </w:rPr>
            </w:pPr>
            <w:r w:rsidRPr="00A63365">
              <w:rPr>
                <w:rFonts w:asciiTheme="minorHAnsi" w:eastAsia="Times New Roman" w:hAnsiTheme="minorHAnsi" w:cs="Tahoma"/>
                <w:b/>
                <w:sz w:val="20"/>
                <w:szCs w:val="20"/>
              </w:rPr>
              <w:t>Websites</w:t>
            </w:r>
            <w:r w:rsidR="00E20DBB">
              <w:rPr>
                <w:rFonts w:asciiTheme="minorHAnsi" w:eastAsia="Times New Roman" w:hAnsiTheme="minorHAnsi" w:cs="Tahoma"/>
                <w:b/>
                <w:sz w:val="20"/>
                <w:szCs w:val="20"/>
              </w:rPr>
              <w:t>:</w:t>
            </w:r>
          </w:p>
          <w:p w:rsidR="00F5427C" w:rsidRDefault="00CF6C16" w:rsidP="00F37C1A">
            <w:pPr>
              <w:rPr>
                <w:rFonts w:asciiTheme="minorHAnsi" w:eastAsia="Times New Roman" w:hAnsiTheme="minorHAnsi" w:cs="Tahoma"/>
                <w:color w:val="000080"/>
                <w:sz w:val="20"/>
                <w:szCs w:val="20"/>
              </w:rPr>
            </w:pPr>
            <w:hyperlink r:id="rId9" w:history="1">
              <w:r w:rsidR="00F37C1A" w:rsidRPr="00F37C1A">
                <w:rPr>
                  <w:rStyle w:val="Hyperlink"/>
                  <w:rFonts w:asciiTheme="minorHAnsi" w:eastAsia="Times New Roman" w:hAnsiTheme="minorHAnsi" w:cs="Tahoma"/>
                  <w:sz w:val="20"/>
                  <w:szCs w:val="20"/>
                </w:rPr>
                <w:t>https://www.physicsclassroom.com/class/circles/Lesson-3/Newton-s-Law-of-Universal-Gravitation</w:t>
              </w:r>
            </w:hyperlink>
          </w:p>
          <w:p w:rsidR="00F37C1A" w:rsidRDefault="00F37C1A" w:rsidP="00F37C1A">
            <w:pPr>
              <w:rPr>
                <w:rFonts w:asciiTheme="minorHAnsi" w:eastAsia="Times New Roman" w:hAnsiTheme="minorHAnsi" w:cs="Tahoma"/>
                <w:color w:val="000080"/>
                <w:sz w:val="20"/>
                <w:szCs w:val="20"/>
              </w:rPr>
            </w:pPr>
          </w:p>
          <w:p w:rsidR="00F37C1A" w:rsidRPr="00A63365" w:rsidRDefault="00CF6C16" w:rsidP="00F37C1A">
            <w:pPr>
              <w:rPr>
                <w:rFonts w:asciiTheme="minorHAnsi" w:eastAsia="Times New Roman" w:hAnsiTheme="minorHAnsi" w:cs="Tahoma"/>
                <w:color w:val="000080"/>
                <w:sz w:val="20"/>
                <w:szCs w:val="20"/>
              </w:rPr>
            </w:pPr>
            <w:hyperlink r:id="rId10" w:history="1">
              <w:r w:rsidR="00F37C1A" w:rsidRPr="00F37C1A">
                <w:rPr>
                  <w:rStyle w:val="Hyperlink"/>
                  <w:rFonts w:asciiTheme="minorHAnsi" w:eastAsia="Times New Roman" w:hAnsiTheme="minorHAnsi" w:cs="Tahoma"/>
                  <w:sz w:val="20"/>
                  <w:szCs w:val="20"/>
                </w:rPr>
                <w:t>http://hyperphysics.phy-astr.gsu.edu/hbase/kepler.html</w:t>
              </w:r>
            </w:hyperlink>
          </w:p>
        </w:tc>
        <w:tc>
          <w:tcPr>
            <w:tcW w:w="2410" w:type="dxa"/>
          </w:tcPr>
          <w:p w:rsidR="00F5427C" w:rsidRDefault="00F5427C" w:rsidP="00F5427C">
            <w:pPr>
              <w:rPr>
                <w:rFonts w:asciiTheme="minorHAnsi" w:eastAsia="Nanum Gothic" w:hAnsiTheme="minorHAnsi" w:cstheme="minorHAnsi"/>
                <w:b/>
                <w:sz w:val="20"/>
                <w:szCs w:val="20"/>
              </w:rPr>
            </w:pPr>
            <w:r w:rsidRPr="00FC49DA">
              <w:rPr>
                <w:rFonts w:asciiTheme="minorHAnsi" w:eastAsia="Nanum Gothic" w:hAnsiTheme="minorHAnsi" w:cstheme="minorHAnsi"/>
                <w:b/>
                <w:sz w:val="20"/>
                <w:szCs w:val="20"/>
              </w:rPr>
              <w:t>Practicals:</w:t>
            </w:r>
          </w:p>
          <w:p w:rsidR="008B158A" w:rsidRPr="008B158A" w:rsidRDefault="008B158A" w:rsidP="00F5427C">
            <w:pPr>
              <w:rPr>
                <w:rFonts w:asciiTheme="minorHAnsi" w:eastAsia="Nanum Gothic" w:hAnsiTheme="minorHAnsi" w:cstheme="minorHAnsi"/>
                <w:sz w:val="20"/>
                <w:szCs w:val="20"/>
              </w:rPr>
            </w:pPr>
            <w:r>
              <w:rPr>
                <w:rFonts w:asciiTheme="minorHAnsi" w:eastAsia="Nanum Gothic" w:hAnsiTheme="minorHAnsi" w:cstheme="minorHAnsi"/>
                <w:b/>
                <w:sz w:val="20"/>
                <w:szCs w:val="20"/>
              </w:rPr>
              <w:t xml:space="preserve">(1) </w:t>
            </w:r>
            <w:r w:rsidRPr="008B158A">
              <w:rPr>
                <w:rFonts w:asciiTheme="minorHAnsi" w:eastAsia="Nanum Gothic" w:hAnsiTheme="minorHAnsi" w:cstheme="minorHAnsi"/>
                <w:sz w:val="20"/>
                <w:szCs w:val="20"/>
              </w:rPr>
              <w:t>Investigate weight and mass</w:t>
            </w:r>
          </w:p>
          <w:p w:rsidR="00C40504" w:rsidRDefault="00C40504" w:rsidP="00F5427C">
            <w:pPr>
              <w:rPr>
                <w:rFonts w:asciiTheme="minorHAnsi" w:eastAsia="Nanum Gothic" w:hAnsiTheme="minorHAnsi" w:cstheme="minorHAnsi"/>
                <w:sz w:val="20"/>
                <w:szCs w:val="20"/>
              </w:rPr>
            </w:pPr>
          </w:p>
          <w:p w:rsidR="00C40504" w:rsidRDefault="00C40504" w:rsidP="00F5427C">
            <w:pPr>
              <w:rPr>
                <w:rFonts w:asciiTheme="minorHAnsi" w:eastAsia="Nanum Gothic" w:hAnsiTheme="minorHAnsi" w:cstheme="minorHAnsi"/>
                <w:sz w:val="20"/>
                <w:szCs w:val="20"/>
              </w:rPr>
            </w:pPr>
          </w:p>
          <w:p w:rsidR="00FC49DA" w:rsidRDefault="00F5427C" w:rsidP="00F5427C">
            <w:pPr>
              <w:rPr>
                <w:rFonts w:asciiTheme="minorHAnsi" w:eastAsia="Nanum Gothic" w:hAnsiTheme="minorHAnsi" w:cstheme="minorHAnsi"/>
                <w:sz w:val="20"/>
                <w:szCs w:val="20"/>
              </w:rPr>
            </w:pPr>
            <w:r w:rsidRPr="00FC49DA">
              <w:rPr>
                <w:rFonts w:asciiTheme="minorHAnsi" w:eastAsia="Nanum Gothic" w:hAnsiTheme="minorHAnsi" w:cstheme="minorHAnsi"/>
                <w:b/>
                <w:sz w:val="20"/>
                <w:szCs w:val="20"/>
              </w:rPr>
              <w:t>Assessment</w:t>
            </w:r>
            <w:r w:rsidR="00FC49DA">
              <w:rPr>
                <w:rFonts w:asciiTheme="minorHAnsi" w:eastAsia="Nanum Gothic" w:hAnsiTheme="minorHAnsi" w:cstheme="minorHAnsi"/>
                <w:sz w:val="20"/>
                <w:szCs w:val="20"/>
              </w:rPr>
              <w:t>:</w:t>
            </w:r>
          </w:p>
          <w:p w:rsidR="00F5427C" w:rsidRPr="00E35828" w:rsidRDefault="00FC49DA" w:rsidP="00C40504">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Minitest on </w:t>
            </w:r>
            <w:r w:rsidR="00C40504">
              <w:rPr>
                <w:rFonts w:asciiTheme="minorHAnsi" w:eastAsia="Nanum Gothic" w:hAnsiTheme="minorHAnsi" w:cstheme="minorHAnsi"/>
                <w:sz w:val="20"/>
                <w:szCs w:val="20"/>
              </w:rPr>
              <w:t>Gravitation (2</w:t>
            </w:r>
            <w:r w:rsidR="00C40504" w:rsidRPr="00C40504">
              <w:rPr>
                <w:rFonts w:asciiTheme="minorHAnsi" w:eastAsia="Nanum Gothic" w:hAnsiTheme="minorHAnsi" w:cstheme="minorHAnsi"/>
                <w:sz w:val="20"/>
                <w:szCs w:val="20"/>
                <w:vertAlign w:val="superscript"/>
              </w:rPr>
              <w:t>nd</w:t>
            </w:r>
            <w:r w:rsidR="00C40504">
              <w:rPr>
                <w:rFonts w:asciiTheme="minorHAnsi" w:eastAsia="Nanum Gothic" w:hAnsiTheme="minorHAnsi" w:cstheme="minorHAnsi"/>
                <w:sz w:val="20"/>
                <w:szCs w:val="20"/>
              </w:rPr>
              <w:t xml:space="preserve"> week Oct)</w:t>
            </w:r>
          </w:p>
        </w:tc>
        <w:tc>
          <w:tcPr>
            <w:tcW w:w="2410" w:type="dxa"/>
          </w:tcPr>
          <w:p w:rsidR="008B158A" w:rsidRDefault="00FC49DA" w:rsidP="008B158A">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(1) </w:t>
            </w:r>
            <w:r w:rsidR="008B158A">
              <w:rPr>
                <w:rFonts w:asciiTheme="minorHAnsi" w:eastAsia="Nanum Gothic" w:hAnsiTheme="minorHAnsi" w:cstheme="minorHAnsi"/>
                <w:sz w:val="20"/>
                <w:szCs w:val="20"/>
              </w:rPr>
              <w:t>Analyse a gravity map and plot the equipotentials, potential energy and potential gradients at given point</w:t>
            </w:r>
          </w:p>
          <w:p w:rsidR="008B158A" w:rsidRDefault="008B158A" w:rsidP="008B158A">
            <w:pPr>
              <w:rPr>
                <w:rFonts w:asciiTheme="minorHAnsi" w:eastAsia="Nanum Gothic" w:hAnsiTheme="minorHAnsi" w:cstheme="minorHAnsi"/>
                <w:sz w:val="20"/>
                <w:szCs w:val="20"/>
              </w:rPr>
            </w:pPr>
          </w:p>
          <w:p w:rsidR="008B158A" w:rsidRDefault="008B158A" w:rsidP="008B158A">
            <w:pPr>
              <w:rPr>
                <w:rFonts w:asciiTheme="minorHAnsi" w:eastAsia="Nanum Gothic" w:hAnsiTheme="minorHAnsi" w:cstheme="minorHAnsi"/>
                <w:sz w:val="20"/>
                <w:szCs w:val="20"/>
              </w:rPr>
            </w:pPr>
            <w:r>
              <w:rPr>
                <w:rFonts w:asciiTheme="minorHAnsi" w:eastAsia="Nanum Gothic" w:hAnsiTheme="minorHAnsi" w:cstheme="minorHAnsi"/>
                <w:sz w:val="20"/>
                <w:szCs w:val="20"/>
              </w:rPr>
              <w:t>(2) Produce a spreadsheet for planets in the Solar system and plot a graph of</w:t>
            </w:r>
          </w:p>
          <w:p w:rsidR="008B158A" w:rsidRDefault="008B158A" w:rsidP="008B158A">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 </w:t>
            </w:r>
            <m:oMath>
              <m:sSup>
                <m:sSupPr>
                  <m:ctrlPr>
                    <w:rPr>
                      <w:rFonts w:ascii="Cambria Math" w:eastAsia="Nanum Gothic" w:hAnsi="Cambria Math" w:cstheme="minorHAnsi"/>
                      <w:i/>
                      <w:sz w:val="20"/>
                      <w:szCs w:val="20"/>
                    </w:rPr>
                  </m:ctrlPr>
                </m:sSupPr>
                <m:e>
                  <m:r>
                    <w:rPr>
                      <w:rFonts w:ascii="Cambria Math" w:eastAsia="Nanum Gothic" w:hAnsi="Cambria Math" w:cstheme="minorHAnsi"/>
                      <w:sz w:val="20"/>
                      <w:szCs w:val="20"/>
                    </w:rPr>
                    <m:t>T</m:t>
                  </m:r>
                </m:e>
                <m:sup>
                  <m:r>
                    <w:rPr>
                      <w:rFonts w:ascii="Cambria Math" w:eastAsia="Nanum Gothic" w:hAnsi="Cambria Math" w:cstheme="minorHAnsi"/>
                      <w:sz w:val="20"/>
                      <w:szCs w:val="20"/>
                    </w:rPr>
                    <m:t>2</m:t>
                  </m:r>
                </m:sup>
              </m:sSup>
              <m:r>
                <w:rPr>
                  <w:rFonts w:ascii="Cambria Math" w:eastAsia="Nanum Gothic" w:hAnsi="Cambria Math" w:cstheme="minorHAnsi"/>
                  <w:sz w:val="20"/>
                  <w:szCs w:val="20"/>
                </w:rPr>
                <m:t>∝</m:t>
              </m:r>
              <m:sSup>
                <m:sSupPr>
                  <m:ctrlPr>
                    <w:rPr>
                      <w:rFonts w:ascii="Cambria Math" w:eastAsia="Nanum Gothic" w:hAnsi="Cambria Math" w:cstheme="minorHAnsi"/>
                      <w:i/>
                      <w:sz w:val="20"/>
                      <w:szCs w:val="20"/>
                    </w:rPr>
                  </m:ctrlPr>
                </m:sSupPr>
                <m:e>
                  <m:r>
                    <w:rPr>
                      <w:rFonts w:ascii="Cambria Math" w:eastAsia="Nanum Gothic" w:hAnsi="Cambria Math" w:cstheme="minorHAnsi"/>
                      <w:sz w:val="20"/>
                      <w:szCs w:val="20"/>
                    </w:rPr>
                    <m:t>R</m:t>
                  </m:r>
                </m:e>
                <m:sup>
                  <m:r>
                    <w:rPr>
                      <w:rFonts w:ascii="Cambria Math" w:eastAsia="Nanum Gothic" w:hAnsi="Cambria Math" w:cstheme="minorHAnsi"/>
                      <w:sz w:val="20"/>
                      <w:szCs w:val="20"/>
                    </w:rPr>
                    <m:t>3</m:t>
                  </m:r>
                </m:sup>
              </m:sSup>
            </m:oMath>
          </w:p>
          <w:p w:rsidR="008B158A" w:rsidRDefault="008B158A" w:rsidP="008B158A">
            <w:pPr>
              <w:rPr>
                <w:rFonts w:asciiTheme="minorHAnsi" w:eastAsia="Nanum Gothic" w:hAnsiTheme="minorHAnsi" w:cstheme="minorHAnsi"/>
                <w:sz w:val="20"/>
                <w:szCs w:val="20"/>
              </w:rPr>
            </w:pPr>
          </w:p>
          <w:p w:rsidR="008B158A" w:rsidRDefault="008B158A" w:rsidP="008B158A">
            <w:pPr>
              <w:rPr>
                <w:rFonts w:asciiTheme="minorHAnsi" w:eastAsia="Nanum Gothic" w:hAnsiTheme="minorHAnsi" w:cstheme="minorHAnsi"/>
                <w:sz w:val="20"/>
                <w:szCs w:val="20"/>
              </w:rPr>
            </w:pPr>
          </w:p>
          <w:p w:rsidR="00F5427C" w:rsidRPr="00E35828" w:rsidRDefault="00F5427C" w:rsidP="008B158A">
            <w:pPr>
              <w:rPr>
                <w:rFonts w:asciiTheme="minorHAnsi" w:eastAsia="Nanum Gothic" w:hAnsiTheme="minorHAnsi" w:cstheme="minorHAnsi"/>
                <w:sz w:val="20"/>
                <w:szCs w:val="20"/>
              </w:rPr>
            </w:pPr>
            <w:r w:rsidRPr="00E35828">
              <w:rPr>
                <w:rFonts w:asciiTheme="minorHAnsi" w:eastAsia="Nanum Gothic" w:hAnsiTheme="minorHAnsi" w:cstheme="minorHAnsi"/>
                <w:sz w:val="20"/>
                <w:szCs w:val="20"/>
              </w:rPr>
              <w:t>Make notes on each topic</w:t>
            </w:r>
            <w:r w:rsidR="00EF04A9">
              <w:rPr>
                <w:rFonts w:asciiTheme="minorHAnsi" w:eastAsia="Nanum Gothic" w:hAnsiTheme="minorHAnsi" w:cstheme="minorHAnsi"/>
                <w:sz w:val="20"/>
                <w:szCs w:val="20"/>
              </w:rPr>
              <w:t xml:space="preserve"> and complete the exam style practice questions</w:t>
            </w:r>
          </w:p>
        </w:tc>
        <w:tc>
          <w:tcPr>
            <w:tcW w:w="3062" w:type="dxa"/>
          </w:tcPr>
          <w:p w:rsidR="008B158A" w:rsidRDefault="00CE0552" w:rsidP="008B158A">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 xml:space="preserve">(1) </w:t>
            </w:r>
            <w:r w:rsidR="008B158A">
              <w:rPr>
                <w:rFonts w:asciiTheme="minorHAnsi" w:eastAsia="Times New Roman" w:hAnsiTheme="minorHAnsi" w:cs="Tahoma"/>
                <w:sz w:val="20"/>
                <w:szCs w:val="20"/>
              </w:rPr>
              <w:t>Obtain data relating to the</w:t>
            </w:r>
          </w:p>
          <w:p w:rsidR="008B158A" w:rsidRDefault="008B158A" w:rsidP="008B158A">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 xml:space="preserve"> International Space Station.</w:t>
            </w:r>
          </w:p>
          <w:p w:rsidR="008B158A" w:rsidRDefault="008B158A" w:rsidP="008B158A">
            <w:pPr>
              <w:tabs>
                <w:tab w:val="left" w:pos="1276"/>
              </w:tabs>
              <w:ind w:left="1276" w:hanging="1276"/>
              <w:rPr>
                <w:rFonts w:asciiTheme="minorHAnsi" w:eastAsia="Times New Roman" w:hAnsiTheme="minorHAnsi" w:cs="Tahoma"/>
                <w:sz w:val="20"/>
                <w:szCs w:val="20"/>
              </w:rPr>
            </w:pPr>
          </w:p>
          <w:p w:rsidR="008B158A" w:rsidRDefault="008B158A" w:rsidP="008B158A">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(2) Find out about the work of</w:t>
            </w:r>
          </w:p>
          <w:p w:rsidR="008B158A" w:rsidRDefault="008B158A" w:rsidP="008B158A">
            <w:pPr>
              <w:tabs>
                <w:tab w:val="left" w:pos="1276"/>
              </w:tabs>
              <w:ind w:left="1276" w:hanging="1276"/>
              <w:rPr>
                <w:rFonts w:asciiTheme="minorHAnsi" w:eastAsia="Times New Roman" w:hAnsiTheme="minorHAnsi" w:cs="Tahoma"/>
                <w:sz w:val="20"/>
                <w:szCs w:val="20"/>
              </w:rPr>
            </w:pPr>
            <w:r>
              <w:rPr>
                <w:rFonts w:asciiTheme="minorHAnsi" w:eastAsia="Times New Roman" w:hAnsiTheme="minorHAnsi" w:cs="Tahoma"/>
                <w:sz w:val="20"/>
                <w:szCs w:val="20"/>
              </w:rPr>
              <w:t xml:space="preserve"> Kepler, Galileo and Newton</w:t>
            </w:r>
          </w:p>
          <w:p w:rsidR="008B158A" w:rsidRDefault="008B158A" w:rsidP="008B158A">
            <w:pPr>
              <w:tabs>
                <w:tab w:val="left" w:pos="1276"/>
              </w:tabs>
              <w:ind w:left="1276" w:hanging="1276"/>
              <w:rPr>
                <w:rFonts w:asciiTheme="minorHAnsi" w:eastAsia="Times New Roman" w:hAnsiTheme="minorHAnsi" w:cs="Tahoma"/>
                <w:sz w:val="20"/>
                <w:szCs w:val="20"/>
              </w:rPr>
            </w:pPr>
          </w:p>
          <w:p w:rsidR="008B158A" w:rsidRDefault="008B158A" w:rsidP="008B158A">
            <w:pPr>
              <w:tabs>
                <w:tab w:val="left" w:pos="1276"/>
              </w:tabs>
              <w:ind w:left="1276" w:hanging="1276"/>
              <w:rPr>
                <w:rFonts w:asciiTheme="minorHAnsi" w:eastAsia="Times New Roman" w:hAnsiTheme="minorHAnsi" w:cs="Tahoma"/>
                <w:sz w:val="20"/>
                <w:szCs w:val="20"/>
              </w:rPr>
            </w:pPr>
          </w:p>
          <w:p w:rsidR="00D43832" w:rsidRDefault="00D43832" w:rsidP="00D43832">
            <w:pPr>
              <w:tabs>
                <w:tab w:val="left" w:pos="1276"/>
              </w:tabs>
              <w:ind w:left="1276" w:hanging="1276"/>
              <w:rPr>
                <w:rFonts w:asciiTheme="minorHAnsi" w:eastAsia="Times New Roman" w:hAnsiTheme="minorHAnsi" w:cs="Tahoma"/>
                <w:b/>
                <w:bCs/>
                <w:sz w:val="20"/>
                <w:szCs w:val="20"/>
                <w:lang w:val="en-GB"/>
              </w:rPr>
            </w:pPr>
            <w:r>
              <w:rPr>
                <w:rFonts w:asciiTheme="minorHAnsi" w:eastAsia="Times New Roman" w:hAnsiTheme="minorHAnsi" w:cs="Tahoma"/>
                <w:b/>
                <w:bCs/>
                <w:sz w:val="20"/>
                <w:szCs w:val="20"/>
                <w:lang w:val="en-GB"/>
              </w:rPr>
              <w:t xml:space="preserve">Reading: </w:t>
            </w:r>
          </w:p>
          <w:p w:rsidR="00D43832" w:rsidRPr="00D43832" w:rsidRDefault="00D43832" w:rsidP="00D43832">
            <w:pPr>
              <w:tabs>
                <w:tab w:val="left" w:pos="1276"/>
              </w:tabs>
              <w:ind w:left="1276" w:hanging="1276"/>
              <w:rPr>
                <w:rFonts w:asciiTheme="minorHAnsi" w:eastAsia="Times New Roman" w:hAnsiTheme="minorHAnsi" w:cs="Tahoma"/>
                <w:bCs/>
                <w:sz w:val="20"/>
                <w:szCs w:val="20"/>
                <w:lang w:val="en-GB"/>
              </w:rPr>
            </w:pPr>
            <w:r w:rsidRPr="00D43832">
              <w:rPr>
                <w:rFonts w:asciiTheme="minorHAnsi" w:eastAsia="Times New Roman" w:hAnsiTheme="minorHAnsi" w:cs="Tahoma"/>
                <w:bCs/>
                <w:sz w:val="20"/>
                <w:szCs w:val="20"/>
                <w:lang w:val="en-GB"/>
              </w:rPr>
              <w:t>The Ascent of Gravity: The Quest</w:t>
            </w:r>
          </w:p>
          <w:p w:rsidR="00D43832" w:rsidRPr="00D43832" w:rsidRDefault="00D43832" w:rsidP="00D43832">
            <w:pPr>
              <w:tabs>
                <w:tab w:val="left" w:pos="1276"/>
              </w:tabs>
              <w:ind w:left="1276" w:hanging="1276"/>
              <w:rPr>
                <w:rFonts w:asciiTheme="minorHAnsi" w:eastAsia="Times New Roman" w:hAnsiTheme="minorHAnsi" w:cs="Tahoma"/>
                <w:bCs/>
                <w:sz w:val="20"/>
                <w:szCs w:val="20"/>
                <w:lang w:val="en-GB"/>
              </w:rPr>
            </w:pPr>
            <w:r w:rsidRPr="00D43832">
              <w:rPr>
                <w:rFonts w:asciiTheme="minorHAnsi" w:eastAsia="Times New Roman" w:hAnsiTheme="minorHAnsi" w:cs="Tahoma"/>
                <w:bCs/>
                <w:sz w:val="20"/>
                <w:szCs w:val="20"/>
                <w:lang w:val="en-GB"/>
              </w:rPr>
              <w:t>to Understand the Force that</w:t>
            </w:r>
          </w:p>
          <w:p w:rsidR="00D43832" w:rsidRPr="00D43832" w:rsidRDefault="00D43832" w:rsidP="00D43832">
            <w:pPr>
              <w:tabs>
                <w:tab w:val="left" w:pos="1276"/>
              </w:tabs>
              <w:ind w:left="1276" w:hanging="1276"/>
              <w:rPr>
                <w:rFonts w:asciiTheme="minorHAnsi" w:eastAsia="Times New Roman" w:hAnsiTheme="minorHAnsi" w:cs="Tahoma"/>
                <w:bCs/>
                <w:sz w:val="20"/>
                <w:szCs w:val="20"/>
                <w:lang w:val="en-GB"/>
              </w:rPr>
            </w:pPr>
            <w:r w:rsidRPr="00D43832">
              <w:rPr>
                <w:rFonts w:asciiTheme="minorHAnsi" w:eastAsia="Times New Roman" w:hAnsiTheme="minorHAnsi" w:cs="Tahoma"/>
                <w:bCs/>
                <w:sz w:val="20"/>
                <w:szCs w:val="20"/>
                <w:lang w:val="en-GB"/>
              </w:rPr>
              <w:t>Explains Everything</w:t>
            </w:r>
          </w:p>
          <w:p w:rsidR="008B158A" w:rsidRPr="00D43832" w:rsidRDefault="00D43832" w:rsidP="008B158A">
            <w:pPr>
              <w:tabs>
                <w:tab w:val="left" w:pos="1276"/>
              </w:tabs>
              <w:ind w:left="1276" w:hanging="1276"/>
              <w:rPr>
                <w:rFonts w:asciiTheme="minorHAnsi" w:eastAsia="Times New Roman" w:hAnsiTheme="minorHAnsi" w:cs="Tahoma"/>
                <w:sz w:val="20"/>
                <w:szCs w:val="20"/>
              </w:rPr>
            </w:pPr>
            <w:r w:rsidRPr="00D43832">
              <w:rPr>
                <w:rFonts w:asciiTheme="minorHAnsi" w:eastAsia="Times New Roman" w:hAnsiTheme="minorHAnsi" w:cs="Tahoma"/>
                <w:sz w:val="20"/>
                <w:szCs w:val="20"/>
              </w:rPr>
              <w:t>By Marcus Chown</w:t>
            </w:r>
          </w:p>
          <w:p w:rsidR="00CE0552" w:rsidRPr="00CE0552" w:rsidRDefault="00CE0552" w:rsidP="00CE0552">
            <w:pPr>
              <w:tabs>
                <w:tab w:val="left" w:pos="1276"/>
              </w:tabs>
              <w:ind w:left="1276" w:hanging="1276"/>
              <w:rPr>
                <w:rFonts w:asciiTheme="minorHAnsi" w:eastAsia="Times New Roman" w:hAnsiTheme="minorHAnsi" w:cs="Tahoma"/>
                <w:sz w:val="20"/>
                <w:szCs w:val="20"/>
              </w:rPr>
            </w:pPr>
          </w:p>
        </w:tc>
      </w:tr>
    </w:tbl>
    <w:p w:rsidR="00CA50D9" w:rsidRPr="00E35828" w:rsidRDefault="00CA50D9">
      <w:pPr>
        <w:rPr>
          <w:rFonts w:asciiTheme="minorHAnsi" w:eastAsia="Nanum Gothic" w:hAnsiTheme="minorHAnsi" w:cstheme="minorHAnsi"/>
          <w:sz w:val="20"/>
          <w:szCs w:val="20"/>
        </w:rPr>
      </w:pPr>
    </w:p>
    <w:p w:rsidR="00A63365" w:rsidRPr="00CA50D9" w:rsidRDefault="00A63365">
      <w:pPr>
        <w:rPr>
          <w:rFonts w:asciiTheme="minorHAnsi" w:eastAsia="Nanum Gothic" w:hAnsiTheme="minorHAnsi" w:cstheme="minorHAnsi"/>
          <w:color w:val="002060"/>
          <w:sz w:val="20"/>
          <w:szCs w:val="20"/>
        </w:rPr>
      </w:pPr>
    </w:p>
    <w:p w:rsidR="003E69FB" w:rsidRDefault="003E69FB">
      <w:pPr>
        <w:rPr>
          <w:rFonts w:asciiTheme="minorHAnsi" w:eastAsia="Nanum Gothic" w:hAnsiTheme="minorHAnsi" w:cstheme="minorHAnsi"/>
          <w:b/>
          <w:color w:val="002060"/>
          <w:szCs w:val="20"/>
        </w:rPr>
      </w:pPr>
    </w:p>
    <w:p w:rsidR="003E69FB" w:rsidRDefault="003E69FB">
      <w:pPr>
        <w:rPr>
          <w:rFonts w:asciiTheme="minorHAnsi" w:eastAsia="Nanum Gothic" w:hAnsiTheme="minorHAnsi" w:cstheme="minorHAnsi"/>
          <w:b/>
          <w:color w:val="002060"/>
          <w:szCs w:val="20"/>
        </w:rPr>
      </w:pPr>
    </w:p>
    <w:p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content review</w:t>
      </w:r>
    </w:p>
    <w:p w:rsidR="00506E75" w:rsidRPr="00243B1C" w:rsidRDefault="00506E75">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rsidTr="00506E75">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Default="00506E75">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Pr="00CA50D9" w:rsidRDefault="00E35828">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tc>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CA50D9" w:rsidRDefault="00506E75">
      <w:pPr>
        <w:rPr>
          <w:rFonts w:asciiTheme="minorHAnsi" w:eastAsia="Nanum Gothic" w:hAnsiTheme="minorHAnsi" w:cstheme="minorHAnsi"/>
          <w:color w:val="002060"/>
          <w:sz w:val="2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rsidTr="004D4A0A">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Default="00506E75" w:rsidP="004D4A0A">
            <w:pPr>
              <w:rPr>
                <w:rFonts w:asciiTheme="minorHAnsi" w:eastAsia="Nanum Gothic" w:hAnsiTheme="minorHAnsi" w:cstheme="minorHAnsi"/>
                <w:color w:val="002060"/>
                <w:sz w:val="20"/>
                <w:szCs w:val="20"/>
              </w:rPr>
            </w:pPr>
          </w:p>
          <w:p w:rsidR="00E35828" w:rsidRPr="00CA50D9" w:rsidRDefault="00E35828"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tc>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243B1C" w:rsidRDefault="00506E75">
      <w:pPr>
        <w:rPr>
          <w:rFonts w:asciiTheme="minorHAnsi" w:eastAsia="Nanum Gothic" w:hAnsiTheme="minorHAnsi" w:cstheme="minorHAnsi"/>
          <w:color w:val="00206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Post-assessment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6"/>
        <w:gridCol w:w="5126"/>
        <w:gridCol w:w="5128"/>
      </w:tblGrid>
      <w:tr w:rsidR="00506E75" w:rsidRPr="00CA50D9" w:rsidTr="004D4A0A">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p w:rsidR="00506E75" w:rsidRDefault="00506E75"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E35828" w:rsidRPr="00CA50D9" w:rsidRDefault="00E35828" w:rsidP="004D4A0A">
            <w:pPr>
              <w:rPr>
                <w:rFonts w:asciiTheme="minorHAnsi" w:eastAsia="Nanum Gothic" w:hAnsiTheme="minorHAnsi" w:cstheme="minorHAnsi"/>
                <w:color w:val="002060"/>
                <w:sz w:val="20"/>
                <w:szCs w:val="20"/>
              </w:rPr>
            </w:pPr>
          </w:p>
          <w:p w:rsidR="00506E75" w:rsidRPr="00CA50D9" w:rsidRDefault="00506E75" w:rsidP="004D4A0A">
            <w:pPr>
              <w:rPr>
                <w:rFonts w:asciiTheme="minorHAnsi" w:eastAsia="Nanum Gothic" w:hAnsiTheme="minorHAnsi" w:cstheme="minorHAnsi"/>
                <w:color w:val="002060"/>
                <w:sz w:val="20"/>
                <w:szCs w:val="20"/>
              </w:rPr>
            </w:pPr>
          </w:p>
        </w:tc>
        <w:tc>
          <w:tcPr>
            <w:tcW w:w="5205"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Skills I need to focus on</w:t>
            </w:r>
          </w:p>
        </w:tc>
        <w:tc>
          <w:tcPr>
            <w:tcW w:w="5206" w:type="dxa"/>
          </w:tcPr>
          <w:p w:rsidR="00506E75" w:rsidRPr="00CA50D9" w:rsidRDefault="00506E75" w:rsidP="004D4A0A">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rsidTr="00320835">
        <w:tc>
          <w:tcPr>
            <w:tcW w:w="15616" w:type="dxa"/>
            <w:gridSpan w:val="3"/>
          </w:tcPr>
          <w:p w:rsidR="00243B1C" w:rsidRDefault="00243B1C" w:rsidP="004D4A0A">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rsidR="00243B1C" w:rsidRDefault="00243B1C" w:rsidP="004D4A0A">
            <w:pPr>
              <w:rPr>
                <w:rFonts w:asciiTheme="minorHAnsi" w:eastAsia="Nanum Gothic" w:hAnsiTheme="minorHAnsi" w:cstheme="minorHAnsi"/>
                <w:color w:val="002060"/>
                <w:sz w:val="20"/>
                <w:szCs w:val="20"/>
              </w:rPr>
            </w:pPr>
          </w:p>
          <w:p w:rsidR="00243B1C" w:rsidRDefault="00243B1C" w:rsidP="004D4A0A">
            <w:pPr>
              <w:rPr>
                <w:rFonts w:asciiTheme="minorHAnsi" w:eastAsia="Nanum Gothic" w:hAnsiTheme="minorHAnsi" w:cstheme="minorHAnsi"/>
                <w:color w:val="002060"/>
                <w:sz w:val="20"/>
                <w:szCs w:val="20"/>
              </w:rPr>
            </w:pPr>
          </w:p>
          <w:p w:rsidR="00243B1C" w:rsidRDefault="00243B1C"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E35828" w:rsidRDefault="00E35828" w:rsidP="004D4A0A">
            <w:pPr>
              <w:rPr>
                <w:rFonts w:asciiTheme="minorHAnsi" w:eastAsia="Nanum Gothic" w:hAnsiTheme="minorHAnsi" w:cstheme="minorHAnsi"/>
                <w:color w:val="002060"/>
                <w:sz w:val="20"/>
                <w:szCs w:val="20"/>
              </w:rPr>
            </w:pPr>
          </w:p>
          <w:p w:rsidR="00243B1C" w:rsidRPr="00CA50D9" w:rsidRDefault="00243B1C" w:rsidP="004D4A0A">
            <w:pPr>
              <w:rPr>
                <w:rFonts w:asciiTheme="minorHAnsi" w:eastAsia="Nanum Gothic" w:hAnsiTheme="minorHAnsi" w:cstheme="minorHAnsi"/>
                <w:color w:val="002060"/>
                <w:sz w:val="20"/>
                <w:szCs w:val="20"/>
              </w:rPr>
            </w:pPr>
          </w:p>
        </w:tc>
      </w:tr>
    </w:tbl>
    <w:p w:rsidR="00506E75" w:rsidRPr="00CA50D9" w:rsidRDefault="00506E75">
      <w:pPr>
        <w:rPr>
          <w:rFonts w:asciiTheme="minorHAnsi" w:eastAsia="Nanum Gothic" w:hAnsiTheme="minorHAnsi" w:cstheme="minorHAnsi"/>
          <w:color w:val="002060"/>
          <w:sz w:val="20"/>
          <w:szCs w:val="20"/>
        </w:rPr>
      </w:pPr>
    </w:p>
    <w:p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 xml:space="preserve">Revision planning </w:t>
      </w:r>
    </w:p>
    <w:p w:rsidR="00243B1C" w:rsidRDefault="00243B1C">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8732"/>
        <w:gridCol w:w="1547"/>
        <w:gridCol w:w="1686"/>
        <w:gridCol w:w="1681"/>
        <w:gridCol w:w="1744"/>
      </w:tblGrid>
      <w:tr w:rsidR="00243B1C" w:rsidTr="00243B1C">
        <w:tc>
          <w:tcPr>
            <w:tcW w:w="8897" w:type="dxa"/>
          </w:tcPr>
          <w:p w:rsid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Spec point</w:t>
            </w:r>
          </w:p>
          <w:p w:rsidR="00243B1C" w:rsidRPr="00243B1C" w:rsidRDefault="00243B1C">
            <w:pPr>
              <w:rPr>
                <w:rFonts w:asciiTheme="minorHAnsi" w:eastAsia="Nanum Gothic" w:hAnsiTheme="minorHAnsi" w:cstheme="minorHAnsi"/>
                <w:color w:val="002060"/>
                <w:sz w:val="20"/>
                <w:szCs w:val="20"/>
              </w:rPr>
            </w:pPr>
          </w:p>
        </w:tc>
        <w:tc>
          <w:tcPr>
            <w:tcW w:w="1559"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Notes complete</w:t>
            </w:r>
          </w:p>
        </w:tc>
        <w:tc>
          <w:tcPr>
            <w:tcW w:w="1701" w:type="dxa"/>
          </w:tcPr>
          <w:p w:rsidR="00243B1C" w:rsidRPr="00243B1C" w:rsidRDefault="00243B1C">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Revision materials</w:t>
            </w:r>
          </w:p>
        </w:tc>
        <w:tc>
          <w:tcPr>
            <w:tcW w:w="1701" w:type="dxa"/>
          </w:tcPr>
          <w:p w:rsidR="00243B1C" w:rsidRPr="00243B1C" w:rsidRDefault="00243B1C" w:rsidP="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 xml:space="preserve">Past paper Qs </w:t>
            </w:r>
          </w:p>
        </w:tc>
        <w:tc>
          <w:tcPr>
            <w:tcW w:w="1758"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Timed conditions</w:t>
            </w: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bl>
    <w:p w:rsidR="00243B1C" w:rsidRPr="00243B1C" w:rsidRDefault="00243B1C">
      <w:pPr>
        <w:rPr>
          <w:rFonts w:asciiTheme="minorHAnsi" w:eastAsia="Nanum Gothic" w:hAnsiTheme="minorHAnsi" w:cstheme="minorHAnsi"/>
          <w:color w:val="00206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sectPr w:rsidR="00506E75" w:rsidRPr="00CA50D9"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pt;height:174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0"/>
  </w:num>
  <w:num w:numId="5">
    <w:abstractNumId w:val="7"/>
  </w:num>
  <w:num w:numId="6">
    <w:abstractNumId w:val="9"/>
  </w:num>
  <w:num w:numId="7">
    <w:abstractNumId w:val="11"/>
  </w:num>
  <w:num w:numId="8">
    <w:abstractNumId w:val="15"/>
  </w:num>
  <w:num w:numId="9">
    <w:abstractNumId w:val="5"/>
  </w:num>
  <w:num w:numId="10">
    <w:abstractNumId w:val="3"/>
  </w:num>
  <w:num w:numId="11">
    <w:abstractNumId w:val="4"/>
  </w:num>
  <w:num w:numId="12">
    <w:abstractNumId w:val="8"/>
  </w:num>
  <w:num w:numId="13">
    <w:abstractNumId w:val="1"/>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30"/>
    <w:rsid w:val="00002211"/>
    <w:rsid w:val="00051238"/>
    <w:rsid w:val="00064326"/>
    <w:rsid w:val="00070983"/>
    <w:rsid w:val="000C49D3"/>
    <w:rsid w:val="0011066B"/>
    <w:rsid w:val="001252D3"/>
    <w:rsid w:val="00154D9B"/>
    <w:rsid w:val="001A00FC"/>
    <w:rsid w:val="001A492B"/>
    <w:rsid w:val="001B49B8"/>
    <w:rsid w:val="00207B80"/>
    <w:rsid w:val="00216EA2"/>
    <w:rsid w:val="00226084"/>
    <w:rsid w:val="00237731"/>
    <w:rsid w:val="00243B1C"/>
    <w:rsid w:val="00275AFD"/>
    <w:rsid w:val="0029360E"/>
    <w:rsid w:val="002B2A63"/>
    <w:rsid w:val="002B54F6"/>
    <w:rsid w:val="002C4B96"/>
    <w:rsid w:val="002D0081"/>
    <w:rsid w:val="002E45C5"/>
    <w:rsid w:val="002F553A"/>
    <w:rsid w:val="003126A3"/>
    <w:rsid w:val="00323257"/>
    <w:rsid w:val="0035246E"/>
    <w:rsid w:val="003976A5"/>
    <w:rsid w:val="003C30CC"/>
    <w:rsid w:val="003C7D1C"/>
    <w:rsid w:val="003E69FB"/>
    <w:rsid w:val="004003FC"/>
    <w:rsid w:val="00406CED"/>
    <w:rsid w:val="00416663"/>
    <w:rsid w:val="0047742C"/>
    <w:rsid w:val="004C6EC1"/>
    <w:rsid w:val="00506E75"/>
    <w:rsid w:val="005170D9"/>
    <w:rsid w:val="005226F6"/>
    <w:rsid w:val="00551683"/>
    <w:rsid w:val="005551D1"/>
    <w:rsid w:val="00571413"/>
    <w:rsid w:val="005A3BCF"/>
    <w:rsid w:val="005D7BB9"/>
    <w:rsid w:val="005E3C99"/>
    <w:rsid w:val="005E4A58"/>
    <w:rsid w:val="0062186D"/>
    <w:rsid w:val="00651037"/>
    <w:rsid w:val="006510C9"/>
    <w:rsid w:val="00670F28"/>
    <w:rsid w:val="00683A27"/>
    <w:rsid w:val="006920A1"/>
    <w:rsid w:val="0069582A"/>
    <w:rsid w:val="006A1B82"/>
    <w:rsid w:val="006D1E80"/>
    <w:rsid w:val="006F1789"/>
    <w:rsid w:val="006F7E07"/>
    <w:rsid w:val="00700F58"/>
    <w:rsid w:val="007023B8"/>
    <w:rsid w:val="00707FE1"/>
    <w:rsid w:val="0071520A"/>
    <w:rsid w:val="007408EC"/>
    <w:rsid w:val="00771A7E"/>
    <w:rsid w:val="00773F1F"/>
    <w:rsid w:val="007B18DC"/>
    <w:rsid w:val="007B2371"/>
    <w:rsid w:val="007C2927"/>
    <w:rsid w:val="007D67D2"/>
    <w:rsid w:val="007E7124"/>
    <w:rsid w:val="008307D7"/>
    <w:rsid w:val="008455CC"/>
    <w:rsid w:val="0084743D"/>
    <w:rsid w:val="00880EC8"/>
    <w:rsid w:val="008943B2"/>
    <w:rsid w:val="008A0355"/>
    <w:rsid w:val="008B158A"/>
    <w:rsid w:val="008C30B9"/>
    <w:rsid w:val="008D43E0"/>
    <w:rsid w:val="008E01AF"/>
    <w:rsid w:val="008F0198"/>
    <w:rsid w:val="008F3BCB"/>
    <w:rsid w:val="00927CE4"/>
    <w:rsid w:val="00942349"/>
    <w:rsid w:val="00997E7F"/>
    <w:rsid w:val="009A34DB"/>
    <w:rsid w:val="009A6B2C"/>
    <w:rsid w:val="009B2F86"/>
    <w:rsid w:val="009B5946"/>
    <w:rsid w:val="009C5702"/>
    <w:rsid w:val="009F39F7"/>
    <w:rsid w:val="00A314A8"/>
    <w:rsid w:val="00A43D25"/>
    <w:rsid w:val="00A63365"/>
    <w:rsid w:val="00A757BA"/>
    <w:rsid w:val="00A863F4"/>
    <w:rsid w:val="00A86A02"/>
    <w:rsid w:val="00AB0A37"/>
    <w:rsid w:val="00AC08B8"/>
    <w:rsid w:val="00AC09F9"/>
    <w:rsid w:val="00AC56A0"/>
    <w:rsid w:val="00AE4546"/>
    <w:rsid w:val="00B05530"/>
    <w:rsid w:val="00B1690E"/>
    <w:rsid w:val="00B35136"/>
    <w:rsid w:val="00B81F30"/>
    <w:rsid w:val="00B933C6"/>
    <w:rsid w:val="00B96098"/>
    <w:rsid w:val="00B96473"/>
    <w:rsid w:val="00BB39B6"/>
    <w:rsid w:val="00BB5432"/>
    <w:rsid w:val="00BF00E9"/>
    <w:rsid w:val="00C23EEE"/>
    <w:rsid w:val="00C40504"/>
    <w:rsid w:val="00C50239"/>
    <w:rsid w:val="00C5589F"/>
    <w:rsid w:val="00C81D4F"/>
    <w:rsid w:val="00C87A14"/>
    <w:rsid w:val="00C9104B"/>
    <w:rsid w:val="00C92239"/>
    <w:rsid w:val="00CA50D9"/>
    <w:rsid w:val="00CC2660"/>
    <w:rsid w:val="00CD5F8D"/>
    <w:rsid w:val="00CE0552"/>
    <w:rsid w:val="00CF6C16"/>
    <w:rsid w:val="00D05C26"/>
    <w:rsid w:val="00D11C3B"/>
    <w:rsid w:val="00D1370D"/>
    <w:rsid w:val="00D164ED"/>
    <w:rsid w:val="00D32517"/>
    <w:rsid w:val="00D32B9C"/>
    <w:rsid w:val="00D43832"/>
    <w:rsid w:val="00D64CE3"/>
    <w:rsid w:val="00D75155"/>
    <w:rsid w:val="00D8736C"/>
    <w:rsid w:val="00D90B00"/>
    <w:rsid w:val="00DA1D64"/>
    <w:rsid w:val="00DB23D3"/>
    <w:rsid w:val="00DE12F8"/>
    <w:rsid w:val="00E13F85"/>
    <w:rsid w:val="00E15AA9"/>
    <w:rsid w:val="00E20DBB"/>
    <w:rsid w:val="00E22278"/>
    <w:rsid w:val="00E344F2"/>
    <w:rsid w:val="00E35828"/>
    <w:rsid w:val="00E662BF"/>
    <w:rsid w:val="00ED1695"/>
    <w:rsid w:val="00EE2FA5"/>
    <w:rsid w:val="00EF04A9"/>
    <w:rsid w:val="00EF2791"/>
    <w:rsid w:val="00EF4F69"/>
    <w:rsid w:val="00EF6005"/>
    <w:rsid w:val="00F06F6F"/>
    <w:rsid w:val="00F14F0B"/>
    <w:rsid w:val="00F3288E"/>
    <w:rsid w:val="00F37C1A"/>
    <w:rsid w:val="00F5427C"/>
    <w:rsid w:val="00F831C7"/>
    <w:rsid w:val="00F936D8"/>
    <w:rsid w:val="00FC20FE"/>
    <w:rsid w:val="00FC49DA"/>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76A86-7371-46EC-81F9-55F1ADE9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F30"/>
    <w:rPr>
      <w:rFonts w:ascii="Comic Sans MS" w:eastAsia="Cambria" w:hAnsi="Comic Sans MS" w:cs="Times New Roman"/>
      <w:sz w:val="22"/>
    </w:rPr>
  </w:style>
  <w:style w:type="paragraph" w:styleId="Heading2">
    <w:name w:val="heading 2"/>
    <w:basedOn w:val="Normal"/>
    <w:next w:val="Normal"/>
    <w:link w:val="Heading2Char"/>
    <w:uiPriority w:val="9"/>
    <w:semiHidden/>
    <w:unhideWhenUsed/>
    <w:qFormat/>
    <w:rsid w:val="00D438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7C1A"/>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F30"/>
    <w:rPr>
      <w:color w:val="0563C1" w:themeColor="hyperlink"/>
      <w:u w:val="single"/>
    </w:rPr>
  </w:style>
  <w:style w:type="paragraph" w:styleId="ListParagraph">
    <w:name w:val="List Paragraph"/>
    <w:basedOn w:val="Normal"/>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 w:type="character" w:styleId="PlaceholderText">
    <w:name w:val="Placeholder Text"/>
    <w:basedOn w:val="DefaultParagraphFont"/>
    <w:uiPriority w:val="99"/>
    <w:semiHidden/>
    <w:rsid w:val="00F5427C"/>
    <w:rPr>
      <w:color w:val="808080"/>
    </w:rPr>
  </w:style>
  <w:style w:type="character" w:customStyle="1" w:styleId="Heading3Char">
    <w:name w:val="Heading 3 Char"/>
    <w:basedOn w:val="DefaultParagraphFont"/>
    <w:link w:val="Heading3"/>
    <w:uiPriority w:val="9"/>
    <w:semiHidden/>
    <w:rsid w:val="00F37C1A"/>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D4383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6348">
      <w:bodyDiv w:val="1"/>
      <w:marLeft w:val="0"/>
      <w:marRight w:val="0"/>
      <w:marTop w:val="0"/>
      <w:marBottom w:val="0"/>
      <w:divBdr>
        <w:top w:val="none" w:sz="0" w:space="0" w:color="auto"/>
        <w:left w:val="none" w:sz="0" w:space="0" w:color="auto"/>
        <w:bottom w:val="none" w:sz="0" w:space="0" w:color="auto"/>
        <w:right w:val="none" w:sz="0" w:space="0" w:color="auto"/>
      </w:divBdr>
      <w:divsChild>
        <w:div w:id="393621093">
          <w:marLeft w:val="0"/>
          <w:marRight w:val="0"/>
          <w:marTop w:val="0"/>
          <w:marBottom w:val="0"/>
          <w:divBdr>
            <w:top w:val="none" w:sz="0" w:space="0" w:color="auto"/>
            <w:left w:val="none" w:sz="0" w:space="0" w:color="auto"/>
            <w:bottom w:val="none" w:sz="0" w:space="0" w:color="auto"/>
            <w:right w:val="none" w:sz="0" w:space="0" w:color="auto"/>
          </w:divBdr>
          <w:divsChild>
            <w:div w:id="1783382305">
              <w:marLeft w:val="0"/>
              <w:marRight w:val="0"/>
              <w:marTop w:val="0"/>
              <w:marBottom w:val="0"/>
              <w:divBdr>
                <w:top w:val="none" w:sz="0" w:space="0" w:color="auto"/>
                <w:left w:val="none" w:sz="0" w:space="0" w:color="auto"/>
                <w:bottom w:val="none" w:sz="0" w:space="0" w:color="auto"/>
                <w:right w:val="none" w:sz="0" w:space="0" w:color="auto"/>
              </w:divBdr>
              <w:divsChild>
                <w:div w:id="282732906">
                  <w:marLeft w:val="0"/>
                  <w:marRight w:val="0"/>
                  <w:marTop w:val="0"/>
                  <w:marBottom w:val="0"/>
                  <w:divBdr>
                    <w:top w:val="none" w:sz="0" w:space="0" w:color="auto"/>
                    <w:left w:val="none" w:sz="0" w:space="0" w:color="auto"/>
                    <w:bottom w:val="none" w:sz="0" w:space="0" w:color="auto"/>
                    <w:right w:val="none" w:sz="0" w:space="0" w:color="auto"/>
                  </w:divBdr>
                  <w:divsChild>
                    <w:div w:id="9317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7285">
          <w:marLeft w:val="0"/>
          <w:marRight w:val="0"/>
          <w:marTop w:val="0"/>
          <w:marBottom w:val="0"/>
          <w:divBdr>
            <w:top w:val="none" w:sz="0" w:space="0" w:color="auto"/>
            <w:left w:val="none" w:sz="0" w:space="0" w:color="auto"/>
            <w:bottom w:val="none" w:sz="0" w:space="0" w:color="auto"/>
            <w:right w:val="none" w:sz="0" w:space="0" w:color="auto"/>
          </w:divBdr>
          <w:divsChild>
            <w:div w:id="613942348">
              <w:marLeft w:val="0"/>
              <w:marRight w:val="0"/>
              <w:marTop w:val="0"/>
              <w:marBottom w:val="0"/>
              <w:divBdr>
                <w:top w:val="none" w:sz="0" w:space="0" w:color="auto"/>
                <w:left w:val="none" w:sz="0" w:space="0" w:color="auto"/>
                <w:bottom w:val="none" w:sz="0" w:space="0" w:color="auto"/>
                <w:right w:val="none" w:sz="0" w:space="0" w:color="auto"/>
              </w:divBdr>
              <w:divsChild>
                <w:div w:id="254751872">
                  <w:marLeft w:val="-180"/>
                  <w:marRight w:val="-360"/>
                  <w:marTop w:val="0"/>
                  <w:marBottom w:val="0"/>
                  <w:divBdr>
                    <w:top w:val="none" w:sz="0" w:space="0" w:color="auto"/>
                    <w:left w:val="none" w:sz="0" w:space="0" w:color="auto"/>
                    <w:bottom w:val="none" w:sz="0" w:space="0" w:color="auto"/>
                    <w:right w:val="none" w:sz="0" w:space="0" w:color="auto"/>
                  </w:divBdr>
                  <w:divsChild>
                    <w:div w:id="1146435331">
                      <w:marLeft w:val="0"/>
                      <w:marRight w:val="0"/>
                      <w:marTop w:val="0"/>
                      <w:marBottom w:val="0"/>
                      <w:divBdr>
                        <w:top w:val="none" w:sz="0" w:space="0" w:color="auto"/>
                        <w:left w:val="none" w:sz="0" w:space="0" w:color="auto"/>
                        <w:bottom w:val="none" w:sz="0" w:space="0" w:color="auto"/>
                        <w:right w:val="none" w:sz="0" w:space="0" w:color="auto"/>
                      </w:divBdr>
                      <w:divsChild>
                        <w:div w:id="961813541">
                          <w:marLeft w:val="0"/>
                          <w:marRight w:val="0"/>
                          <w:marTop w:val="0"/>
                          <w:marBottom w:val="0"/>
                          <w:divBdr>
                            <w:top w:val="none" w:sz="0" w:space="0" w:color="auto"/>
                            <w:left w:val="none" w:sz="0" w:space="0" w:color="auto"/>
                            <w:bottom w:val="none" w:sz="0" w:space="0" w:color="auto"/>
                            <w:right w:val="none" w:sz="0" w:space="0" w:color="auto"/>
                          </w:divBdr>
                          <w:divsChild>
                            <w:div w:id="179393641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023561">
      <w:bodyDiv w:val="1"/>
      <w:marLeft w:val="0"/>
      <w:marRight w:val="0"/>
      <w:marTop w:val="0"/>
      <w:marBottom w:val="0"/>
      <w:divBdr>
        <w:top w:val="none" w:sz="0" w:space="0" w:color="auto"/>
        <w:left w:val="none" w:sz="0" w:space="0" w:color="auto"/>
        <w:bottom w:val="none" w:sz="0" w:space="0" w:color="auto"/>
        <w:right w:val="none" w:sz="0" w:space="0" w:color="auto"/>
      </w:divBdr>
      <w:divsChild>
        <w:div w:id="1546746705">
          <w:marLeft w:val="0"/>
          <w:marRight w:val="0"/>
          <w:marTop w:val="0"/>
          <w:marBottom w:val="0"/>
          <w:divBdr>
            <w:top w:val="none" w:sz="0" w:space="0" w:color="auto"/>
            <w:left w:val="none" w:sz="0" w:space="0" w:color="auto"/>
            <w:bottom w:val="none" w:sz="0" w:space="0" w:color="auto"/>
            <w:right w:val="none" w:sz="0" w:space="0" w:color="auto"/>
          </w:divBdr>
        </w:div>
      </w:divsChild>
    </w:div>
    <w:div w:id="346637870">
      <w:bodyDiv w:val="1"/>
      <w:marLeft w:val="0"/>
      <w:marRight w:val="0"/>
      <w:marTop w:val="0"/>
      <w:marBottom w:val="0"/>
      <w:divBdr>
        <w:top w:val="none" w:sz="0" w:space="0" w:color="auto"/>
        <w:left w:val="none" w:sz="0" w:space="0" w:color="auto"/>
        <w:bottom w:val="none" w:sz="0" w:space="0" w:color="auto"/>
        <w:right w:val="none" w:sz="0" w:space="0" w:color="auto"/>
      </w:divBdr>
      <w:divsChild>
        <w:div w:id="806778874">
          <w:marLeft w:val="0"/>
          <w:marRight w:val="0"/>
          <w:marTop w:val="0"/>
          <w:marBottom w:val="0"/>
          <w:divBdr>
            <w:top w:val="none" w:sz="0" w:space="0" w:color="auto"/>
            <w:left w:val="none" w:sz="0" w:space="0" w:color="auto"/>
            <w:bottom w:val="none" w:sz="0" w:space="0" w:color="auto"/>
            <w:right w:val="none" w:sz="0" w:space="0" w:color="auto"/>
          </w:divBdr>
        </w:div>
      </w:divsChild>
    </w:div>
    <w:div w:id="580259120">
      <w:bodyDiv w:val="1"/>
      <w:marLeft w:val="0"/>
      <w:marRight w:val="0"/>
      <w:marTop w:val="0"/>
      <w:marBottom w:val="0"/>
      <w:divBdr>
        <w:top w:val="none" w:sz="0" w:space="0" w:color="auto"/>
        <w:left w:val="none" w:sz="0" w:space="0" w:color="auto"/>
        <w:bottom w:val="none" w:sz="0" w:space="0" w:color="auto"/>
        <w:right w:val="none" w:sz="0" w:space="0" w:color="auto"/>
      </w:divBdr>
    </w:div>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4880">
      <w:bodyDiv w:val="1"/>
      <w:marLeft w:val="0"/>
      <w:marRight w:val="0"/>
      <w:marTop w:val="0"/>
      <w:marBottom w:val="0"/>
      <w:divBdr>
        <w:top w:val="none" w:sz="0" w:space="0" w:color="auto"/>
        <w:left w:val="none" w:sz="0" w:space="0" w:color="auto"/>
        <w:bottom w:val="none" w:sz="0" w:space="0" w:color="auto"/>
        <w:right w:val="none" w:sz="0" w:space="0" w:color="auto"/>
      </w:divBdr>
      <w:divsChild>
        <w:div w:id="19551361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f35aRZHtz8" TargetMode="External"/><Relationship Id="rId3" Type="http://schemas.openxmlformats.org/officeDocument/2006/relationships/settings" Target="settings.xml"/><Relationship Id="rId7" Type="http://schemas.openxmlformats.org/officeDocument/2006/relationships/hyperlink" Target="https://www.youtube.com/watch?v=s77LJO6US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p1jIhHdf2A"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hyperphysics.phy-astr.gsu.edu/hbase/kepler.html" TargetMode="External"/><Relationship Id="rId4" Type="http://schemas.openxmlformats.org/officeDocument/2006/relationships/webSettings" Target="webSettings.xml"/><Relationship Id="rId9" Type="http://schemas.openxmlformats.org/officeDocument/2006/relationships/hyperlink" Target="https://www.physicsclassroom.com/class/circles/Lesson-3/Newton-s-Law-of-Universal-Gravit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N Hazari</cp:lastModifiedBy>
  <cp:revision>9</cp:revision>
  <cp:lastPrinted>2019-10-15T13:14:00Z</cp:lastPrinted>
  <dcterms:created xsi:type="dcterms:W3CDTF">2020-07-06T12:44:00Z</dcterms:created>
  <dcterms:modified xsi:type="dcterms:W3CDTF">2020-07-09T14:32:00Z</dcterms:modified>
</cp:coreProperties>
</file>